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B134" w14:textId="40927ABF" w:rsidR="00EE75A5" w:rsidRPr="00EE75A5" w:rsidRDefault="00EE75A5" w:rsidP="006A74EC">
      <w:r w:rsidRPr="00EE75A5">
        <w:t xml:space="preserve">OS.I.7222.29.1.2020.MD </w:t>
      </w:r>
      <w:r w:rsidRPr="00EE75A5">
        <w:tab/>
      </w:r>
      <w:r w:rsidRPr="00EE75A5">
        <w:tab/>
      </w:r>
      <w:r w:rsidRPr="00EE75A5">
        <w:tab/>
      </w:r>
      <w:r w:rsidRPr="00EE75A5">
        <w:tab/>
      </w:r>
      <w:r w:rsidRPr="00EE75A5">
        <w:tab/>
        <w:t xml:space="preserve">       Rzeszów, </w:t>
      </w:r>
      <w:r w:rsidRPr="0068471B">
        <w:t>2023-0</w:t>
      </w:r>
      <w:r w:rsidR="005E4D9A" w:rsidRPr="0068471B">
        <w:t>7</w:t>
      </w:r>
      <w:r w:rsidRPr="0068471B">
        <w:t>-</w:t>
      </w:r>
      <w:r w:rsidR="00A973A0">
        <w:t>20</w:t>
      </w:r>
    </w:p>
    <w:p w14:paraId="53E8E0F0" w14:textId="77777777" w:rsidR="00EE75A5" w:rsidRPr="00242F24" w:rsidRDefault="00EE75A5" w:rsidP="006A74EC">
      <w:pPr>
        <w:pStyle w:val="Nagwek1"/>
      </w:pPr>
      <w:r w:rsidRPr="00242F24">
        <w:t>D E C Y Z J A</w:t>
      </w:r>
    </w:p>
    <w:p w14:paraId="2A2FE968" w14:textId="77777777" w:rsidR="00EE75A5" w:rsidRPr="00242F24" w:rsidRDefault="00EE75A5" w:rsidP="006A74EC">
      <w:pPr>
        <w:pStyle w:val="Tekstpodstawowy"/>
        <w:tabs>
          <w:tab w:val="left" w:pos="567"/>
        </w:tabs>
        <w:spacing w:before="240" w:after="240"/>
        <w:rPr>
          <w:rFonts w:cs="Arial"/>
        </w:rPr>
      </w:pPr>
      <w:r w:rsidRPr="00242F24">
        <w:rPr>
          <w:rFonts w:cs="Arial"/>
        </w:rPr>
        <w:t>Działając na podstawie:</w:t>
      </w:r>
    </w:p>
    <w:p w14:paraId="7F9F0B92" w14:textId="41FFB801" w:rsidR="00EE75A5" w:rsidRPr="004770C8" w:rsidRDefault="00EE75A5" w:rsidP="006548C4">
      <w:pPr>
        <w:numPr>
          <w:ilvl w:val="0"/>
          <w:numId w:val="8"/>
        </w:numPr>
        <w:ind w:left="284" w:hanging="284"/>
        <w:rPr>
          <w:rFonts w:cs="Arial"/>
          <w:b/>
        </w:rPr>
      </w:pPr>
      <w:r w:rsidRPr="00FE314F">
        <w:rPr>
          <w:rFonts w:cs="Arial"/>
        </w:rPr>
        <w:t>art. 104 i art. 163 ustawy z dnia 14 czerwca 1960r. Kodeks postępowania</w:t>
      </w:r>
      <w:r>
        <w:rPr>
          <w:rFonts w:cs="Arial"/>
        </w:rPr>
        <w:t xml:space="preserve">     </w:t>
      </w:r>
      <w:r w:rsidRPr="004770C8">
        <w:rPr>
          <w:rFonts w:cs="Arial"/>
        </w:rPr>
        <w:t>administracyjnego (Dz. U. z 202</w:t>
      </w:r>
      <w:r w:rsidR="0042480D">
        <w:rPr>
          <w:rFonts w:cs="Arial"/>
        </w:rPr>
        <w:t>3</w:t>
      </w:r>
      <w:r w:rsidRPr="004770C8">
        <w:rPr>
          <w:rFonts w:cs="Arial"/>
        </w:rPr>
        <w:t xml:space="preserve">r. poz. </w:t>
      </w:r>
      <w:r w:rsidR="0042480D">
        <w:rPr>
          <w:rFonts w:cs="Arial"/>
        </w:rPr>
        <w:t>775</w:t>
      </w:r>
      <w:r>
        <w:rPr>
          <w:rFonts w:cs="Arial"/>
        </w:rPr>
        <w:t xml:space="preserve"> ze zm.</w:t>
      </w:r>
      <w:r w:rsidRPr="004770C8">
        <w:rPr>
          <w:rFonts w:cs="Arial"/>
        </w:rPr>
        <w:t>),</w:t>
      </w:r>
    </w:p>
    <w:p w14:paraId="138BED95" w14:textId="1F2B8151" w:rsidR="00EE75A5" w:rsidRDefault="00EE75A5" w:rsidP="006548C4">
      <w:pPr>
        <w:pStyle w:val="Akapitzlist"/>
        <w:numPr>
          <w:ilvl w:val="0"/>
          <w:numId w:val="4"/>
        </w:numPr>
        <w:autoSpaceDE w:val="0"/>
        <w:autoSpaceDN w:val="0"/>
        <w:adjustRightInd w:val="0"/>
        <w:spacing w:after="0" w:line="240" w:lineRule="auto"/>
        <w:ind w:left="284" w:hanging="284"/>
        <w:rPr>
          <w:rFonts w:ascii="Arial" w:hAnsi="Arial" w:cs="Arial"/>
          <w:sz w:val="24"/>
          <w:szCs w:val="24"/>
        </w:rPr>
      </w:pPr>
      <w:r w:rsidRPr="002F325D">
        <w:rPr>
          <w:rFonts w:ascii="Arial" w:hAnsi="Arial" w:cs="Arial"/>
          <w:sz w:val="24"/>
          <w:szCs w:val="24"/>
        </w:rPr>
        <w:t xml:space="preserve">art. 192 </w:t>
      </w:r>
      <w:r>
        <w:rPr>
          <w:rFonts w:ascii="Arial" w:hAnsi="Arial" w:cs="Arial"/>
          <w:sz w:val="24"/>
          <w:szCs w:val="24"/>
        </w:rPr>
        <w:t xml:space="preserve">i art. 378 ust. 2a pkt. 1 i pkt. 3) ustawy z dnia 27 kwietnia 2001r. </w:t>
      </w:r>
      <w:r>
        <w:rPr>
          <w:rFonts w:ascii="Arial" w:hAnsi="Arial" w:cs="Arial"/>
          <w:sz w:val="24"/>
          <w:szCs w:val="24"/>
        </w:rPr>
        <w:br/>
        <w:t xml:space="preserve">Prawo ochrony środowiska (Dz. U. z 2022r., poz. 2556 ze zm.), w związku </w:t>
      </w:r>
      <w:r>
        <w:rPr>
          <w:rFonts w:ascii="Arial" w:hAnsi="Arial" w:cs="Arial"/>
          <w:sz w:val="24"/>
          <w:szCs w:val="24"/>
        </w:rPr>
        <w:br/>
      </w:r>
      <w:bookmarkStart w:id="0" w:name="_Hlk25235458"/>
      <w:r w:rsidRPr="00B848BF">
        <w:rPr>
          <w:rFonts w:ascii="Arial" w:hAnsi="Arial" w:cs="Arial"/>
          <w:sz w:val="24"/>
          <w:szCs w:val="24"/>
        </w:rPr>
        <w:t xml:space="preserve">z § 2 ust. 1 pkt 47 rozporządzenia Rady Ministrów z dnia 10 września 2019 r. </w:t>
      </w:r>
      <w:r w:rsidRPr="00B848BF">
        <w:rPr>
          <w:rFonts w:ascii="Arial" w:hAnsi="Arial" w:cs="Arial"/>
          <w:sz w:val="24"/>
          <w:szCs w:val="24"/>
        </w:rPr>
        <w:br/>
        <w:t>w sprawie przedsięwzięć</w:t>
      </w:r>
      <w:r>
        <w:rPr>
          <w:rFonts w:ascii="Arial" w:hAnsi="Arial" w:cs="Arial"/>
          <w:sz w:val="24"/>
          <w:szCs w:val="24"/>
        </w:rPr>
        <w:t xml:space="preserve"> mogących znacząco oddziaływać na środowisko </w:t>
      </w:r>
      <w:r>
        <w:rPr>
          <w:rFonts w:ascii="Arial" w:hAnsi="Arial" w:cs="Arial"/>
          <w:sz w:val="24"/>
          <w:szCs w:val="24"/>
        </w:rPr>
        <w:br/>
        <w:t>(Dz. U. z 2019r. poz. 1839),</w:t>
      </w:r>
    </w:p>
    <w:bookmarkEnd w:id="0"/>
    <w:p w14:paraId="246FE3F7" w14:textId="301A5909" w:rsidR="00EE75A5" w:rsidRPr="0032073A" w:rsidRDefault="00EE75A5" w:rsidP="006548C4">
      <w:pPr>
        <w:spacing w:before="240" w:after="240"/>
        <w:rPr>
          <w:rFonts w:cs="Arial"/>
          <w:b/>
          <w:u w:val="single"/>
        </w:rPr>
      </w:pPr>
      <w:r w:rsidRPr="0019110B">
        <w:rPr>
          <w:rFonts w:cs="Arial"/>
        </w:rPr>
        <w:t xml:space="preserve">po rozpatrzeniu wniosku </w:t>
      </w:r>
      <w:r w:rsidRPr="0019110B">
        <w:t xml:space="preserve">Przedsiębiorstwa Gospodarowania Odpadami Sp. z o.o. Paszczyna, Paszczyna 62B, 39-207 Brzeźnica </w:t>
      </w:r>
      <w:r w:rsidR="008C5EC8">
        <w:t>(</w:t>
      </w:r>
      <w:r w:rsidRPr="0019110B">
        <w:rPr>
          <w:rFonts w:cs="Arial"/>
        </w:rPr>
        <w:t>NIP: 8722324213, Regon: 180402931</w:t>
      </w:r>
      <w:r w:rsidR="008C5EC8">
        <w:rPr>
          <w:rFonts w:cs="Arial"/>
        </w:rPr>
        <w:t>)</w:t>
      </w:r>
      <w:r w:rsidRPr="0019110B">
        <w:rPr>
          <w:rFonts w:cs="Arial"/>
          <w:b/>
        </w:rPr>
        <w:t xml:space="preserve"> </w:t>
      </w:r>
      <w:r w:rsidRPr="0019110B">
        <w:t xml:space="preserve">z dnia </w:t>
      </w:r>
      <w:r>
        <w:t>19.02.2020r., Dz.W.168/II/2020/U</w:t>
      </w:r>
      <w:r w:rsidRPr="0019110B">
        <w:rPr>
          <w:rFonts w:cs="Arial"/>
        </w:rPr>
        <w:t xml:space="preserve"> (data wpływu: </w:t>
      </w:r>
      <w:r>
        <w:rPr>
          <w:rFonts w:cs="Arial"/>
        </w:rPr>
        <w:t>24.02.2020r.</w:t>
      </w:r>
      <w:r w:rsidRPr="0019110B">
        <w:rPr>
          <w:rFonts w:cs="Arial"/>
        </w:rPr>
        <w:t xml:space="preserve">) wraz z jego </w:t>
      </w:r>
      <w:r w:rsidR="0042480D">
        <w:rPr>
          <w:rFonts w:cs="Arial"/>
        </w:rPr>
        <w:t xml:space="preserve">późniejszymi </w:t>
      </w:r>
      <w:r w:rsidRPr="005515B2">
        <w:rPr>
          <w:rFonts w:cs="Arial"/>
        </w:rPr>
        <w:t>uzupełnieni</w:t>
      </w:r>
      <w:r>
        <w:rPr>
          <w:rFonts w:cs="Arial"/>
        </w:rPr>
        <w:t>ami</w:t>
      </w:r>
      <w:r w:rsidRPr="005515B2">
        <w:rPr>
          <w:rFonts w:cs="Arial"/>
        </w:rPr>
        <w:t xml:space="preserve"> </w:t>
      </w:r>
      <w:bookmarkStart w:id="1" w:name="_Hlk74134205"/>
      <w:r w:rsidRPr="005515B2">
        <w:rPr>
          <w:rFonts w:cs="Arial"/>
        </w:rPr>
        <w:t>w</w:t>
      </w:r>
      <w:r w:rsidRPr="0019110B">
        <w:rPr>
          <w:rFonts w:cs="Arial"/>
        </w:rPr>
        <w:t xml:space="preserve"> sprawie </w:t>
      </w:r>
      <w:r>
        <w:rPr>
          <w:rFonts w:cs="Arial"/>
        </w:rPr>
        <w:t>zmiany</w:t>
      </w:r>
      <w:r w:rsidRPr="0019110B">
        <w:rPr>
          <w:rFonts w:cs="Arial"/>
        </w:rPr>
        <w:t xml:space="preserve"> pozwolenia zintegrowanego </w:t>
      </w:r>
      <w:r>
        <w:rPr>
          <w:rFonts w:cs="Arial"/>
        </w:rPr>
        <w:t>udzielonego Spółce decyzją Marszałka Województwa Podkarpackiego z dnia 26.04.2016r., znak: OS-I.7222.60.1.2015.MD zmienioną</w:t>
      </w:r>
      <w:r w:rsidRPr="00D92833">
        <w:rPr>
          <w:rFonts w:cs="Arial"/>
        </w:rPr>
        <w:t xml:space="preserve"> </w:t>
      </w:r>
      <w:r>
        <w:rPr>
          <w:rFonts w:cs="Arial"/>
        </w:rPr>
        <w:t xml:space="preserve">decyzją z dnia 29.11.2016r., znak: </w:t>
      </w:r>
      <w:r w:rsidRPr="00242F24">
        <w:rPr>
          <w:rFonts w:cs="Arial"/>
        </w:rPr>
        <w:t>OS.I.7222.</w:t>
      </w:r>
      <w:r>
        <w:rPr>
          <w:rFonts w:cs="Arial"/>
        </w:rPr>
        <w:t>45</w:t>
      </w:r>
      <w:r w:rsidRPr="00242F24">
        <w:rPr>
          <w:rFonts w:cs="Arial"/>
        </w:rPr>
        <w:t>.</w:t>
      </w:r>
      <w:r>
        <w:rPr>
          <w:rFonts w:cs="Arial"/>
        </w:rPr>
        <w:t>4</w:t>
      </w:r>
      <w:r w:rsidRPr="00242F24">
        <w:rPr>
          <w:rFonts w:cs="Arial"/>
        </w:rPr>
        <w:t>.201</w:t>
      </w:r>
      <w:r>
        <w:rPr>
          <w:rFonts w:cs="Arial"/>
        </w:rPr>
        <w:t>6</w:t>
      </w:r>
      <w:r w:rsidRPr="00242F24">
        <w:rPr>
          <w:rFonts w:cs="Arial"/>
        </w:rPr>
        <w:t>.MD</w:t>
      </w:r>
      <w:r>
        <w:rPr>
          <w:rFonts w:cs="Arial"/>
        </w:rPr>
        <w:t>,</w:t>
      </w:r>
      <w:r w:rsidRPr="00242F24">
        <w:rPr>
          <w:rFonts w:cs="Arial"/>
          <w:bCs/>
        </w:rPr>
        <w:t xml:space="preserve"> </w:t>
      </w:r>
      <w:r>
        <w:rPr>
          <w:rFonts w:cs="Arial"/>
          <w:bCs/>
        </w:rPr>
        <w:t xml:space="preserve">z dnia 20.12.2016r., znak: </w:t>
      </w:r>
      <w:r w:rsidRPr="00242F24">
        <w:rPr>
          <w:rFonts w:cs="Arial"/>
        </w:rPr>
        <w:t>OS.I.7222.</w:t>
      </w:r>
      <w:r>
        <w:rPr>
          <w:rFonts w:cs="Arial"/>
        </w:rPr>
        <w:t>45</w:t>
      </w:r>
      <w:r w:rsidRPr="00242F24">
        <w:rPr>
          <w:rFonts w:cs="Arial"/>
        </w:rPr>
        <w:t>.</w:t>
      </w:r>
      <w:r>
        <w:rPr>
          <w:rFonts w:cs="Arial"/>
        </w:rPr>
        <w:t>5</w:t>
      </w:r>
      <w:r w:rsidRPr="00242F24">
        <w:rPr>
          <w:rFonts w:cs="Arial"/>
        </w:rPr>
        <w:t>.201</w:t>
      </w:r>
      <w:r>
        <w:rPr>
          <w:rFonts w:cs="Arial"/>
        </w:rPr>
        <w:t>6</w:t>
      </w:r>
      <w:r w:rsidRPr="00242F24">
        <w:rPr>
          <w:rFonts w:cs="Arial"/>
        </w:rPr>
        <w:t>.MD</w:t>
      </w:r>
      <w:r>
        <w:rPr>
          <w:rFonts w:cs="Arial"/>
        </w:rPr>
        <w:t>,</w:t>
      </w:r>
      <w:r>
        <w:rPr>
          <w:rFonts w:cs="Arial"/>
          <w:bCs/>
        </w:rPr>
        <w:t xml:space="preserve"> z dnia 17.10.2017r., znak: </w:t>
      </w:r>
      <w:r w:rsidRPr="00242F24">
        <w:rPr>
          <w:rFonts w:cs="Arial"/>
        </w:rPr>
        <w:t>OS.I.7222.</w:t>
      </w:r>
      <w:r>
        <w:rPr>
          <w:rFonts w:cs="Arial"/>
        </w:rPr>
        <w:t>56</w:t>
      </w:r>
      <w:r w:rsidRPr="00242F24">
        <w:rPr>
          <w:rFonts w:cs="Arial"/>
        </w:rPr>
        <w:t>.</w:t>
      </w:r>
      <w:r>
        <w:rPr>
          <w:rFonts w:cs="Arial"/>
        </w:rPr>
        <w:t>1</w:t>
      </w:r>
      <w:r w:rsidRPr="00242F24">
        <w:rPr>
          <w:rFonts w:cs="Arial"/>
        </w:rPr>
        <w:t>.201</w:t>
      </w:r>
      <w:r>
        <w:rPr>
          <w:rFonts w:cs="Arial"/>
        </w:rPr>
        <w:t>7</w:t>
      </w:r>
      <w:r w:rsidRPr="00242F24">
        <w:rPr>
          <w:rFonts w:cs="Arial"/>
        </w:rPr>
        <w:t>.MD</w:t>
      </w:r>
      <w:r>
        <w:rPr>
          <w:rFonts w:cs="Arial"/>
        </w:rPr>
        <w:t>, z dnia 17.05.2019r., znak: OS-I.7222.39.5.2018.MD,</w:t>
      </w:r>
      <w:r w:rsidRPr="00C10303">
        <w:rPr>
          <w:rFonts w:cs="Arial"/>
        </w:rPr>
        <w:t xml:space="preserve"> z dnia 28.09.2020r., znak: </w:t>
      </w:r>
      <w:r w:rsidR="008C5EC8">
        <w:rPr>
          <w:rFonts w:cs="Arial"/>
        </w:rPr>
        <w:br/>
      </w:r>
      <w:r w:rsidRPr="00C10303">
        <w:rPr>
          <w:rFonts w:cs="Arial"/>
        </w:rPr>
        <w:t>OS-I.7222.29.1.2020.MD</w:t>
      </w:r>
      <w:r w:rsidR="00315EEA">
        <w:rPr>
          <w:rFonts w:cs="Arial"/>
        </w:rPr>
        <w:t xml:space="preserve">, </w:t>
      </w:r>
      <w:r w:rsidRPr="00C10303">
        <w:rPr>
          <w:rFonts w:cs="Arial"/>
        </w:rPr>
        <w:t>z dnia 2</w:t>
      </w:r>
      <w:r>
        <w:rPr>
          <w:rFonts w:cs="Arial"/>
        </w:rPr>
        <w:t>2</w:t>
      </w:r>
      <w:r w:rsidRPr="00C10303">
        <w:rPr>
          <w:rFonts w:cs="Arial"/>
        </w:rPr>
        <w:t>.09.202</w:t>
      </w:r>
      <w:r>
        <w:rPr>
          <w:rFonts w:cs="Arial"/>
        </w:rPr>
        <w:t>1</w:t>
      </w:r>
      <w:r w:rsidRPr="00C10303">
        <w:rPr>
          <w:rFonts w:cs="Arial"/>
        </w:rPr>
        <w:t>r., znak: OS-I.7222.2</w:t>
      </w:r>
      <w:r>
        <w:rPr>
          <w:rFonts w:cs="Arial"/>
        </w:rPr>
        <w:t>5</w:t>
      </w:r>
      <w:r w:rsidRPr="00C10303">
        <w:rPr>
          <w:rFonts w:cs="Arial"/>
        </w:rPr>
        <w:t>.</w:t>
      </w:r>
      <w:r>
        <w:rPr>
          <w:rFonts w:cs="Arial"/>
        </w:rPr>
        <w:t>3</w:t>
      </w:r>
      <w:r w:rsidRPr="00C10303">
        <w:rPr>
          <w:rFonts w:cs="Arial"/>
        </w:rPr>
        <w:t>.202</w:t>
      </w:r>
      <w:r>
        <w:rPr>
          <w:rFonts w:cs="Arial"/>
        </w:rPr>
        <w:t>1</w:t>
      </w:r>
      <w:r w:rsidRPr="00C10303">
        <w:rPr>
          <w:rFonts w:cs="Arial"/>
        </w:rPr>
        <w:t xml:space="preserve">.MD </w:t>
      </w:r>
      <w:r w:rsidR="00315EEA">
        <w:rPr>
          <w:rFonts w:cs="Arial"/>
        </w:rPr>
        <w:t xml:space="preserve">oraz </w:t>
      </w:r>
      <w:r w:rsidR="008C5EC8">
        <w:rPr>
          <w:rFonts w:cs="Arial"/>
        </w:rPr>
        <w:br/>
      </w:r>
      <w:r w:rsidR="00315EEA" w:rsidRPr="00C10303">
        <w:rPr>
          <w:rFonts w:cs="Arial"/>
        </w:rPr>
        <w:t>z dnia 2</w:t>
      </w:r>
      <w:r w:rsidR="00315EEA">
        <w:rPr>
          <w:rFonts w:cs="Arial"/>
        </w:rPr>
        <w:t>8</w:t>
      </w:r>
      <w:r w:rsidR="00315EEA" w:rsidRPr="00C10303">
        <w:rPr>
          <w:rFonts w:cs="Arial"/>
        </w:rPr>
        <w:t>.</w:t>
      </w:r>
      <w:r w:rsidR="00895E74">
        <w:rPr>
          <w:rFonts w:cs="Arial"/>
        </w:rPr>
        <w:t>12</w:t>
      </w:r>
      <w:r w:rsidR="00315EEA" w:rsidRPr="00C10303">
        <w:rPr>
          <w:rFonts w:cs="Arial"/>
        </w:rPr>
        <w:t>.202</w:t>
      </w:r>
      <w:r w:rsidR="00895E74">
        <w:rPr>
          <w:rFonts w:cs="Arial"/>
        </w:rPr>
        <w:t>2</w:t>
      </w:r>
      <w:r w:rsidR="00315EEA" w:rsidRPr="00C10303">
        <w:rPr>
          <w:rFonts w:cs="Arial"/>
        </w:rPr>
        <w:t>r., znak: OS-I.7222.</w:t>
      </w:r>
      <w:r w:rsidR="00895E74">
        <w:rPr>
          <w:rFonts w:cs="Arial"/>
        </w:rPr>
        <w:t>34</w:t>
      </w:r>
      <w:r w:rsidR="00315EEA" w:rsidRPr="00C10303">
        <w:rPr>
          <w:rFonts w:cs="Arial"/>
        </w:rPr>
        <w:t>.</w:t>
      </w:r>
      <w:r w:rsidR="00895E74">
        <w:rPr>
          <w:rFonts w:cs="Arial"/>
        </w:rPr>
        <w:t>15</w:t>
      </w:r>
      <w:r w:rsidR="00315EEA" w:rsidRPr="00C10303">
        <w:rPr>
          <w:rFonts w:cs="Arial"/>
        </w:rPr>
        <w:t>.202</w:t>
      </w:r>
      <w:r w:rsidR="00895E74">
        <w:rPr>
          <w:rFonts w:cs="Arial"/>
        </w:rPr>
        <w:t>2</w:t>
      </w:r>
      <w:r w:rsidR="00315EEA" w:rsidRPr="00C10303">
        <w:rPr>
          <w:rFonts w:cs="Arial"/>
        </w:rPr>
        <w:t xml:space="preserve">.MD </w:t>
      </w:r>
      <w:r w:rsidRPr="00C10303">
        <w:rPr>
          <w:rFonts w:cs="Arial"/>
        </w:rPr>
        <w:t xml:space="preserve">na </w:t>
      </w:r>
      <w:r w:rsidRPr="00C10303">
        <w:rPr>
          <w:rFonts w:cs="Arial"/>
          <w:color w:val="000000"/>
        </w:rPr>
        <w:t xml:space="preserve">prowadzenie </w:t>
      </w:r>
      <w:r w:rsidRPr="00C10303">
        <w:rPr>
          <w:rFonts w:cs="Arial"/>
        </w:rPr>
        <w:t>w Paszczynie</w:t>
      </w:r>
      <w:r w:rsidRPr="0032073A">
        <w:rPr>
          <w:rFonts w:cs="Arial"/>
          <w:color w:val="000000"/>
        </w:rPr>
        <w:t xml:space="preserve"> instalacji </w:t>
      </w:r>
      <w:r w:rsidRPr="0032073A">
        <w:rPr>
          <w:rFonts w:cs="Arial"/>
        </w:rPr>
        <w:t xml:space="preserve">do </w:t>
      </w:r>
      <w:r w:rsidRPr="0032073A">
        <w:rPr>
          <w:rFonts w:cs="Arial"/>
          <w:bCs/>
          <w:noProof/>
        </w:rPr>
        <w:t xml:space="preserve"> </w:t>
      </w:r>
      <w:r w:rsidRPr="0032073A">
        <w:rPr>
          <w:rFonts w:cs="Arial"/>
        </w:rPr>
        <w:t xml:space="preserve">mechaniczno – biologicznego przetwarzania odpadów (MBP) </w:t>
      </w:r>
      <w:r w:rsidR="008C5EC8">
        <w:rPr>
          <w:rFonts w:cs="Arial"/>
        </w:rPr>
        <w:br/>
      </w:r>
      <w:r w:rsidRPr="0032073A">
        <w:rPr>
          <w:rFonts w:cs="Arial"/>
        </w:rPr>
        <w:t>o wydajności maksymalnej części mechanicznej 50 000 Mg/rok i wydajności maksymalnej części biologicznej 25 000 Mg/rok oraz instalacji do przetwarzania odpadów zielonych oraz innych odpadów ulegających biodegradacji selektywnie zbieranych o zdolności przetwarzania 3 000 Mg/rok oraz dla instalacji do przetwarzania tworzyw sztucznych o zdolności przetwarzania 1 000 Mg/rok</w:t>
      </w:r>
      <w:r>
        <w:rPr>
          <w:rFonts w:cs="Arial"/>
        </w:rPr>
        <w:t>,</w:t>
      </w:r>
      <w:bookmarkEnd w:id="1"/>
    </w:p>
    <w:p w14:paraId="34677345" w14:textId="7FA5347A" w:rsidR="00EE75A5" w:rsidRDefault="00EE75A5" w:rsidP="006A74EC">
      <w:pPr>
        <w:jc w:val="center"/>
      </w:pPr>
      <w:r>
        <w:t>orzekam:</w:t>
      </w:r>
    </w:p>
    <w:p w14:paraId="3427649D" w14:textId="3FD670FA" w:rsidR="00EE75A5" w:rsidRDefault="00EE75A5" w:rsidP="006A74EC">
      <w:pPr>
        <w:pStyle w:val="Nagwek2"/>
      </w:pPr>
      <w:r>
        <w:rPr>
          <w:b/>
        </w:rPr>
        <w:t>I.</w:t>
      </w:r>
      <w:r>
        <w:t xml:space="preserve">  Zmieniam za zgodą stron</w:t>
      </w:r>
      <w:r w:rsidR="00BC03B2">
        <w:t>y</w:t>
      </w:r>
      <w:r>
        <w:t xml:space="preserve"> </w:t>
      </w:r>
      <w:r w:rsidRPr="006A74EC">
        <w:t>decyzję</w:t>
      </w:r>
      <w:r>
        <w:t xml:space="preserve"> Marszałka Województwa Podkarpackiego </w:t>
      </w:r>
      <w:r>
        <w:br/>
        <w:t xml:space="preserve">z dnia 26.04.2016r., znak: OS-I.7222.60.1.2015.MD zmienioną decyzjami z dnia 29.11.2016r., znak: </w:t>
      </w:r>
      <w:r w:rsidRPr="00242F24">
        <w:t>OS.I.7222.</w:t>
      </w:r>
      <w:r>
        <w:t>45</w:t>
      </w:r>
      <w:r w:rsidRPr="00242F24">
        <w:t>.</w:t>
      </w:r>
      <w:r>
        <w:t>4</w:t>
      </w:r>
      <w:r w:rsidRPr="00242F24">
        <w:t>.201</w:t>
      </w:r>
      <w:r>
        <w:t>6</w:t>
      </w:r>
      <w:r w:rsidRPr="00242F24">
        <w:t>.MD</w:t>
      </w:r>
      <w:r>
        <w:t>,</w:t>
      </w:r>
      <w:r w:rsidRPr="00242F24">
        <w:rPr>
          <w:bCs/>
        </w:rPr>
        <w:t xml:space="preserve"> </w:t>
      </w:r>
      <w:r>
        <w:rPr>
          <w:bCs/>
        </w:rPr>
        <w:t xml:space="preserve">z dnia 20.12.2016r., znak: </w:t>
      </w:r>
      <w:r w:rsidRPr="00242F24">
        <w:t>OS.I.7222.</w:t>
      </w:r>
      <w:r>
        <w:t>45</w:t>
      </w:r>
      <w:r w:rsidRPr="00242F24">
        <w:t>.</w:t>
      </w:r>
      <w:r>
        <w:t>5</w:t>
      </w:r>
      <w:r w:rsidRPr="00242F24">
        <w:t>.201</w:t>
      </w:r>
      <w:r>
        <w:t>6</w:t>
      </w:r>
      <w:r w:rsidRPr="00242F24">
        <w:t>.MD</w:t>
      </w:r>
      <w:r>
        <w:t>,</w:t>
      </w:r>
      <w:r>
        <w:rPr>
          <w:bCs/>
        </w:rPr>
        <w:t xml:space="preserve"> z dnia 17.10.2017r., znak: </w:t>
      </w:r>
      <w:r w:rsidRPr="00242F24">
        <w:t>OS.I.7222.</w:t>
      </w:r>
      <w:r>
        <w:t>56</w:t>
      </w:r>
      <w:r w:rsidRPr="00242F24">
        <w:t>.</w:t>
      </w:r>
      <w:r>
        <w:t>1</w:t>
      </w:r>
      <w:r w:rsidRPr="00242F24">
        <w:t>.201</w:t>
      </w:r>
      <w:r>
        <w:t>7</w:t>
      </w:r>
      <w:r w:rsidRPr="00242F24">
        <w:t>.MD</w:t>
      </w:r>
      <w:r>
        <w:t xml:space="preserve">, </w:t>
      </w:r>
      <w:r>
        <w:br/>
        <w:t>z dnia 17.05.2019r., znak: OS-I.7222.39.5.2018.MD,</w:t>
      </w:r>
      <w:r w:rsidRPr="00C10303">
        <w:t xml:space="preserve"> z dnia 28.09.2020r., </w:t>
      </w:r>
      <w:r>
        <w:br/>
      </w:r>
      <w:r w:rsidRPr="00C10303">
        <w:t>znak: OS-I.7222.29.1.2020.MD</w:t>
      </w:r>
      <w:r w:rsidR="00BC03B2">
        <w:t xml:space="preserve">, </w:t>
      </w:r>
      <w:r w:rsidRPr="00C10303">
        <w:t xml:space="preserve"> z dnia 2</w:t>
      </w:r>
      <w:r>
        <w:t>2</w:t>
      </w:r>
      <w:r w:rsidRPr="00C10303">
        <w:t>.09.202</w:t>
      </w:r>
      <w:r>
        <w:t>1</w:t>
      </w:r>
      <w:r w:rsidRPr="00C10303">
        <w:t>r., znak: OS-I.7222.2</w:t>
      </w:r>
      <w:r>
        <w:t>5</w:t>
      </w:r>
      <w:r w:rsidRPr="00C10303">
        <w:t>.</w:t>
      </w:r>
      <w:r>
        <w:t>3</w:t>
      </w:r>
      <w:r w:rsidRPr="00C10303">
        <w:t>.</w:t>
      </w:r>
      <w:r>
        <w:t xml:space="preserve"> </w:t>
      </w:r>
      <w:r w:rsidRPr="00C10303">
        <w:t>202</w:t>
      </w:r>
      <w:r>
        <w:t>1</w:t>
      </w:r>
      <w:r w:rsidRPr="00C10303">
        <w:t xml:space="preserve">.MD </w:t>
      </w:r>
      <w:r w:rsidR="00BC03B2">
        <w:t xml:space="preserve">oraz </w:t>
      </w:r>
      <w:r w:rsidR="00BC03B2" w:rsidRPr="00C10303">
        <w:t>z dnia 2</w:t>
      </w:r>
      <w:r w:rsidR="00BC03B2">
        <w:t>2</w:t>
      </w:r>
      <w:r w:rsidR="00BC03B2" w:rsidRPr="00C10303">
        <w:t>.09.202</w:t>
      </w:r>
      <w:r w:rsidR="00BC03B2">
        <w:t>1</w:t>
      </w:r>
      <w:r w:rsidR="00BC03B2" w:rsidRPr="00C10303">
        <w:t>r., znak: OS-I.7222.2</w:t>
      </w:r>
      <w:r w:rsidR="00BC03B2">
        <w:t>5</w:t>
      </w:r>
      <w:r w:rsidR="00BC03B2" w:rsidRPr="00C10303">
        <w:t>.</w:t>
      </w:r>
      <w:r w:rsidR="00BC03B2">
        <w:t>3</w:t>
      </w:r>
      <w:r w:rsidR="00BC03B2" w:rsidRPr="00C10303">
        <w:t>.202</w:t>
      </w:r>
      <w:r w:rsidR="00BC03B2">
        <w:t>1</w:t>
      </w:r>
      <w:r w:rsidR="00BC03B2" w:rsidRPr="00C10303">
        <w:t xml:space="preserve">.MD </w:t>
      </w:r>
      <w:r>
        <w:t>udzielającą</w:t>
      </w:r>
      <w:r w:rsidRPr="00D92833">
        <w:t xml:space="preserve"> </w:t>
      </w:r>
      <w:r w:rsidRPr="00250070">
        <w:rPr>
          <w:b/>
        </w:rPr>
        <w:t>Przedsiębiorstwu Gospodarowania Odpadami Sp. z o.o. Paszczyna, Paszczyna 62B, 39-207 Brzeźnica NIP: 8722324213, Regon: 180402931</w:t>
      </w:r>
      <w:r>
        <w:t xml:space="preserve"> pozwolenia zintegrowanego </w:t>
      </w:r>
      <w:r w:rsidRPr="00D92833">
        <w:t xml:space="preserve">na </w:t>
      </w:r>
      <w:r w:rsidRPr="007B2A61">
        <w:rPr>
          <w:color w:val="000000"/>
        </w:rPr>
        <w:t>prowadzenie</w:t>
      </w:r>
      <w:r>
        <w:rPr>
          <w:color w:val="000000"/>
        </w:rPr>
        <w:t xml:space="preserve"> </w:t>
      </w:r>
      <w:r w:rsidRPr="004105F1">
        <w:t xml:space="preserve">w </w:t>
      </w:r>
      <w:r w:rsidRPr="008C5D6E">
        <w:t>Paszczynie</w:t>
      </w:r>
      <w:r w:rsidRPr="007B2A61">
        <w:rPr>
          <w:color w:val="000000"/>
        </w:rPr>
        <w:t xml:space="preserve"> </w:t>
      </w:r>
      <w:r w:rsidRPr="0032073A">
        <w:rPr>
          <w:color w:val="000000"/>
        </w:rPr>
        <w:t xml:space="preserve">instalacji </w:t>
      </w:r>
      <w:r w:rsidRPr="0032073A">
        <w:t xml:space="preserve">do </w:t>
      </w:r>
      <w:r w:rsidRPr="0032073A">
        <w:rPr>
          <w:bCs/>
          <w:noProof/>
        </w:rPr>
        <w:t xml:space="preserve"> </w:t>
      </w:r>
      <w:r w:rsidRPr="0032073A">
        <w:t xml:space="preserve">mechaniczno – biologicznego przetwarzania odpadów (MBP) o wydajności maksymalnej części mechanicznej 50 000 Mg/rok i wydajności maksymalnej części biologicznej </w:t>
      </w:r>
      <w:r w:rsidR="00BC03B2">
        <w:br/>
      </w:r>
      <w:r w:rsidRPr="0032073A">
        <w:lastRenderedPageBreak/>
        <w:t xml:space="preserve">25 000 Mg/rok oraz dla instalacji niewymagających pozwolenia zintegrowanego do przetwarzania odpadów zielonych oraz innych odpadów ulegających biodegradacji selektywnie zbieranych o zdolności przetwarzania 3 000 Mg/rok oraz dla instalacji </w:t>
      </w:r>
      <w:r w:rsidR="00BC03B2">
        <w:br/>
      </w:r>
      <w:r w:rsidRPr="0032073A">
        <w:t>do przetwarzania tworzyw sztucznych o zdolności przetwarzania 1 000 Mg/rok</w:t>
      </w:r>
      <w:r>
        <w:t>,</w:t>
      </w:r>
      <w:r w:rsidRPr="0032073A">
        <w:t xml:space="preserve"> </w:t>
      </w:r>
      <w:r w:rsidR="00BC03B2">
        <w:br/>
      </w:r>
      <w:r w:rsidRPr="008C5D6E">
        <w:t>w następujący sposób:</w:t>
      </w:r>
      <w:r w:rsidRPr="00006818">
        <w:t xml:space="preserve"> </w:t>
      </w:r>
    </w:p>
    <w:p w14:paraId="39287D18" w14:textId="781574BA" w:rsidR="007A6EF3" w:rsidRPr="00BC3F14" w:rsidRDefault="007A6EF3" w:rsidP="006A74EC">
      <w:pPr>
        <w:pStyle w:val="Nagwek3"/>
        <w:rPr>
          <w:u w:val="single"/>
        </w:rPr>
      </w:pPr>
      <w:r w:rsidRPr="00F33A3C">
        <w:t>I.1.</w:t>
      </w:r>
      <w:r>
        <w:t xml:space="preserve"> Użyt</w:t>
      </w:r>
      <w:r w:rsidR="001A4B91">
        <w:t>y</w:t>
      </w:r>
      <w:r>
        <w:t xml:space="preserve"> w każdym miejscu decyzji </w:t>
      </w:r>
      <w:r w:rsidR="001A4B91">
        <w:t>zapis</w:t>
      </w:r>
      <w:r>
        <w:t xml:space="preserve"> </w:t>
      </w:r>
      <w:r w:rsidR="0037734F">
        <w:t xml:space="preserve">o brzmieniu </w:t>
      </w:r>
      <w:r>
        <w:t>„</w:t>
      </w:r>
      <w:r w:rsidRPr="007A6EF3">
        <w:rPr>
          <w:bCs/>
        </w:rPr>
        <w:t>odpady zielone</w:t>
      </w:r>
      <w:r>
        <w:t xml:space="preserve">” zastępuję </w:t>
      </w:r>
      <w:r w:rsidR="000946B0">
        <w:t xml:space="preserve">zapisem o </w:t>
      </w:r>
      <w:r>
        <w:t xml:space="preserve">nowym </w:t>
      </w:r>
      <w:r w:rsidR="001A4B91">
        <w:t>brzmieni</w:t>
      </w:r>
      <w:r w:rsidR="000946B0">
        <w:t>u</w:t>
      </w:r>
      <w:r>
        <w:t xml:space="preserve"> „</w:t>
      </w:r>
      <w:r w:rsidRPr="007A6EF3">
        <w:rPr>
          <w:bCs/>
        </w:rPr>
        <w:t>bioodpady</w:t>
      </w:r>
      <w:r>
        <w:t>”</w:t>
      </w:r>
      <w:r w:rsidR="00442C5E">
        <w:t>.</w:t>
      </w:r>
    </w:p>
    <w:p w14:paraId="23FFF55F" w14:textId="2C63FCA1" w:rsidR="0037734F" w:rsidRDefault="0037734F" w:rsidP="006548C4">
      <w:pPr>
        <w:spacing w:before="240" w:after="240"/>
        <w:rPr>
          <w:rFonts w:cs="Arial"/>
          <w:b/>
        </w:rPr>
      </w:pPr>
      <w:r>
        <w:rPr>
          <w:rFonts w:cs="Arial"/>
          <w:b/>
        </w:rPr>
        <w:t>I.2. W punkcie I.1. decyzji podpunkt I.1.2. otrzymuje brzmienie</w:t>
      </w:r>
      <w:r w:rsidR="000946B0">
        <w:rPr>
          <w:rFonts w:cs="Arial"/>
          <w:b/>
        </w:rPr>
        <w:t>:</w:t>
      </w:r>
    </w:p>
    <w:p w14:paraId="07ED853F" w14:textId="4B9417C7" w:rsidR="000946B0" w:rsidRPr="006A74EC" w:rsidRDefault="000946B0" w:rsidP="006A74EC">
      <w:pPr>
        <w:pStyle w:val="Nagwek3"/>
      </w:pPr>
      <w:r w:rsidRPr="006A74EC">
        <w:t xml:space="preserve">„I.1.2. Instalacja do </w:t>
      </w:r>
      <w:r w:rsidR="00B84FA9" w:rsidRPr="006A74EC">
        <w:t>kompostowania</w:t>
      </w:r>
      <w:r w:rsidRPr="006A74EC">
        <w:t xml:space="preserve"> bioodpadów i odpadów ulegających biodegradacji:</w:t>
      </w:r>
    </w:p>
    <w:p w14:paraId="0C099881" w14:textId="3D1B1FA2" w:rsidR="000946B0" w:rsidRPr="00242F24" w:rsidRDefault="00FC01B5" w:rsidP="006548C4">
      <w:pPr>
        <w:pStyle w:val="Akapitzlist"/>
        <w:spacing w:after="0" w:line="240" w:lineRule="auto"/>
        <w:ind w:left="0"/>
        <w:rPr>
          <w:rFonts w:ascii="Arial" w:hAnsi="Arial" w:cs="Arial"/>
          <w:sz w:val="24"/>
          <w:szCs w:val="24"/>
        </w:rPr>
      </w:pPr>
      <w:r w:rsidRPr="00242F24">
        <w:rPr>
          <w:rFonts w:ascii="Arial" w:hAnsi="Arial" w:cs="Arial"/>
          <w:b/>
          <w:sz w:val="24"/>
          <w:szCs w:val="24"/>
        </w:rPr>
        <w:t>I.1.</w:t>
      </w:r>
      <w:r>
        <w:rPr>
          <w:rFonts w:ascii="Arial" w:hAnsi="Arial" w:cs="Arial"/>
          <w:b/>
          <w:sz w:val="24"/>
          <w:szCs w:val="24"/>
        </w:rPr>
        <w:t>2</w:t>
      </w:r>
      <w:r w:rsidRPr="00242F24">
        <w:rPr>
          <w:rFonts w:ascii="Arial" w:hAnsi="Arial" w:cs="Arial"/>
          <w:b/>
          <w:sz w:val="24"/>
          <w:szCs w:val="24"/>
        </w:rPr>
        <w:t>.1.</w:t>
      </w:r>
      <w:r w:rsidRPr="00242F24">
        <w:rPr>
          <w:rFonts w:ascii="Arial" w:hAnsi="Arial" w:cs="Arial"/>
          <w:szCs w:val="24"/>
        </w:rPr>
        <w:t xml:space="preserve">  </w:t>
      </w:r>
      <w:r w:rsidR="000946B0" w:rsidRPr="00242F24">
        <w:rPr>
          <w:rFonts w:ascii="Arial" w:hAnsi="Arial" w:cs="Arial"/>
          <w:sz w:val="24"/>
          <w:szCs w:val="24"/>
        </w:rPr>
        <w:t xml:space="preserve">Instalacja przeznaczona będzie do przetwarzania </w:t>
      </w:r>
      <w:r w:rsidR="000946B0">
        <w:rPr>
          <w:rFonts w:ascii="Arial" w:hAnsi="Arial" w:cs="Arial"/>
          <w:sz w:val="24"/>
          <w:szCs w:val="24"/>
        </w:rPr>
        <w:t>bio</w:t>
      </w:r>
      <w:r w:rsidR="000946B0" w:rsidRPr="00242F24">
        <w:rPr>
          <w:rFonts w:ascii="Arial" w:hAnsi="Arial" w:cs="Arial"/>
          <w:sz w:val="24"/>
          <w:szCs w:val="24"/>
        </w:rPr>
        <w:t xml:space="preserve">odpadów </w:t>
      </w:r>
      <w:r w:rsidR="000946B0">
        <w:rPr>
          <w:rFonts w:ascii="Arial" w:hAnsi="Arial" w:cs="Arial"/>
          <w:sz w:val="24"/>
          <w:szCs w:val="24"/>
        </w:rPr>
        <w:t>i</w:t>
      </w:r>
      <w:r w:rsidR="000946B0" w:rsidRPr="00242F24">
        <w:rPr>
          <w:rFonts w:ascii="Arial" w:hAnsi="Arial" w:cs="Arial"/>
          <w:sz w:val="24"/>
          <w:szCs w:val="24"/>
        </w:rPr>
        <w:t xml:space="preserve"> odpadów </w:t>
      </w:r>
      <w:r w:rsidR="000946B0">
        <w:rPr>
          <w:rFonts w:ascii="Arial" w:hAnsi="Arial" w:cs="Arial"/>
          <w:sz w:val="24"/>
          <w:szCs w:val="24"/>
        </w:rPr>
        <w:t>ulegających biodegradacji selektywnie zbieranych</w:t>
      </w:r>
      <w:r w:rsidR="000946B0" w:rsidRPr="00242F24">
        <w:rPr>
          <w:rFonts w:ascii="Arial" w:hAnsi="Arial" w:cs="Arial"/>
          <w:sz w:val="24"/>
          <w:szCs w:val="24"/>
        </w:rPr>
        <w:t xml:space="preserve"> celem uzyskania </w:t>
      </w:r>
      <w:r w:rsidR="000946B0">
        <w:rPr>
          <w:rFonts w:ascii="Arial" w:hAnsi="Arial" w:cs="Arial"/>
          <w:sz w:val="24"/>
          <w:szCs w:val="24"/>
        </w:rPr>
        <w:t>nawozu organicznego.</w:t>
      </w:r>
      <w:r w:rsidR="000946B0" w:rsidRPr="00242F24">
        <w:rPr>
          <w:rFonts w:ascii="Arial" w:hAnsi="Arial" w:cs="Arial"/>
          <w:sz w:val="24"/>
          <w:szCs w:val="24"/>
        </w:rPr>
        <w:t xml:space="preserve"> </w:t>
      </w:r>
      <w:r w:rsidR="000946B0">
        <w:rPr>
          <w:rFonts w:ascii="Arial" w:hAnsi="Arial" w:cs="Arial"/>
          <w:sz w:val="24"/>
          <w:szCs w:val="24"/>
        </w:rPr>
        <w:t xml:space="preserve">Proces technologiczny przetwarzania </w:t>
      </w:r>
      <w:r>
        <w:rPr>
          <w:rFonts w:ascii="Arial" w:hAnsi="Arial" w:cs="Arial"/>
          <w:sz w:val="24"/>
          <w:szCs w:val="24"/>
        </w:rPr>
        <w:t>ww. odpadów prowadził będzie do utraty statusu odpadu.</w:t>
      </w:r>
    </w:p>
    <w:p w14:paraId="260C4E08" w14:textId="2F106EBD" w:rsidR="000946B0" w:rsidRPr="00242F24" w:rsidRDefault="00FC01B5" w:rsidP="006548C4">
      <w:pPr>
        <w:contextualSpacing/>
        <w:rPr>
          <w:rFonts w:cs="Arial"/>
        </w:rPr>
      </w:pPr>
      <w:r w:rsidRPr="00242F24">
        <w:rPr>
          <w:rFonts w:cs="Arial"/>
          <w:b/>
        </w:rPr>
        <w:t>I.1.</w:t>
      </w:r>
      <w:r>
        <w:rPr>
          <w:rFonts w:cs="Arial"/>
          <w:b/>
        </w:rPr>
        <w:t>2</w:t>
      </w:r>
      <w:r w:rsidRPr="00242F24">
        <w:rPr>
          <w:rFonts w:cs="Arial"/>
          <w:b/>
        </w:rPr>
        <w:t>.</w:t>
      </w:r>
      <w:r>
        <w:rPr>
          <w:rFonts w:cs="Arial"/>
          <w:b/>
        </w:rPr>
        <w:t>2</w:t>
      </w:r>
      <w:r w:rsidRPr="00242F24">
        <w:rPr>
          <w:rFonts w:cs="Arial"/>
          <w:b/>
        </w:rPr>
        <w:t>.</w:t>
      </w:r>
      <w:r w:rsidRPr="00242F24">
        <w:rPr>
          <w:rFonts w:cs="Arial"/>
        </w:rPr>
        <w:t xml:space="preserve">  </w:t>
      </w:r>
      <w:r w:rsidR="000946B0" w:rsidRPr="00242F24">
        <w:rPr>
          <w:rFonts w:cs="Arial"/>
          <w:bCs/>
        </w:rPr>
        <w:t>Zdolność przerobowa instalacji</w:t>
      </w:r>
      <w:r w:rsidR="000946B0" w:rsidRPr="00242F24">
        <w:rPr>
          <w:rFonts w:cs="Arial"/>
        </w:rPr>
        <w:t xml:space="preserve"> wynosić będzie </w:t>
      </w:r>
      <w:r w:rsidR="000946B0" w:rsidRPr="000768F2">
        <w:rPr>
          <w:rFonts w:cs="Arial"/>
        </w:rPr>
        <w:t xml:space="preserve">maksymalnie </w:t>
      </w:r>
      <w:r w:rsidR="000946B0">
        <w:rPr>
          <w:rFonts w:cs="Arial"/>
        </w:rPr>
        <w:t>3 000</w:t>
      </w:r>
      <w:r w:rsidR="000946B0" w:rsidRPr="000768F2">
        <w:rPr>
          <w:rFonts w:cs="Arial"/>
        </w:rPr>
        <w:t xml:space="preserve"> Mg/rok.</w:t>
      </w:r>
    </w:p>
    <w:p w14:paraId="411A5209" w14:textId="77777777" w:rsidR="000946B0" w:rsidRPr="00242F24" w:rsidRDefault="000946B0" w:rsidP="006548C4">
      <w:pPr>
        <w:widowControl w:val="0"/>
        <w:suppressAutoHyphens/>
        <w:autoSpaceDE w:val="0"/>
        <w:snapToGrid w:val="0"/>
        <w:contextualSpacing/>
        <w:rPr>
          <w:rFonts w:cs="Arial"/>
          <w:bCs/>
        </w:rPr>
      </w:pPr>
      <w:r w:rsidRPr="00242F24">
        <w:rPr>
          <w:rFonts w:cs="Arial"/>
        </w:rPr>
        <w:t xml:space="preserve">Instalacja pracować będzie 365 dni w roku. </w:t>
      </w:r>
    </w:p>
    <w:p w14:paraId="469DDA39" w14:textId="77777777" w:rsidR="000946B0" w:rsidRPr="00242F24" w:rsidRDefault="000946B0" w:rsidP="006548C4">
      <w:pPr>
        <w:pStyle w:val="StylTekstPierwszywiersz07cmInterlinia15wiersza"/>
        <w:tabs>
          <w:tab w:val="clear" w:pos="993"/>
          <w:tab w:val="left" w:pos="0"/>
        </w:tabs>
        <w:ind w:firstLine="0"/>
        <w:contextualSpacing/>
        <w:rPr>
          <w:rFonts w:cs="Arial"/>
          <w:bCs/>
          <w:szCs w:val="24"/>
        </w:rPr>
      </w:pPr>
      <w:r>
        <w:rPr>
          <w:rFonts w:cs="Arial"/>
          <w:b/>
          <w:bCs/>
          <w:szCs w:val="24"/>
          <w:lang w:eastAsia="pl-PL"/>
        </w:rPr>
        <w:t>I</w:t>
      </w:r>
      <w:r w:rsidRPr="00242F24">
        <w:rPr>
          <w:rFonts w:cs="Arial"/>
          <w:b/>
          <w:bCs/>
          <w:szCs w:val="24"/>
          <w:lang w:eastAsia="pl-PL"/>
        </w:rPr>
        <w:t>.1.</w:t>
      </w:r>
      <w:r>
        <w:rPr>
          <w:rFonts w:cs="Arial"/>
          <w:b/>
          <w:bCs/>
          <w:szCs w:val="24"/>
          <w:lang w:eastAsia="pl-PL"/>
        </w:rPr>
        <w:t>2</w:t>
      </w:r>
      <w:r w:rsidRPr="00242F24">
        <w:rPr>
          <w:rFonts w:cs="Arial"/>
          <w:b/>
          <w:bCs/>
          <w:szCs w:val="24"/>
          <w:lang w:eastAsia="pl-PL"/>
        </w:rPr>
        <w:t>.2.</w:t>
      </w:r>
      <w:r w:rsidRPr="00242F24">
        <w:rPr>
          <w:rFonts w:cs="Arial"/>
          <w:bCs/>
          <w:szCs w:val="24"/>
          <w:lang w:eastAsia="pl-PL"/>
        </w:rPr>
        <w:t xml:space="preserve"> P</w:t>
      </w:r>
      <w:r w:rsidRPr="00242F24">
        <w:rPr>
          <w:rFonts w:cs="Arial"/>
          <w:bCs/>
          <w:szCs w:val="24"/>
        </w:rPr>
        <w:t>rowadzony będzie proces:</w:t>
      </w:r>
    </w:p>
    <w:p w14:paraId="30C9841D" w14:textId="3F71ED4E" w:rsidR="000946B0" w:rsidRPr="00242F24" w:rsidRDefault="000946B0" w:rsidP="006548C4">
      <w:pPr>
        <w:pStyle w:val="Akapitzlist"/>
        <w:spacing w:after="100" w:afterAutospacing="1" w:line="240" w:lineRule="auto"/>
        <w:ind w:left="0"/>
        <w:rPr>
          <w:rFonts w:ascii="Arial" w:hAnsi="Arial" w:cs="Arial"/>
          <w:sz w:val="24"/>
          <w:szCs w:val="24"/>
        </w:rPr>
      </w:pPr>
      <w:r w:rsidRPr="00242F24">
        <w:rPr>
          <w:rFonts w:ascii="Arial" w:hAnsi="Arial" w:cs="Arial"/>
          <w:sz w:val="24"/>
          <w:szCs w:val="24"/>
        </w:rPr>
        <w:t xml:space="preserve">R3 – </w:t>
      </w:r>
      <w:r w:rsidR="00D7603E">
        <w:rPr>
          <w:rFonts w:ascii="Arial" w:hAnsi="Arial" w:cs="Arial"/>
          <w:sz w:val="24"/>
          <w:szCs w:val="24"/>
        </w:rPr>
        <w:t>R</w:t>
      </w:r>
      <w:r w:rsidRPr="00242F24">
        <w:rPr>
          <w:rFonts w:ascii="Arial" w:hAnsi="Arial" w:cs="Arial"/>
          <w:sz w:val="24"/>
          <w:szCs w:val="24"/>
        </w:rPr>
        <w:t>ecykling lub odzysk substancji organicznych, które nie są stosowane jako rozpuszczalniki (w tym kompostowanie i inne biologiczne procesy przekształcania)</w:t>
      </w:r>
      <w:r w:rsidR="00FC01B5">
        <w:rPr>
          <w:rFonts w:ascii="Arial" w:hAnsi="Arial" w:cs="Arial"/>
          <w:sz w:val="24"/>
          <w:szCs w:val="24"/>
        </w:rPr>
        <w:t>.”</w:t>
      </w:r>
      <w:r>
        <w:rPr>
          <w:rFonts w:ascii="Arial" w:hAnsi="Arial" w:cs="Arial"/>
          <w:sz w:val="24"/>
          <w:szCs w:val="24"/>
        </w:rPr>
        <w:t xml:space="preserve"> </w:t>
      </w:r>
    </w:p>
    <w:p w14:paraId="13657EF5" w14:textId="183D4934" w:rsidR="00FC01B5" w:rsidRDefault="00FC01B5" w:rsidP="006548C4">
      <w:pPr>
        <w:spacing w:before="240" w:after="240"/>
        <w:rPr>
          <w:rFonts w:cs="Arial"/>
          <w:b/>
        </w:rPr>
      </w:pPr>
      <w:r>
        <w:rPr>
          <w:rFonts w:cs="Arial"/>
          <w:b/>
        </w:rPr>
        <w:t>I.</w:t>
      </w:r>
      <w:r w:rsidR="00D7603E">
        <w:rPr>
          <w:rFonts w:cs="Arial"/>
          <w:b/>
        </w:rPr>
        <w:t>3</w:t>
      </w:r>
      <w:r>
        <w:rPr>
          <w:rFonts w:cs="Arial"/>
          <w:b/>
        </w:rPr>
        <w:t>. W punkcie I.1. decyzji podpunkt I.1.3. otrzymuje brzmienie:</w:t>
      </w:r>
    </w:p>
    <w:p w14:paraId="37C42D7C" w14:textId="6F486D71" w:rsidR="00FC01B5" w:rsidRPr="000946B0" w:rsidRDefault="00FC01B5" w:rsidP="006A74EC">
      <w:pPr>
        <w:pStyle w:val="Nagwek3"/>
      </w:pPr>
      <w:r w:rsidRPr="000946B0">
        <w:t>„I.1.</w:t>
      </w:r>
      <w:r>
        <w:t>3</w:t>
      </w:r>
      <w:r w:rsidRPr="000946B0">
        <w:t xml:space="preserve">. Instalacja do </w:t>
      </w:r>
      <w:r>
        <w:t>prz</w:t>
      </w:r>
      <w:r w:rsidR="0055292F">
        <w:t>e</w:t>
      </w:r>
      <w:r>
        <w:t>twarzania</w:t>
      </w:r>
      <w:r w:rsidRPr="000946B0">
        <w:t xml:space="preserve"> </w:t>
      </w:r>
      <w:r>
        <w:t>odpadów tworzyw sztucznych</w:t>
      </w:r>
      <w:r w:rsidRPr="000946B0">
        <w:t>:</w:t>
      </w:r>
    </w:p>
    <w:p w14:paraId="454FE8D2" w14:textId="23BD92B4" w:rsidR="0055292F" w:rsidRPr="00242F24" w:rsidRDefault="00FC01B5" w:rsidP="006548C4">
      <w:pPr>
        <w:pStyle w:val="Akapitzlist"/>
        <w:spacing w:after="0" w:line="240" w:lineRule="auto"/>
        <w:ind w:left="0"/>
        <w:rPr>
          <w:rFonts w:ascii="Arial" w:hAnsi="Arial" w:cs="Arial"/>
          <w:sz w:val="24"/>
          <w:szCs w:val="24"/>
        </w:rPr>
      </w:pPr>
      <w:r w:rsidRPr="00242F24">
        <w:rPr>
          <w:rFonts w:ascii="Arial" w:hAnsi="Arial" w:cs="Arial"/>
          <w:b/>
          <w:sz w:val="24"/>
          <w:szCs w:val="24"/>
        </w:rPr>
        <w:t>I.1.</w:t>
      </w:r>
      <w:r>
        <w:rPr>
          <w:rFonts w:ascii="Arial" w:hAnsi="Arial" w:cs="Arial"/>
          <w:b/>
          <w:sz w:val="24"/>
          <w:szCs w:val="24"/>
        </w:rPr>
        <w:t>3</w:t>
      </w:r>
      <w:r w:rsidRPr="00242F24">
        <w:rPr>
          <w:rFonts w:ascii="Arial" w:hAnsi="Arial" w:cs="Arial"/>
          <w:b/>
          <w:sz w:val="24"/>
          <w:szCs w:val="24"/>
        </w:rPr>
        <w:t>.1.</w:t>
      </w:r>
      <w:r w:rsidRPr="00242F24">
        <w:rPr>
          <w:rFonts w:ascii="Arial" w:hAnsi="Arial" w:cs="Arial"/>
          <w:szCs w:val="24"/>
        </w:rPr>
        <w:t xml:space="preserve"> </w:t>
      </w:r>
      <w:r w:rsidRPr="00242F24">
        <w:rPr>
          <w:rFonts w:ascii="Arial" w:hAnsi="Arial" w:cs="Arial"/>
          <w:sz w:val="24"/>
          <w:szCs w:val="24"/>
        </w:rPr>
        <w:t xml:space="preserve">Instalacja przeznaczona będzie do przetwarzania odpadów </w:t>
      </w:r>
      <w:r>
        <w:rPr>
          <w:rFonts w:ascii="Arial" w:hAnsi="Arial" w:cs="Arial"/>
          <w:sz w:val="24"/>
          <w:szCs w:val="24"/>
        </w:rPr>
        <w:t xml:space="preserve">tworzyw sztucznych </w:t>
      </w:r>
      <w:r w:rsidR="0055292F">
        <w:rPr>
          <w:rFonts w:ascii="Arial" w:hAnsi="Arial" w:cs="Arial"/>
          <w:sz w:val="24"/>
          <w:szCs w:val="24"/>
        </w:rPr>
        <w:t xml:space="preserve">selektywnie zbieranych </w:t>
      </w:r>
      <w:r w:rsidRPr="00E10B51">
        <w:rPr>
          <w:rFonts w:ascii="Arial" w:hAnsi="Arial" w:cs="Arial"/>
          <w:sz w:val="24"/>
          <w:szCs w:val="24"/>
        </w:rPr>
        <w:t xml:space="preserve">celem uzyskania </w:t>
      </w:r>
      <w:r>
        <w:rPr>
          <w:rFonts w:ascii="Arial" w:hAnsi="Arial" w:cs="Arial"/>
          <w:sz w:val="24"/>
          <w:szCs w:val="24"/>
        </w:rPr>
        <w:t xml:space="preserve">produktu - </w:t>
      </w:r>
      <w:r w:rsidRPr="00E10B51">
        <w:rPr>
          <w:rFonts w:ascii="Arial" w:hAnsi="Arial" w:cs="Arial"/>
          <w:sz w:val="24"/>
          <w:szCs w:val="24"/>
        </w:rPr>
        <w:t>rozdrobnionego tworzywa sztucznego w postaci płatka.</w:t>
      </w:r>
      <w:r w:rsidR="0055292F">
        <w:rPr>
          <w:rFonts w:ascii="Arial" w:hAnsi="Arial" w:cs="Arial"/>
          <w:sz w:val="24"/>
          <w:szCs w:val="24"/>
        </w:rPr>
        <w:t xml:space="preserve"> Proces technologiczny przetwarzania </w:t>
      </w:r>
      <w:r w:rsidR="006548C4">
        <w:rPr>
          <w:rFonts w:ascii="Arial" w:hAnsi="Arial" w:cs="Arial"/>
          <w:sz w:val="24"/>
          <w:szCs w:val="24"/>
        </w:rPr>
        <w:br/>
      </w:r>
      <w:r w:rsidR="0055292F">
        <w:rPr>
          <w:rFonts w:ascii="Arial" w:hAnsi="Arial" w:cs="Arial"/>
          <w:sz w:val="24"/>
          <w:szCs w:val="24"/>
        </w:rPr>
        <w:t>ww. odpadów prowadził będzie do utraty statusu odpadu.</w:t>
      </w:r>
    </w:p>
    <w:p w14:paraId="0CD7F158" w14:textId="233FBB94" w:rsidR="00FC01B5" w:rsidRPr="00242F24" w:rsidRDefault="00FC01B5" w:rsidP="006548C4">
      <w:pPr>
        <w:contextualSpacing/>
        <w:rPr>
          <w:rFonts w:cs="Arial"/>
        </w:rPr>
      </w:pPr>
      <w:r w:rsidRPr="00242F24">
        <w:rPr>
          <w:rFonts w:cs="Arial"/>
          <w:b/>
        </w:rPr>
        <w:t>I.1.</w:t>
      </w:r>
      <w:r>
        <w:rPr>
          <w:rFonts w:cs="Arial"/>
          <w:b/>
        </w:rPr>
        <w:t>3</w:t>
      </w:r>
      <w:r w:rsidRPr="00242F24">
        <w:rPr>
          <w:rFonts w:cs="Arial"/>
          <w:b/>
        </w:rPr>
        <w:t>.</w:t>
      </w:r>
      <w:r w:rsidR="0055292F">
        <w:rPr>
          <w:rFonts w:cs="Arial"/>
          <w:b/>
        </w:rPr>
        <w:t>2</w:t>
      </w:r>
      <w:r w:rsidRPr="00242F24">
        <w:rPr>
          <w:rFonts w:cs="Arial"/>
          <w:b/>
        </w:rPr>
        <w:t>.</w:t>
      </w:r>
      <w:r w:rsidRPr="00242F24">
        <w:rPr>
          <w:rFonts w:cs="Arial"/>
        </w:rPr>
        <w:t xml:space="preserve">  </w:t>
      </w:r>
      <w:r w:rsidRPr="00242F24">
        <w:rPr>
          <w:rFonts w:cs="Arial"/>
          <w:bCs/>
        </w:rPr>
        <w:t>Zdolność przerobowa instalacji</w:t>
      </w:r>
      <w:r w:rsidRPr="00242F24">
        <w:rPr>
          <w:rFonts w:cs="Arial"/>
        </w:rPr>
        <w:t xml:space="preserve"> wynosić będzie </w:t>
      </w:r>
      <w:r w:rsidRPr="000768F2">
        <w:rPr>
          <w:rFonts w:cs="Arial"/>
        </w:rPr>
        <w:t xml:space="preserve">maksymalnie 1 </w:t>
      </w:r>
      <w:r>
        <w:rPr>
          <w:rFonts w:cs="Arial"/>
        </w:rPr>
        <w:t>000</w:t>
      </w:r>
      <w:r w:rsidRPr="000768F2">
        <w:rPr>
          <w:rFonts w:cs="Arial"/>
        </w:rPr>
        <w:t xml:space="preserve"> Mg/rok.</w:t>
      </w:r>
    </w:p>
    <w:p w14:paraId="5352632E" w14:textId="77777777" w:rsidR="00FC01B5" w:rsidRPr="00E10B51" w:rsidRDefault="00FC01B5" w:rsidP="006548C4">
      <w:pPr>
        <w:widowControl w:val="0"/>
        <w:suppressAutoHyphens/>
        <w:autoSpaceDE w:val="0"/>
        <w:snapToGrid w:val="0"/>
        <w:contextualSpacing/>
        <w:rPr>
          <w:rFonts w:cs="Arial"/>
          <w:bCs/>
        </w:rPr>
      </w:pPr>
      <w:r w:rsidRPr="00E10B51">
        <w:rPr>
          <w:rFonts w:cs="Arial"/>
        </w:rPr>
        <w:t xml:space="preserve">Instalacja pracować będzie 250 dni w roku. </w:t>
      </w:r>
    </w:p>
    <w:p w14:paraId="7EF1C9BB" w14:textId="44A4BFFD" w:rsidR="00FC01B5" w:rsidRPr="00E10B51" w:rsidRDefault="00FC01B5" w:rsidP="006548C4">
      <w:pPr>
        <w:pStyle w:val="StylTekstPierwszywiersz07cmInterlinia15wiersza"/>
        <w:tabs>
          <w:tab w:val="clear" w:pos="993"/>
          <w:tab w:val="left" w:pos="0"/>
        </w:tabs>
        <w:ind w:firstLine="0"/>
        <w:contextualSpacing/>
        <w:rPr>
          <w:rFonts w:cs="Arial"/>
          <w:bCs/>
          <w:szCs w:val="24"/>
        </w:rPr>
      </w:pPr>
      <w:r w:rsidRPr="00E10B51">
        <w:rPr>
          <w:rFonts w:cs="Arial"/>
          <w:b/>
          <w:bCs/>
          <w:szCs w:val="24"/>
          <w:lang w:eastAsia="pl-PL"/>
        </w:rPr>
        <w:t>I.1.3.</w:t>
      </w:r>
      <w:r w:rsidR="0055292F">
        <w:rPr>
          <w:rFonts w:cs="Arial"/>
          <w:b/>
          <w:bCs/>
          <w:szCs w:val="24"/>
          <w:lang w:eastAsia="pl-PL"/>
        </w:rPr>
        <w:t>3</w:t>
      </w:r>
      <w:r w:rsidRPr="00E10B51">
        <w:rPr>
          <w:rFonts w:cs="Arial"/>
          <w:b/>
          <w:bCs/>
          <w:szCs w:val="24"/>
          <w:lang w:eastAsia="pl-PL"/>
        </w:rPr>
        <w:t>.</w:t>
      </w:r>
      <w:r w:rsidRPr="00E10B51">
        <w:rPr>
          <w:rFonts w:cs="Arial"/>
          <w:bCs/>
          <w:szCs w:val="24"/>
          <w:lang w:eastAsia="pl-PL"/>
        </w:rPr>
        <w:t xml:space="preserve"> P</w:t>
      </w:r>
      <w:r w:rsidRPr="00E10B51">
        <w:rPr>
          <w:rFonts w:cs="Arial"/>
          <w:bCs/>
          <w:szCs w:val="24"/>
        </w:rPr>
        <w:t>rowadzony będzie proces:</w:t>
      </w:r>
    </w:p>
    <w:p w14:paraId="1CD509F1" w14:textId="56FCC5FC" w:rsidR="00FC01B5" w:rsidRPr="00E10B51" w:rsidRDefault="00FC01B5" w:rsidP="006548C4">
      <w:pPr>
        <w:pStyle w:val="Akapitzlist"/>
        <w:tabs>
          <w:tab w:val="left" w:pos="434"/>
        </w:tabs>
        <w:spacing w:after="0" w:line="240" w:lineRule="auto"/>
        <w:ind w:left="0"/>
        <w:rPr>
          <w:rFonts w:ascii="Arial" w:hAnsi="Arial" w:cs="Arial"/>
          <w:sz w:val="24"/>
          <w:szCs w:val="24"/>
        </w:rPr>
      </w:pPr>
      <w:r w:rsidRPr="00E10B51">
        <w:rPr>
          <w:rFonts w:ascii="Arial" w:hAnsi="Arial" w:cs="Arial"/>
          <w:sz w:val="24"/>
          <w:szCs w:val="24"/>
        </w:rPr>
        <w:t xml:space="preserve">R3 - </w:t>
      </w:r>
      <w:r w:rsidR="00D7603E">
        <w:rPr>
          <w:rFonts w:ascii="Arial" w:hAnsi="Arial" w:cs="Arial"/>
          <w:sz w:val="24"/>
          <w:szCs w:val="24"/>
        </w:rPr>
        <w:t>R</w:t>
      </w:r>
      <w:r w:rsidRPr="00E10B51">
        <w:rPr>
          <w:rFonts w:ascii="Arial" w:hAnsi="Arial" w:cs="Arial"/>
          <w:sz w:val="24"/>
          <w:szCs w:val="24"/>
        </w:rPr>
        <w:t>ecykling lub odzysk substancji organicznych, które nie są stosowane jako rozpuszczalniki (w tym kompostowanie i inne biologiczne procesy przekształcania)</w:t>
      </w:r>
      <w:r>
        <w:rPr>
          <w:rFonts w:ascii="Arial" w:hAnsi="Arial" w:cs="Arial"/>
          <w:sz w:val="24"/>
          <w:szCs w:val="24"/>
        </w:rPr>
        <w:t>.</w:t>
      </w:r>
      <w:r w:rsidR="0055292F">
        <w:rPr>
          <w:rFonts w:ascii="Arial" w:hAnsi="Arial" w:cs="Arial"/>
          <w:sz w:val="24"/>
          <w:szCs w:val="24"/>
        </w:rPr>
        <w:t>”</w:t>
      </w:r>
    </w:p>
    <w:p w14:paraId="13D9BD7E" w14:textId="3A1600E4" w:rsidR="00EE75A5" w:rsidRDefault="00EE75A5" w:rsidP="006548C4">
      <w:pPr>
        <w:spacing w:before="240" w:after="240"/>
        <w:rPr>
          <w:rFonts w:cs="Arial"/>
          <w:b/>
        </w:rPr>
      </w:pPr>
      <w:r w:rsidRPr="001A4B91">
        <w:rPr>
          <w:rFonts w:cs="Arial"/>
          <w:b/>
        </w:rPr>
        <w:t>I.</w:t>
      </w:r>
      <w:r w:rsidR="00D7603E">
        <w:rPr>
          <w:rFonts w:cs="Arial"/>
          <w:b/>
        </w:rPr>
        <w:t>4</w:t>
      </w:r>
      <w:r w:rsidRPr="001A4B91">
        <w:rPr>
          <w:rFonts w:cs="Arial"/>
          <w:b/>
        </w:rPr>
        <w:t>.  W punkcie I.2.1. decyzji, podpunkt I.2.1.1.1. otrzymuje brzmienie:</w:t>
      </w:r>
    </w:p>
    <w:p w14:paraId="7DCD3EB2" w14:textId="5E8B9C34" w:rsidR="00EE75A5" w:rsidRPr="006A74EC" w:rsidRDefault="00EE75A5" w:rsidP="006A74EC">
      <w:pPr>
        <w:pStyle w:val="Nagwek3"/>
        <w:rPr>
          <w:b w:val="0"/>
          <w:bCs/>
        </w:rPr>
      </w:pPr>
      <w:r w:rsidRPr="006A74EC">
        <w:lastRenderedPageBreak/>
        <w:t>„I.2.1.1.1. Budynek sortowni</w:t>
      </w:r>
      <w:r w:rsidRPr="006A74EC">
        <w:rPr>
          <w:b w:val="0"/>
          <w:bCs/>
        </w:rPr>
        <w:t xml:space="preserve"> - hala parterowa o powierzchni użytkowej  3355,58 m</w:t>
      </w:r>
      <w:r w:rsidRPr="006A74EC">
        <w:rPr>
          <w:b w:val="0"/>
          <w:bCs/>
          <w:vertAlign w:val="superscript"/>
        </w:rPr>
        <w:t>2</w:t>
      </w:r>
      <w:r w:rsidRPr="006A74EC">
        <w:rPr>
          <w:b w:val="0"/>
          <w:bCs/>
        </w:rPr>
        <w:t xml:space="preserve">, wysokości 13,73 m, szerokości 39,12 m, przykryta dachem dwuspadowym. Ściany zewnętrzne </w:t>
      </w:r>
      <w:r w:rsidR="00C0736E" w:rsidRPr="006A74EC">
        <w:rPr>
          <w:b w:val="0"/>
          <w:bCs/>
        </w:rPr>
        <w:t>wykonane</w:t>
      </w:r>
      <w:r w:rsidRPr="006A74EC">
        <w:rPr>
          <w:b w:val="0"/>
          <w:bCs/>
        </w:rPr>
        <w:t xml:space="preserve"> z płyty warstwowej stalowej, izolowane termicznie. Podłogi </w:t>
      </w:r>
      <w:r w:rsidR="008528FD" w:rsidRPr="006A74EC">
        <w:rPr>
          <w:b w:val="0"/>
          <w:bCs/>
        </w:rPr>
        <w:br/>
      </w:r>
      <w:r w:rsidRPr="006A74EC">
        <w:rPr>
          <w:b w:val="0"/>
          <w:bCs/>
        </w:rPr>
        <w:t xml:space="preserve">i posadzki </w:t>
      </w:r>
      <w:r w:rsidR="00C0736E" w:rsidRPr="006A74EC">
        <w:rPr>
          <w:b w:val="0"/>
          <w:bCs/>
        </w:rPr>
        <w:t xml:space="preserve">szczelne, </w:t>
      </w:r>
      <w:r w:rsidRPr="006A74EC">
        <w:rPr>
          <w:b w:val="0"/>
          <w:bCs/>
        </w:rPr>
        <w:t xml:space="preserve">wykonane z płyty betonowej ułożonej na warstwie hydroizolacji </w:t>
      </w:r>
      <w:r w:rsidR="008528FD" w:rsidRPr="006A74EC">
        <w:rPr>
          <w:b w:val="0"/>
          <w:bCs/>
        </w:rPr>
        <w:br/>
      </w:r>
      <w:r w:rsidRPr="006A74EC">
        <w:rPr>
          <w:b w:val="0"/>
          <w:bCs/>
        </w:rPr>
        <w:t xml:space="preserve">z użyciem żywicy epoksydowej jako utwardzacza uszczelniającej podłoże przed ewentualnym przenikaniem zanieczyszczeń do podłoża, na płycie żelbetowej </w:t>
      </w:r>
      <w:r w:rsidR="008528FD" w:rsidRPr="006A74EC">
        <w:rPr>
          <w:b w:val="0"/>
          <w:bCs/>
        </w:rPr>
        <w:br/>
      </w:r>
      <w:r w:rsidRPr="006A74EC">
        <w:rPr>
          <w:b w:val="0"/>
          <w:bCs/>
        </w:rPr>
        <w:t xml:space="preserve">o gr. 0,25 m. </w:t>
      </w:r>
      <w:r w:rsidR="008528FD" w:rsidRPr="006A74EC">
        <w:rPr>
          <w:b w:val="0"/>
          <w:bCs/>
        </w:rPr>
        <w:t xml:space="preserve">Odcieki z hali będą ujmowane i odprowadzane do kanalizacji sanitarnej. </w:t>
      </w:r>
      <w:r w:rsidRPr="006A74EC">
        <w:rPr>
          <w:b w:val="0"/>
          <w:bCs/>
        </w:rPr>
        <w:t>Hala wyposażona w system ujmowania</w:t>
      </w:r>
      <w:r w:rsidR="008528FD" w:rsidRPr="006A74EC">
        <w:rPr>
          <w:b w:val="0"/>
          <w:bCs/>
        </w:rPr>
        <w:t xml:space="preserve"> </w:t>
      </w:r>
      <w:r w:rsidRPr="006A74EC">
        <w:rPr>
          <w:b w:val="0"/>
          <w:bCs/>
        </w:rPr>
        <w:t xml:space="preserve">i oczyszczania powietrza procesowego. </w:t>
      </w:r>
      <w:r w:rsidR="00C0736E" w:rsidRPr="006A74EC">
        <w:rPr>
          <w:b w:val="0"/>
          <w:bCs/>
        </w:rPr>
        <w:t>P</w:t>
      </w:r>
      <w:r w:rsidRPr="006A74EC">
        <w:rPr>
          <w:b w:val="0"/>
          <w:bCs/>
        </w:rPr>
        <w:t>osiada wentylację mechaniczną – wentylatory dachowe 6 szt. o średnicy 630 mm, wydajności 14300 m</w:t>
      </w:r>
      <w:r w:rsidRPr="006A74EC">
        <w:rPr>
          <w:b w:val="0"/>
          <w:bCs/>
          <w:vertAlign w:val="superscript"/>
        </w:rPr>
        <w:t>3</w:t>
      </w:r>
      <w:r w:rsidRPr="006A74EC">
        <w:rPr>
          <w:b w:val="0"/>
          <w:bCs/>
        </w:rPr>
        <w:t xml:space="preserve">/h. Na każdym wentylatorze dachowym zamontowany będzie filtr z wkładami kieszeniowymi. Filtry wyposażone będą w króćce pomiarowe. </w:t>
      </w:r>
      <w:r w:rsidR="008528FD" w:rsidRPr="006A74EC">
        <w:rPr>
          <w:b w:val="0"/>
          <w:bCs/>
        </w:rPr>
        <w:t xml:space="preserve">Hala stanowić będzie obiekt zamknięty ze </w:t>
      </w:r>
      <w:r w:rsidR="00C0736E" w:rsidRPr="006A74EC">
        <w:rPr>
          <w:b w:val="0"/>
          <w:bCs/>
        </w:rPr>
        <w:t>szczelnie zamykan</w:t>
      </w:r>
      <w:r w:rsidR="008528FD" w:rsidRPr="006A74EC">
        <w:rPr>
          <w:b w:val="0"/>
          <w:bCs/>
        </w:rPr>
        <w:t>ymi</w:t>
      </w:r>
      <w:r w:rsidR="00C0736E" w:rsidRPr="006A74EC">
        <w:rPr>
          <w:b w:val="0"/>
          <w:bCs/>
        </w:rPr>
        <w:t xml:space="preserve"> drzwi</w:t>
      </w:r>
      <w:r w:rsidR="008528FD" w:rsidRPr="006A74EC">
        <w:rPr>
          <w:b w:val="0"/>
          <w:bCs/>
        </w:rPr>
        <w:t>ami</w:t>
      </w:r>
      <w:r w:rsidR="00C0736E" w:rsidRPr="006A74EC">
        <w:rPr>
          <w:b w:val="0"/>
          <w:bCs/>
        </w:rPr>
        <w:t xml:space="preserve"> wjazdow</w:t>
      </w:r>
      <w:r w:rsidR="008528FD" w:rsidRPr="006A74EC">
        <w:rPr>
          <w:b w:val="0"/>
          <w:bCs/>
        </w:rPr>
        <w:t>ymi</w:t>
      </w:r>
      <w:r w:rsidR="00C0736E" w:rsidRPr="006A74EC">
        <w:rPr>
          <w:b w:val="0"/>
          <w:bCs/>
        </w:rPr>
        <w:t xml:space="preserve"> </w:t>
      </w:r>
      <w:r w:rsidR="008528FD" w:rsidRPr="006A74EC">
        <w:rPr>
          <w:b w:val="0"/>
          <w:bCs/>
        </w:rPr>
        <w:br/>
      </w:r>
      <w:r w:rsidR="00C0736E" w:rsidRPr="006A74EC">
        <w:rPr>
          <w:b w:val="0"/>
          <w:bCs/>
        </w:rPr>
        <w:t>i wyjazdow</w:t>
      </w:r>
      <w:r w:rsidR="008528FD" w:rsidRPr="006A74EC">
        <w:rPr>
          <w:b w:val="0"/>
          <w:bCs/>
        </w:rPr>
        <w:t>ymi</w:t>
      </w:r>
      <w:r w:rsidR="00C0736E" w:rsidRPr="006A74EC">
        <w:rPr>
          <w:b w:val="0"/>
          <w:bCs/>
        </w:rPr>
        <w:t>.</w:t>
      </w:r>
    </w:p>
    <w:p w14:paraId="45EB3677" w14:textId="77777777" w:rsidR="00EE75A5" w:rsidRDefault="00EE75A5" w:rsidP="006548C4">
      <w:pPr>
        <w:autoSpaceDE w:val="0"/>
        <w:autoSpaceDN w:val="0"/>
        <w:spacing w:before="120" w:after="120"/>
        <w:rPr>
          <w:rFonts w:cs="Arial"/>
          <w:bCs/>
        </w:rPr>
      </w:pPr>
      <w:r w:rsidRPr="00BD1959">
        <w:rPr>
          <w:rFonts w:cs="Arial"/>
          <w:bCs/>
        </w:rPr>
        <w:t>W hali wydzielone będą funkcjonalne części:</w:t>
      </w:r>
      <w:r>
        <w:rPr>
          <w:rFonts w:cs="Arial"/>
          <w:bCs/>
        </w:rPr>
        <w:t>”</w:t>
      </w:r>
    </w:p>
    <w:p w14:paraId="15C3AEC9" w14:textId="1BFF88E1" w:rsidR="000C465D" w:rsidRDefault="000C465D" w:rsidP="006548C4">
      <w:pPr>
        <w:spacing w:before="240" w:after="240"/>
        <w:rPr>
          <w:rFonts w:cs="Arial"/>
          <w:b/>
        </w:rPr>
      </w:pPr>
      <w:r w:rsidRPr="006E2147">
        <w:rPr>
          <w:rFonts w:cs="Arial"/>
          <w:b/>
        </w:rPr>
        <w:t>I.</w:t>
      </w:r>
      <w:r w:rsidR="00D7603E">
        <w:rPr>
          <w:rFonts w:cs="Arial"/>
          <w:b/>
        </w:rPr>
        <w:t>5</w:t>
      </w:r>
      <w:r w:rsidRPr="006E2147">
        <w:rPr>
          <w:rFonts w:cs="Arial"/>
          <w:b/>
        </w:rPr>
        <w:t xml:space="preserve">.  </w:t>
      </w:r>
      <w:r>
        <w:rPr>
          <w:rFonts w:cs="Arial"/>
          <w:b/>
        </w:rPr>
        <w:t xml:space="preserve">W punkcie </w:t>
      </w:r>
      <w:r w:rsidRPr="008C0254">
        <w:rPr>
          <w:rFonts w:cs="Arial"/>
          <w:b/>
        </w:rPr>
        <w:t>I.2.</w:t>
      </w:r>
      <w:r>
        <w:rPr>
          <w:rFonts w:cs="Arial"/>
          <w:b/>
        </w:rPr>
        <w:t>1</w:t>
      </w:r>
      <w:r w:rsidRPr="008C0254">
        <w:rPr>
          <w:rFonts w:cs="Arial"/>
          <w:b/>
        </w:rPr>
        <w:t xml:space="preserve">. </w:t>
      </w:r>
      <w:r>
        <w:rPr>
          <w:rFonts w:cs="Arial"/>
          <w:b/>
        </w:rPr>
        <w:t xml:space="preserve">decyzji, w podpunkcie I.2.1.1.1.2 dodaję </w:t>
      </w:r>
      <w:proofErr w:type="spellStart"/>
      <w:r>
        <w:rPr>
          <w:rFonts w:cs="Arial"/>
          <w:b/>
        </w:rPr>
        <w:t>tiret</w:t>
      </w:r>
      <w:proofErr w:type="spellEnd"/>
      <w:r>
        <w:rPr>
          <w:rFonts w:cs="Arial"/>
          <w:b/>
        </w:rPr>
        <w:t xml:space="preserve"> </w:t>
      </w:r>
      <w:r w:rsidR="006F358A">
        <w:rPr>
          <w:rFonts w:cs="Arial"/>
          <w:b/>
        </w:rPr>
        <w:t xml:space="preserve">dwudziesty drugi </w:t>
      </w:r>
      <w:r>
        <w:rPr>
          <w:rFonts w:cs="Arial"/>
          <w:b/>
        </w:rPr>
        <w:t>o brzmieniu:</w:t>
      </w:r>
    </w:p>
    <w:p w14:paraId="03EAF779" w14:textId="63C1C018" w:rsidR="000C465D" w:rsidRPr="002511F3" w:rsidRDefault="006F358A" w:rsidP="002511F3">
      <w:pPr>
        <w:pStyle w:val="Nagwek3"/>
        <w:rPr>
          <w:b w:val="0"/>
        </w:rPr>
      </w:pPr>
      <w:r w:rsidRPr="002511F3">
        <w:rPr>
          <w:b w:val="0"/>
        </w:rPr>
        <w:t xml:space="preserve">„ - </w:t>
      </w:r>
      <w:r w:rsidR="000C465D" w:rsidRPr="002511F3">
        <w:rPr>
          <w:b w:val="0"/>
        </w:rPr>
        <w:t>prasa kanałowa do prasowania pozostałości po przetwarzaniu odpadów komunalnych</w:t>
      </w:r>
      <w:r w:rsidRPr="002511F3">
        <w:rPr>
          <w:b w:val="0"/>
        </w:rPr>
        <w:t>,</w:t>
      </w:r>
      <w:r w:rsidR="000C465D" w:rsidRPr="002511F3">
        <w:rPr>
          <w:b w:val="0"/>
        </w:rPr>
        <w:t xml:space="preserve"> o wymiarach otworu zasypowego dł./szer. 1450 mm x 1020 mm, mocy silnika 37 kW, objętości komory 1,75 m</w:t>
      </w:r>
      <w:r w:rsidR="000C465D" w:rsidRPr="002511F3">
        <w:rPr>
          <w:b w:val="0"/>
          <w:vertAlign w:val="superscript"/>
        </w:rPr>
        <w:t>3</w:t>
      </w:r>
      <w:r w:rsidR="000C465D" w:rsidRPr="002511F3">
        <w:rPr>
          <w:b w:val="0"/>
        </w:rPr>
        <w:t xml:space="preserve">, sile prasowania 65 </w:t>
      </w:r>
      <w:proofErr w:type="spellStart"/>
      <w:r w:rsidR="000C465D" w:rsidRPr="002511F3">
        <w:rPr>
          <w:b w:val="0"/>
        </w:rPr>
        <w:t>kN</w:t>
      </w:r>
      <w:proofErr w:type="spellEnd"/>
      <w:r w:rsidRPr="002511F3">
        <w:rPr>
          <w:b w:val="0"/>
        </w:rPr>
        <w:t>,”</w:t>
      </w:r>
    </w:p>
    <w:p w14:paraId="36AA7516" w14:textId="043BABC4" w:rsidR="00EF465F" w:rsidRPr="0027719E" w:rsidRDefault="00EF465F" w:rsidP="00EF465F">
      <w:pPr>
        <w:spacing w:before="240" w:after="240"/>
        <w:rPr>
          <w:rFonts w:cs="Arial"/>
          <w:b/>
        </w:rPr>
      </w:pPr>
      <w:r w:rsidRPr="0027719E">
        <w:rPr>
          <w:rFonts w:cs="Arial"/>
          <w:b/>
        </w:rPr>
        <w:t xml:space="preserve">I.6.  W punkcie I.2.2.2.2. decyzji, w podpunkcie I.2.2.2.2.1.2. dodaję akapit </w:t>
      </w:r>
      <w:r w:rsidRPr="0027719E">
        <w:rPr>
          <w:rFonts w:cs="Arial"/>
          <w:b/>
        </w:rPr>
        <w:br/>
        <w:t>o brzmieniu:</w:t>
      </w:r>
    </w:p>
    <w:p w14:paraId="43E974B7" w14:textId="66D37C04" w:rsidR="00EF465F" w:rsidRPr="002511F3" w:rsidRDefault="00EF465F" w:rsidP="002511F3">
      <w:pPr>
        <w:pStyle w:val="Nagwek3"/>
        <w:rPr>
          <w:b w:val="0"/>
          <w:bCs/>
        </w:rPr>
      </w:pPr>
      <w:r w:rsidRPr="002511F3">
        <w:rPr>
          <w:b w:val="0"/>
          <w:bCs/>
        </w:rPr>
        <w:t>„Zbiornik na biomasę posiadał będzie szczelne przykrycie wykonane z blachy trapezowej, zamocowanej na metalowych wspornikach, umieszczonych w betonowej podbudowie, wykonanej punktowo. Biofiltr wyposażony b</w:t>
      </w:r>
      <w:r w:rsidR="00C66E98" w:rsidRPr="002511F3">
        <w:rPr>
          <w:b w:val="0"/>
          <w:bCs/>
        </w:rPr>
        <w:t>ę</w:t>
      </w:r>
      <w:r w:rsidRPr="002511F3">
        <w:rPr>
          <w:b w:val="0"/>
          <w:bCs/>
        </w:rPr>
        <w:t>dzie w zadaszony komin oraz wyposażony w kró</w:t>
      </w:r>
      <w:r w:rsidR="008B4EB7" w:rsidRPr="002511F3">
        <w:rPr>
          <w:b w:val="0"/>
          <w:bCs/>
        </w:rPr>
        <w:t>ciec</w:t>
      </w:r>
      <w:r w:rsidRPr="002511F3">
        <w:rPr>
          <w:b w:val="0"/>
          <w:bCs/>
        </w:rPr>
        <w:t xml:space="preserve"> pomiarow</w:t>
      </w:r>
      <w:r w:rsidR="008B4EB7" w:rsidRPr="002511F3">
        <w:rPr>
          <w:b w:val="0"/>
          <w:bCs/>
        </w:rPr>
        <w:t>y</w:t>
      </w:r>
      <w:r w:rsidRPr="002511F3">
        <w:rPr>
          <w:b w:val="0"/>
          <w:bCs/>
        </w:rPr>
        <w:t>.</w:t>
      </w:r>
      <w:r w:rsidR="00C66E98" w:rsidRPr="002511F3">
        <w:rPr>
          <w:b w:val="0"/>
          <w:bCs/>
        </w:rPr>
        <w:t>”</w:t>
      </w:r>
    </w:p>
    <w:p w14:paraId="56E61DCD" w14:textId="09F0E74A" w:rsidR="00EE75A5" w:rsidRPr="001A4B91" w:rsidRDefault="00EE75A5" w:rsidP="006548C4">
      <w:pPr>
        <w:spacing w:before="120" w:after="240"/>
        <w:rPr>
          <w:rFonts w:cs="Arial"/>
          <w:b/>
        </w:rPr>
      </w:pPr>
      <w:r w:rsidRPr="0027719E">
        <w:rPr>
          <w:rFonts w:cs="Arial"/>
          <w:b/>
        </w:rPr>
        <w:t>I.</w:t>
      </w:r>
      <w:r w:rsidR="00D7102A" w:rsidRPr="0027719E">
        <w:rPr>
          <w:rFonts w:cs="Arial"/>
          <w:b/>
        </w:rPr>
        <w:t>7</w:t>
      </w:r>
      <w:r w:rsidRPr="0027719E">
        <w:rPr>
          <w:rFonts w:cs="Arial"/>
          <w:b/>
        </w:rPr>
        <w:t xml:space="preserve">.  W punkcie I.2.2.4. decyzji, </w:t>
      </w:r>
      <w:proofErr w:type="spellStart"/>
      <w:r w:rsidRPr="0027719E">
        <w:rPr>
          <w:rFonts w:cs="Arial"/>
          <w:b/>
        </w:rPr>
        <w:t>tiret</w:t>
      </w:r>
      <w:proofErr w:type="spellEnd"/>
      <w:r w:rsidRPr="0027719E">
        <w:rPr>
          <w:rFonts w:cs="Arial"/>
          <w:b/>
        </w:rPr>
        <w:t xml:space="preserve"> pierwszy od góry otrzymuje brzmienie:</w:t>
      </w:r>
    </w:p>
    <w:p w14:paraId="330A9999" w14:textId="0A539878" w:rsidR="00EE75A5" w:rsidRPr="002511F3" w:rsidRDefault="00EE75A5" w:rsidP="002511F3">
      <w:pPr>
        <w:pStyle w:val="Nagwek3"/>
        <w:rPr>
          <w:b w:val="0"/>
          <w:bCs/>
        </w:rPr>
      </w:pPr>
      <w:r w:rsidRPr="002511F3">
        <w:rPr>
          <w:b w:val="0"/>
          <w:bCs/>
        </w:rPr>
        <w:t xml:space="preserve">„ - </w:t>
      </w:r>
      <w:r w:rsidR="006F358A" w:rsidRPr="002511F3">
        <w:rPr>
          <w:b w:val="0"/>
          <w:bCs/>
        </w:rPr>
        <w:t xml:space="preserve">  </w:t>
      </w:r>
      <w:r w:rsidRPr="002511F3">
        <w:rPr>
          <w:b w:val="0"/>
          <w:bCs/>
        </w:rPr>
        <w:t xml:space="preserve">szczelny, betonowy zbiornik </w:t>
      </w:r>
      <w:proofErr w:type="spellStart"/>
      <w:r w:rsidRPr="002511F3">
        <w:rPr>
          <w:b w:val="0"/>
          <w:bCs/>
        </w:rPr>
        <w:t>sedymentacyjno</w:t>
      </w:r>
      <w:proofErr w:type="spellEnd"/>
      <w:r w:rsidRPr="002511F3">
        <w:rPr>
          <w:b w:val="0"/>
          <w:bCs/>
        </w:rPr>
        <w:t xml:space="preserve"> - retencyjny o pojemności 200 m</w:t>
      </w:r>
      <w:r w:rsidRPr="002511F3">
        <w:rPr>
          <w:b w:val="0"/>
          <w:bCs/>
          <w:vertAlign w:val="superscript"/>
        </w:rPr>
        <w:t>3</w:t>
      </w:r>
      <w:r w:rsidRPr="002511F3">
        <w:rPr>
          <w:b w:val="0"/>
          <w:bCs/>
        </w:rPr>
        <w:t xml:space="preserve"> do odprowadzania odcieków z placu przetwarzania stabilizatu,”</w:t>
      </w:r>
    </w:p>
    <w:p w14:paraId="6AC05E3B" w14:textId="7D121497" w:rsidR="0037734F" w:rsidRDefault="0037734F" w:rsidP="006548C4">
      <w:pPr>
        <w:spacing w:before="240" w:after="240"/>
        <w:rPr>
          <w:rFonts w:cs="Arial"/>
          <w:b/>
        </w:rPr>
      </w:pPr>
      <w:r w:rsidRPr="00D7603E">
        <w:rPr>
          <w:rFonts w:cs="Arial"/>
          <w:b/>
        </w:rPr>
        <w:t>I.</w:t>
      </w:r>
      <w:r w:rsidR="00D7102A">
        <w:rPr>
          <w:rFonts w:cs="Arial"/>
          <w:b/>
        </w:rPr>
        <w:t>8</w:t>
      </w:r>
      <w:r w:rsidRPr="00D7603E">
        <w:rPr>
          <w:rFonts w:cs="Arial"/>
          <w:b/>
        </w:rPr>
        <w:t>.  W punkcie I.2. decyzji podpunkt I.2.3. otrzymuje brzmienie:</w:t>
      </w:r>
      <w:r>
        <w:rPr>
          <w:rFonts w:cs="Arial"/>
          <w:b/>
        </w:rPr>
        <w:t xml:space="preserve"> </w:t>
      </w:r>
    </w:p>
    <w:p w14:paraId="2A567369" w14:textId="13821B54" w:rsidR="0037734F" w:rsidRDefault="0037734F" w:rsidP="002511F3">
      <w:pPr>
        <w:pStyle w:val="Nagwek3"/>
      </w:pPr>
      <w:r w:rsidRPr="00A756FA">
        <w:t xml:space="preserve">„I.2.3. Instalacja do </w:t>
      </w:r>
      <w:r w:rsidR="00D7603E">
        <w:t>kompostowania</w:t>
      </w:r>
      <w:r w:rsidRPr="00A756FA">
        <w:t xml:space="preserve"> bioodpadów i odpadów </w:t>
      </w:r>
      <w:r w:rsidR="00A756FA" w:rsidRPr="00A756FA">
        <w:t>ulegających biodegradacji</w:t>
      </w:r>
      <w:r w:rsidR="00A756FA">
        <w:t>:</w:t>
      </w:r>
    </w:p>
    <w:p w14:paraId="28847439" w14:textId="18F3A1CC" w:rsidR="00DC25FD" w:rsidRPr="00DC25FD" w:rsidRDefault="00DC25FD" w:rsidP="00DC25FD">
      <w:pPr>
        <w:shd w:val="clear" w:color="auto" w:fill="FFFFFF"/>
        <w:rPr>
          <w:rFonts w:cs="Arial"/>
          <w:color w:val="000000"/>
        </w:rPr>
      </w:pPr>
      <w:r w:rsidRPr="00DC25FD">
        <w:rPr>
          <w:rFonts w:cs="Arial"/>
          <w:color w:val="000000"/>
        </w:rPr>
        <w:t xml:space="preserve">W </w:t>
      </w:r>
      <w:r>
        <w:rPr>
          <w:rFonts w:cs="Arial"/>
          <w:color w:val="000000"/>
        </w:rPr>
        <w:t>skład instalacji wchodził będzie:</w:t>
      </w:r>
    </w:p>
    <w:p w14:paraId="75CD0B18" w14:textId="77777777" w:rsidR="0068471B" w:rsidRPr="0068471B" w:rsidRDefault="0068471B" w:rsidP="0068471B">
      <w:pPr>
        <w:shd w:val="clear" w:color="auto" w:fill="FFFFFF"/>
        <w:rPr>
          <w:rFonts w:cs="Arial"/>
          <w:b/>
          <w:bCs/>
          <w:color w:val="000000"/>
          <w:sz w:val="12"/>
          <w:szCs w:val="12"/>
        </w:rPr>
      </w:pPr>
    </w:p>
    <w:p w14:paraId="74333192" w14:textId="31F09691" w:rsidR="00DC25FD" w:rsidRDefault="00DC25FD" w:rsidP="00DC25FD">
      <w:pPr>
        <w:shd w:val="clear" w:color="auto" w:fill="FFFFFF"/>
        <w:rPr>
          <w:rFonts w:cs="Arial"/>
          <w:color w:val="000000"/>
        </w:rPr>
      </w:pPr>
      <w:r>
        <w:rPr>
          <w:rFonts w:cs="Arial"/>
          <w:b/>
          <w:bCs/>
          <w:color w:val="000000"/>
        </w:rPr>
        <w:t xml:space="preserve">I.2.3.1. </w:t>
      </w:r>
      <w:proofErr w:type="spellStart"/>
      <w:r>
        <w:rPr>
          <w:rFonts w:cs="Arial"/>
          <w:b/>
          <w:bCs/>
          <w:color w:val="000000"/>
        </w:rPr>
        <w:t>Biokomposter</w:t>
      </w:r>
      <w:proofErr w:type="spellEnd"/>
      <w:r>
        <w:rPr>
          <w:rFonts w:cs="Arial"/>
          <w:b/>
          <w:bCs/>
          <w:color w:val="000000"/>
        </w:rPr>
        <w:t xml:space="preserve"> (</w:t>
      </w:r>
      <w:r>
        <w:rPr>
          <w:rFonts w:cs="Arial"/>
          <w:b/>
          <w:bCs/>
          <w:color w:val="0D0D0D"/>
        </w:rPr>
        <w:t xml:space="preserve">biostabilizator K-16) </w:t>
      </w:r>
      <w:r>
        <w:rPr>
          <w:rFonts w:cs="Arial"/>
          <w:color w:val="000000"/>
        </w:rPr>
        <w:t>-  m</w:t>
      </w:r>
      <w:r>
        <w:rPr>
          <w:rFonts w:cs="Arial"/>
          <w:color w:val="0D0D0D"/>
        </w:rPr>
        <w:t>etalowe</w:t>
      </w:r>
      <w:r>
        <w:rPr>
          <w:rFonts w:cs="Arial"/>
          <w:color w:val="000000"/>
        </w:rPr>
        <w:t xml:space="preserve"> </w:t>
      </w:r>
      <w:r>
        <w:rPr>
          <w:rFonts w:cs="Arial"/>
          <w:color w:val="0D0D0D"/>
        </w:rPr>
        <w:t>urządzenie w kształcie walca</w:t>
      </w:r>
      <w:r>
        <w:rPr>
          <w:rFonts w:cs="Arial"/>
          <w:color w:val="000000"/>
        </w:rPr>
        <w:t xml:space="preserve"> o mocy przerobowej</w:t>
      </w:r>
      <w:r>
        <w:rPr>
          <w:rFonts w:cs="Arial"/>
          <w:color w:val="0D0D0D"/>
        </w:rPr>
        <w:t xml:space="preserve"> 3 000 Mg/rok materiału wsadowego. Ściany izolowane </w:t>
      </w:r>
      <w:r>
        <w:rPr>
          <w:rFonts w:cs="Arial"/>
          <w:color w:val="000000"/>
        </w:rPr>
        <w:t xml:space="preserve">termicznie. Urządzenie mobilne napędzane silnikiem indukcyjnym zintegrowanym </w:t>
      </w:r>
      <w:r>
        <w:rPr>
          <w:rFonts w:cs="Arial"/>
          <w:color w:val="000000"/>
        </w:rPr>
        <w:br/>
      </w:r>
      <w:r>
        <w:rPr>
          <w:rFonts w:cs="Arial"/>
          <w:color w:val="0D0D0D"/>
        </w:rPr>
        <w:t xml:space="preserve">z przekładnią planetarną i falownikiem, umożliwiającymi osiągnięcie zmiennych prędkości obrotowych. Wyposażony w </w:t>
      </w:r>
      <w:r>
        <w:rPr>
          <w:rFonts w:cs="Arial"/>
          <w:color w:val="000000"/>
        </w:rPr>
        <w:t xml:space="preserve">wentylator nawiewowy o wydajności </w:t>
      </w:r>
      <w:r>
        <w:rPr>
          <w:rFonts w:cs="Arial"/>
          <w:color w:val="000000"/>
        </w:rPr>
        <w:br/>
        <w:t>0,12 m</w:t>
      </w:r>
      <w:r>
        <w:rPr>
          <w:rFonts w:cs="Arial"/>
          <w:color w:val="000000"/>
          <w:vertAlign w:val="superscript"/>
        </w:rPr>
        <w:t>3</w:t>
      </w:r>
      <w:r>
        <w:rPr>
          <w:rFonts w:cs="Arial"/>
          <w:color w:val="000000"/>
        </w:rPr>
        <w:t>/sek., 432 m</w:t>
      </w:r>
      <w:r>
        <w:rPr>
          <w:rFonts w:cs="Arial"/>
          <w:color w:val="000000"/>
          <w:vertAlign w:val="superscript"/>
        </w:rPr>
        <w:t>3</w:t>
      </w:r>
      <w:r>
        <w:rPr>
          <w:rFonts w:cs="Arial"/>
          <w:color w:val="000000"/>
        </w:rPr>
        <w:t xml:space="preserve">/h w celu zapewnienia warunków tlenowych procesu. Wnętrze bębna podzielone na komory, z zamontowanym mieszadłem. </w:t>
      </w:r>
    </w:p>
    <w:p w14:paraId="499DB009" w14:textId="37085A6B" w:rsidR="00DC25FD" w:rsidRDefault="00DC25FD" w:rsidP="00DC25FD">
      <w:pPr>
        <w:shd w:val="clear" w:color="auto" w:fill="FFFFFF"/>
        <w:rPr>
          <w:rFonts w:cs="Arial"/>
        </w:rPr>
      </w:pPr>
      <w:r>
        <w:rPr>
          <w:rFonts w:cs="Arial"/>
          <w:color w:val="000000"/>
        </w:rPr>
        <w:t>Biostabilizator K-16 zaopatrzony będzie w elektroniczny system monitoringu emisji gazów procesowych - na wylocie powietrza z bębna zainstalowane będą elektroniczne czujniki monitorujące emisję NH</w:t>
      </w:r>
      <w:r>
        <w:rPr>
          <w:rFonts w:cs="Arial"/>
          <w:color w:val="000000"/>
          <w:vertAlign w:val="subscript"/>
        </w:rPr>
        <w:t xml:space="preserve">3 </w:t>
      </w:r>
      <w:r>
        <w:rPr>
          <w:rFonts w:cs="Arial"/>
          <w:color w:val="000000"/>
        </w:rPr>
        <w:t>i CO</w:t>
      </w:r>
      <w:r>
        <w:rPr>
          <w:rFonts w:cs="Arial"/>
          <w:color w:val="000000"/>
          <w:vertAlign w:val="subscript"/>
        </w:rPr>
        <w:t>2</w:t>
      </w:r>
      <w:r>
        <w:rPr>
          <w:rFonts w:cs="Arial"/>
          <w:color w:val="000000"/>
        </w:rPr>
        <w:t xml:space="preserve">. Powietrze procesowe z biostabilizatora </w:t>
      </w:r>
      <w:r>
        <w:rPr>
          <w:rFonts w:cs="Arial"/>
          <w:color w:val="000000"/>
        </w:rPr>
        <w:lastRenderedPageBreak/>
        <w:t xml:space="preserve">kierowane będzie na biofiltr powietrza zamontowany na wydmuchu. </w:t>
      </w:r>
      <w:r>
        <w:rPr>
          <w:rFonts w:cs="Arial"/>
          <w:color w:val="0D0D0D"/>
        </w:rPr>
        <w:t xml:space="preserve">Wypełnienie biofiltra stanowił będzie węgiel aktywny przeznaczony do oczyszczania powietrza </w:t>
      </w:r>
      <w:r>
        <w:rPr>
          <w:rFonts w:cs="Arial"/>
          <w:color w:val="0D0D0D"/>
        </w:rPr>
        <w:br/>
        <w:t xml:space="preserve">z różnego rodzaju zanieczyszczeń i do dezodoryzacji (usuwania nieprzyjemnych zapachów). </w:t>
      </w:r>
      <w:r>
        <w:rPr>
          <w:rFonts w:cs="Arial"/>
          <w:color w:val="000000"/>
        </w:rPr>
        <w:t xml:space="preserve">Wyniki pomiarów wyświetlane będą elektronicznie na panelu ekspozycji. </w:t>
      </w:r>
    </w:p>
    <w:p w14:paraId="12375E99" w14:textId="77777777" w:rsidR="00DC25FD" w:rsidRDefault="00DC25FD" w:rsidP="00DC25FD">
      <w:pPr>
        <w:shd w:val="clear" w:color="auto" w:fill="FFFFFF"/>
        <w:rPr>
          <w:rFonts w:cs="Arial"/>
        </w:rPr>
      </w:pPr>
      <w:proofErr w:type="spellStart"/>
      <w:r>
        <w:rPr>
          <w:rFonts w:cs="Arial"/>
          <w:color w:val="000000"/>
        </w:rPr>
        <w:t>Biokomposter</w:t>
      </w:r>
      <w:proofErr w:type="spellEnd"/>
      <w:r>
        <w:rPr>
          <w:rFonts w:cs="Arial"/>
          <w:color w:val="000000"/>
        </w:rPr>
        <w:t xml:space="preserve"> usytuowany będzie na placu o powierzchni 800 m</w:t>
      </w:r>
      <w:r>
        <w:rPr>
          <w:rFonts w:cs="Arial"/>
          <w:color w:val="000000"/>
          <w:vertAlign w:val="superscript"/>
        </w:rPr>
        <w:t>2</w:t>
      </w:r>
      <w:r>
        <w:rPr>
          <w:rFonts w:cs="Arial"/>
          <w:color w:val="000000"/>
        </w:rPr>
        <w:t xml:space="preserve">, w konstrukcji: </w:t>
      </w:r>
    </w:p>
    <w:p w14:paraId="7134CB07" w14:textId="77777777" w:rsidR="00DC25FD" w:rsidRDefault="00DC25FD">
      <w:pPr>
        <w:pStyle w:val="Akapitzlist"/>
        <w:numPr>
          <w:ilvl w:val="0"/>
          <w:numId w:val="70"/>
        </w:numPr>
        <w:spacing w:after="100" w:afterAutospacing="1" w:line="240" w:lineRule="auto"/>
        <w:rPr>
          <w:rFonts w:ascii="Arial" w:hAnsi="Arial" w:cs="Arial"/>
          <w:sz w:val="24"/>
          <w:szCs w:val="24"/>
          <w:lang w:val="x-none"/>
        </w:rPr>
      </w:pPr>
      <w:r>
        <w:rPr>
          <w:rFonts w:ascii="Arial" w:hAnsi="Arial" w:cs="Arial"/>
          <w:sz w:val="24"/>
          <w:szCs w:val="24"/>
          <w:lang w:val="x-none"/>
        </w:rPr>
        <w:t>beton gr 12 cm</w:t>
      </w:r>
      <w:r>
        <w:rPr>
          <w:rFonts w:ascii="Arial" w:hAnsi="Arial" w:cs="Arial"/>
          <w:sz w:val="24"/>
          <w:szCs w:val="24"/>
        </w:rPr>
        <w:t>,</w:t>
      </w:r>
    </w:p>
    <w:p w14:paraId="115DB545" w14:textId="77777777" w:rsidR="00DC25FD" w:rsidRDefault="00DC25FD">
      <w:pPr>
        <w:pStyle w:val="Akapitzlist"/>
        <w:numPr>
          <w:ilvl w:val="0"/>
          <w:numId w:val="70"/>
        </w:numPr>
        <w:spacing w:after="100" w:line="240" w:lineRule="auto"/>
        <w:rPr>
          <w:rFonts w:ascii="Arial" w:hAnsi="Arial" w:cs="Arial"/>
          <w:sz w:val="24"/>
          <w:szCs w:val="24"/>
          <w:lang w:val="x-none"/>
        </w:rPr>
      </w:pPr>
      <w:r>
        <w:rPr>
          <w:rFonts w:ascii="Arial" w:hAnsi="Arial" w:cs="Arial"/>
          <w:sz w:val="24"/>
          <w:szCs w:val="24"/>
          <w:lang w:val="x-none"/>
        </w:rPr>
        <w:t>folia budowlana gr 0,2 mm w dwóch warstwach</w:t>
      </w:r>
      <w:r>
        <w:rPr>
          <w:rFonts w:ascii="Arial" w:hAnsi="Arial" w:cs="Arial"/>
          <w:sz w:val="24"/>
          <w:szCs w:val="24"/>
        </w:rPr>
        <w:t xml:space="preserve">, </w:t>
      </w:r>
    </w:p>
    <w:p w14:paraId="52FFD6EE" w14:textId="77777777" w:rsidR="00DC25FD" w:rsidRDefault="00DC25FD">
      <w:pPr>
        <w:pStyle w:val="Akapitzlist"/>
        <w:numPr>
          <w:ilvl w:val="0"/>
          <w:numId w:val="70"/>
        </w:numPr>
        <w:spacing w:after="100" w:line="240" w:lineRule="auto"/>
        <w:rPr>
          <w:rFonts w:ascii="Arial" w:hAnsi="Arial" w:cs="Arial"/>
          <w:sz w:val="24"/>
          <w:szCs w:val="24"/>
          <w:lang w:val="x-none"/>
        </w:rPr>
      </w:pPr>
      <w:r>
        <w:rPr>
          <w:rFonts w:ascii="Arial" w:hAnsi="Arial" w:cs="Arial"/>
          <w:sz w:val="24"/>
          <w:szCs w:val="24"/>
        </w:rPr>
        <w:t>k</w:t>
      </w:r>
      <w:proofErr w:type="spellStart"/>
      <w:r>
        <w:rPr>
          <w:rFonts w:ascii="Arial" w:hAnsi="Arial" w:cs="Arial"/>
          <w:sz w:val="24"/>
          <w:szCs w:val="24"/>
          <w:lang w:val="x-none"/>
        </w:rPr>
        <w:t>liniec</w:t>
      </w:r>
      <w:proofErr w:type="spellEnd"/>
      <w:r>
        <w:rPr>
          <w:rFonts w:ascii="Arial" w:hAnsi="Arial" w:cs="Arial"/>
          <w:sz w:val="24"/>
          <w:szCs w:val="24"/>
          <w:lang w:val="x-none"/>
        </w:rPr>
        <w:t xml:space="preserve"> drogowy</w:t>
      </w:r>
      <w:r>
        <w:rPr>
          <w:rFonts w:ascii="Arial" w:hAnsi="Arial" w:cs="Arial"/>
          <w:sz w:val="24"/>
          <w:szCs w:val="24"/>
        </w:rPr>
        <w:t>,</w:t>
      </w:r>
    </w:p>
    <w:p w14:paraId="3BE55183" w14:textId="77777777" w:rsidR="00DC25FD" w:rsidRDefault="00DC25FD">
      <w:pPr>
        <w:pStyle w:val="Akapitzlist"/>
        <w:numPr>
          <w:ilvl w:val="0"/>
          <w:numId w:val="70"/>
        </w:numPr>
        <w:spacing w:after="0" w:line="240" w:lineRule="auto"/>
        <w:rPr>
          <w:rFonts w:ascii="Arial" w:hAnsi="Arial" w:cs="Arial"/>
          <w:sz w:val="24"/>
          <w:szCs w:val="24"/>
          <w:lang w:val="x-none"/>
        </w:rPr>
      </w:pPr>
      <w:r>
        <w:rPr>
          <w:rFonts w:ascii="Arial" w:hAnsi="Arial" w:cs="Arial"/>
          <w:sz w:val="24"/>
          <w:szCs w:val="24"/>
        </w:rPr>
        <w:t>t</w:t>
      </w:r>
      <w:proofErr w:type="spellStart"/>
      <w:r>
        <w:rPr>
          <w:rFonts w:ascii="Arial" w:hAnsi="Arial" w:cs="Arial"/>
          <w:sz w:val="24"/>
          <w:szCs w:val="24"/>
          <w:lang w:val="x-none"/>
        </w:rPr>
        <w:t>łuczeń</w:t>
      </w:r>
      <w:proofErr w:type="spellEnd"/>
      <w:r>
        <w:rPr>
          <w:rFonts w:ascii="Arial" w:hAnsi="Arial" w:cs="Arial"/>
          <w:sz w:val="24"/>
          <w:szCs w:val="24"/>
          <w:lang w:val="x-none"/>
        </w:rPr>
        <w:t xml:space="preserve"> drogowy</w:t>
      </w:r>
      <w:r>
        <w:rPr>
          <w:rFonts w:ascii="Arial" w:hAnsi="Arial" w:cs="Arial"/>
          <w:sz w:val="24"/>
          <w:szCs w:val="24"/>
        </w:rPr>
        <w:t>,</w:t>
      </w:r>
    </w:p>
    <w:p w14:paraId="6774DB64" w14:textId="77777777" w:rsidR="00DC25FD" w:rsidRDefault="00DC25FD">
      <w:pPr>
        <w:pStyle w:val="Akapitzlist"/>
        <w:numPr>
          <w:ilvl w:val="0"/>
          <w:numId w:val="70"/>
        </w:numPr>
        <w:spacing w:after="0" w:line="240" w:lineRule="auto"/>
        <w:rPr>
          <w:rFonts w:ascii="Arial" w:hAnsi="Arial" w:cs="Arial"/>
          <w:sz w:val="24"/>
          <w:szCs w:val="24"/>
          <w:lang w:val="x-none"/>
        </w:rPr>
      </w:pPr>
      <w:r>
        <w:rPr>
          <w:rFonts w:ascii="Arial" w:hAnsi="Arial" w:cs="Arial"/>
          <w:sz w:val="24"/>
          <w:szCs w:val="24"/>
        </w:rPr>
        <w:t>g</w:t>
      </w:r>
      <w:proofErr w:type="spellStart"/>
      <w:r>
        <w:rPr>
          <w:rFonts w:ascii="Arial" w:hAnsi="Arial" w:cs="Arial"/>
          <w:sz w:val="24"/>
          <w:szCs w:val="24"/>
          <w:lang w:val="x-none"/>
        </w:rPr>
        <w:t>runt</w:t>
      </w:r>
      <w:proofErr w:type="spellEnd"/>
      <w:r>
        <w:rPr>
          <w:rFonts w:ascii="Arial" w:hAnsi="Arial" w:cs="Arial"/>
          <w:sz w:val="24"/>
          <w:szCs w:val="24"/>
          <w:lang w:val="x-none"/>
        </w:rPr>
        <w:t xml:space="preserve"> rodzimy</w:t>
      </w:r>
      <w:r>
        <w:rPr>
          <w:rFonts w:ascii="Arial" w:hAnsi="Arial" w:cs="Arial"/>
          <w:sz w:val="24"/>
          <w:szCs w:val="24"/>
        </w:rPr>
        <w:t>,</w:t>
      </w:r>
    </w:p>
    <w:p w14:paraId="09116C24" w14:textId="77777777" w:rsidR="00DC25FD" w:rsidRDefault="00DC25FD">
      <w:pPr>
        <w:pStyle w:val="Akapitzlist"/>
        <w:numPr>
          <w:ilvl w:val="0"/>
          <w:numId w:val="70"/>
        </w:numPr>
        <w:spacing w:after="0" w:line="240" w:lineRule="auto"/>
        <w:rPr>
          <w:rFonts w:ascii="Arial" w:hAnsi="Arial" w:cs="Arial"/>
          <w:sz w:val="24"/>
          <w:szCs w:val="24"/>
          <w:lang w:val="x-none"/>
        </w:rPr>
      </w:pPr>
      <w:r>
        <w:rPr>
          <w:rFonts w:ascii="Arial" w:hAnsi="Arial" w:cs="Arial"/>
          <w:sz w:val="24"/>
          <w:szCs w:val="24"/>
        </w:rPr>
        <w:t>s</w:t>
      </w:r>
      <w:proofErr w:type="spellStart"/>
      <w:r>
        <w:rPr>
          <w:rFonts w:ascii="Arial" w:hAnsi="Arial" w:cs="Arial"/>
          <w:sz w:val="24"/>
          <w:szCs w:val="24"/>
          <w:lang w:val="x-none"/>
        </w:rPr>
        <w:t>padek</w:t>
      </w:r>
      <w:proofErr w:type="spellEnd"/>
      <w:r>
        <w:rPr>
          <w:rFonts w:ascii="Arial" w:hAnsi="Arial" w:cs="Arial"/>
          <w:sz w:val="24"/>
          <w:szCs w:val="24"/>
          <w:lang w:val="x-none"/>
        </w:rPr>
        <w:t xml:space="preserve"> podłużny wzdłuż plac</w:t>
      </w:r>
      <w:r>
        <w:rPr>
          <w:rFonts w:ascii="Arial" w:hAnsi="Arial" w:cs="Arial"/>
          <w:sz w:val="24"/>
          <w:szCs w:val="24"/>
        </w:rPr>
        <w:t>u</w:t>
      </w:r>
      <w:r>
        <w:rPr>
          <w:rFonts w:ascii="Arial" w:hAnsi="Arial" w:cs="Arial"/>
          <w:sz w:val="24"/>
          <w:szCs w:val="24"/>
          <w:lang w:val="x-none"/>
        </w:rPr>
        <w:t xml:space="preserve"> 1,87%</w:t>
      </w:r>
      <w:r>
        <w:rPr>
          <w:rFonts w:ascii="Arial" w:hAnsi="Arial" w:cs="Arial"/>
          <w:sz w:val="24"/>
          <w:szCs w:val="24"/>
        </w:rPr>
        <w:t>.</w:t>
      </w:r>
    </w:p>
    <w:p w14:paraId="42D36AC8" w14:textId="1966A6AC" w:rsidR="00DC25FD" w:rsidRDefault="00DC25FD" w:rsidP="005F27DD">
      <w:pPr>
        <w:rPr>
          <w:rFonts w:cs="Arial"/>
        </w:rPr>
      </w:pPr>
      <w:r>
        <w:rPr>
          <w:rFonts w:cs="Arial"/>
        </w:rPr>
        <w:t xml:space="preserve">Plac okrawężnikowany </w:t>
      </w:r>
      <w:proofErr w:type="spellStart"/>
      <w:r>
        <w:rPr>
          <w:rFonts w:cs="Arial"/>
        </w:rPr>
        <w:t>kraweżnikami</w:t>
      </w:r>
      <w:proofErr w:type="spellEnd"/>
      <w:r>
        <w:rPr>
          <w:rFonts w:cs="Arial"/>
        </w:rPr>
        <w:t xml:space="preserve"> o wysokości 300 mm. Wody opadow</w:t>
      </w:r>
      <w:r w:rsidR="006000AC">
        <w:rPr>
          <w:rFonts w:cs="Arial"/>
        </w:rPr>
        <w:t>o – roztopowe z placu kierowane będą do kanalizacji deszczowej.</w:t>
      </w:r>
      <w:r>
        <w:rPr>
          <w:rFonts w:cs="Arial"/>
        </w:rPr>
        <w:t xml:space="preserve"> </w:t>
      </w:r>
    </w:p>
    <w:p w14:paraId="7C6E4843" w14:textId="21D75621" w:rsidR="00DC25FD" w:rsidRPr="005F27DD" w:rsidRDefault="00DC25FD" w:rsidP="00DC25FD">
      <w:pPr>
        <w:rPr>
          <w:rFonts w:cs="Arial"/>
        </w:rPr>
      </w:pPr>
      <w:r w:rsidRPr="005F27DD">
        <w:rPr>
          <w:rFonts w:cs="Arial"/>
        </w:rPr>
        <w:t>Zgodnie z BAT 14 na placu nie będzie prowadzone magazynowanie i obróbka odpadów.</w:t>
      </w:r>
      <w:r w:rsidR="005F27DD">
        <w:rPr>
          <w:rFonts w:cs="Arial"/>
        </w:rPr>
        <w:t>”</w:t>
      </w:r>
    </w:p>
    <w:p w14:paraId="439A0B4E" w14:textId="25685765" w:rsidR="00EE75A5" w:rsidRPr="007641D8" w:rsidRDefault="00EE75A5" w:rsidP="006548C4">
      <w:pPr>
        <w:spacing w:before="240" w:after="240"/>
        <w:rPr>
          <w:rFonts w:cs="Arial"/>
          <w:color w:val="000000"/>
        </w:rPr>
      </w:pPr>
      <w:r w:rsidRPr="00CC1F6A">
        <w:rPr>
          <w:rFonts w:cs="Arial"/>
          <w:b/>
        </w:rPr>
        <w:t>I.</w:t>
      </w:r>
      <w:r w:rsidR="00D7603E">
        <w:rPr>
          <w:rFonts w:cs="Arial"/>
          <w:b/>
        </w:rPr>
        <w:t>9</w:t>
      </w:r>
      <w:r w:rsidRPr="00CC1F6A">
        <w:rPr>
          <w:rFonts w:cs="Arial"/>
          <w:b/>
        </w:rPr>
        <w:t xml:space="preserve">.  W punkcie </w:t>
      </w:r>
      <w:r w:rsidRPr="00CC1F6A">
        <w:rPr>
          <w:rFonts w:cs="Arial"/>
          <w:b/>
          <w:bCs/>
        </w:rPr>
        <w:t>I.3.</w:t>
      </w:r>
      <w:r w:rsidRPr="00CC1F6A">
        <w:rPr>
          <w:rFonts w:cs="Arial"/>
          <w:b/>
        </w:rPr>
        <w:t xml:space="preserve"> decyzji, przed punktem I.3.1. wprowadzam nowy punkt </w:t>
      </w:r>
      <w:bookmarkStart w:id="2" w:name="_Hlk35349934"/>
      <w:r w:rsidRPr="00CC1F6A">
        <w:rPr>
          <w:rFonts w:cs="Arial"/>
          <w:b/>
        </w:rPr>
        <w:t>I.3.A.</w:t>
      </w:r>
      <w:r>
        <w:rPr>
          <w:rFonts w:cs="Arial"/>
          <w:b/>
        </w:rPr>
        <w:t xml:space="preserve"> </w:t>
      </w:r>
      <w:bookmarkEnd w:id="2"/>
      <w:r>
        <w:rPr>
          <w:rFonts w:cs="Arial"/>
          <w:b/>
        </w:rPr>
        <w:t>o brzmieniu</w:t>
      </w:r>
      <w:r w:rsidRPr="007641D8">
        <w:rPr>
          <w:rFonts w:cs="Arial"/>
          <w:b/>
        </w:rPr>
        <w:t>:</w:t>
      </w:r>
      <w:r w:rsidRPr="007641D8">
        <w:rPr>
          <w:rFonts w:cs="Arial"/>
        </w:rPr>
        <w:t xml:space="preserve"> </w:t>
      </w:r>
    </w:p>
    <w:p w14:paraId="07B08FFF" w14:textId="77777777" w:rsidR="00EE75A5" w:rsidRPr="00097B50" w:rsidRDefault="00EE75A5" w:rsidP="002511F3">
      <w:pPr>
        <w:pStyle w:val="Nagwek3"/>
        <w:rPr>
          <w:color w:val="FF0000"/>
        </w:rPr>
      </w:pPr>
      <w:r w:rsidRPr="00CD169B">
        <w:rPr>
          <w:bCs/>
        </w:rPr>
        <w:t>„</w:t>
      </w:r>
      <w:r>
        <w:t xml:space="preserve">I.3.A. Zastosowane techniki w procesie mechaniczno - biologicznego przetwarzania odpadów oraz kompostowania odpadów w celu poprawy ogólnej efektywności środowiskowej zespołu urządzeń oraz ograniczenia ryzyka środowiskowego związanego z postepowaniem i przemieszczaniem odpadów (Bat 2, Bat 5): </w:t>
      </w:r>
    </w:p>
    <w:p w14:paraId="1B90E941" w14:textId="77777777" w:rsidR="00EE75A5" w:rsidRPr="00614B57" w:rsidRDefault="00EE75A5">
      <w:pPr>
        <w:numPr>
          <w:ilvl w:val="0"/>
          <w:numId w:val="10"/>
        </w:numPr>
        <w:spacing w:before="120"/>
        <w:ind w:left="425" w:hanging="425"/>
        <w:rPr>
          <w:rFonts w:cs="Arial"/>
          <w:b/>
        </w:rPr>
      </w:pPr>
      <w:r w:rsidRPr="00614B57">
        <w:rPr>
          <w:rFonts w:cs="Arial"/>
        </w:rPr>
        <w:t>opracowanie i wdrożenie procedur charakterystyki odpadów i procedur poprzedzających ich odbiór</w:t>
      </w:r>
      <w:r>
        <w:rPr>
          <w:rFonts w:cs="Arial"/>
        </w:rPr>
        <w:t xml:space="preserve"> (Bat 2a)</w:t>
      </w:r>
      <w:r w:rsidRPr="00614B57">
        <w:rPr>
          <w:rFonts w:cs="Arial"/>
        </w:rPr>
        <w:t>,</w:t>
      </w:r>
    </w:p>
    <w:p w14:paraId="21511E42" w14:textId="77777777" w:rsidR="00EE75A5" w:rsidRPr="003D0DA9" w:rsidRDefault="00EE75A5">
      <w:pPr>
        <w:numPr>
          <w:ilvl w:val="0"/>
          <w:numId w:val="10"/>
        </w:numPr>
        <w:ind w:left="425" w:hanging="425"/>
        <w:rPr>
          <w:rFonts w:cs="Arial"/>
          <w:b/>
        </w:rPr>
      </w:pPr>
      <w:r w:rsidRPr="00614B57">
        <w:rPr>
          <w:rFonts w:cs="Arial"/>
        </w:rPr>
        <w:t>opracowanie i wdrożenie procedur odbioru odpadów</w:t>
      </w:r>
      <w:r>
        <w:rPr>
          <w:rFonts w:cs="Arial"/>
        </w:rPr>
        <w:t xml:space="preserve"> (Bat 2b)</w:t>
      </w:r>
      <w:r w:rsidRPr="00614B57">
        <w:rPr>
          <w:rFonts w:cs="Arial"/>
        </w:rPr>
        <w:t>,</w:t>
      </w:r>
    </w:p>
    <w:p w14:paraId="400293EE" w14:textId="77777777" w:rsidR="00EE75A5" w:rsidRPr="00614B57" w:rsidRDefault="00EE75A5">
      <w:pPr>
        <w:numPr>
          <w:ilvl w:val="0"/>
          <w:numId w:val="10"/>
        </w:numPr>
        <w:ind w:left="425" w:hanging="425"/>
        <w:rPr>
          <w:rFonts w:cs="Arial"/>
          <w:b/>
        </w:rPr>
      </w:pPr>
      <w:r w:rsidRPr="00614B57">
        <w:rPr>
          <w:rFonts w:cs="Arial"/>
        </w:rPr>
        <w:t xml:space="preserve">opracowanie i wdrożenie procedur </w:t>
      </w:r>
      <w:r>
        <w:rPr>
          <w:rFonts w:cs="Arial"/>
        </w:rPr>
        <w:t>postępowania z odpadami i ich przemieszczania, dokumentowanie i weryfikowanie po wykonaniu (Bat 5),</w:t>
      </w:r>
    </w:p>
    <w:p w14:paraId="3DF1F604" w14:textId="77777777" w:rsidR="00EE75A5" w:rsidRPr="00614B57" w:rsidRDefault="00EE75A5">
      <w:pPr>
        <w:numPr>
          <w:ilvl w:val="0"/>
          <w:numId w:val="10"/>
        </w:numPr>
        <w:ind w:left="425" w:hanging="425"/>
        <w:rPr>
          <w:rFonts w:cs="Arial"/>
          <w:b/>
        </w:rPr>
      </w:pPr>
      <w:r w:rsidRPr="00614B57">
        <w:rPr>
          <w:rFonts w:cs="Arial"/>
        </w:rPr>
        <w:t>opracowanie i wdrożenie systemu śledzenia oraz wykazu odpadów</w:t>
      </w:r>
      <w:r>
        <w:rPr>
          <w:rFonts w:cs="Arial"/>
        </w:rPr>
        <w:t xml:space="preserve"> (Bat 2c)</w:t>
      </w:r>
      <w:r w:rsidRPr="00614B57">
        <w:rPr>
          <w:rFonts w:cs="Arial"/>
        </w:rPr>
        <w:t>,</w:t>
      </w:r>
    </w:p>
    <w:p w14:paraId="0677C828" w14:textId="77777777" w:rsidR="00EE75A5" w:rsidRDefault="00EE75A5">
      <w:pPr>
        <w:numPr>
          <w:ilvl w:val="0"/>
          <w:numId w:val="10"/>
        </w:numPr>
        <w:ind w:left="425" w:hanging="425"/>
        <w:rPr>
          <w:rFonts w:cs="Arial"/>
          <w:b/>
        </w:rPr>
      </w:pPr>
      <w:r w:rsidRPr="00614B57">
        <w:rPr>
          <w:rFonts w:cs="Arial"/>
        </w:rPr>
        <w:t xml:space="preserve">opracowanie i wdrożenie systemu zarządzania jakością odpadów </w:t>
      </w:r>
      <w:r>
        <w:rPr>
          <w:rFonts w:cs="Arial"/>
        </w:rPr>
        <w:br/>
      </w:r>
      <w:r w:rsidRPr="00614B57">
        <w:rPr>
          <w:rFonts w:cs="Arial"/>
        </w:rPr>
        <w:t>z przetworzenia</w:t>
      </w:r>
      <w:r>
        <w:rPr>
          <w:rFonts w:cs="Arial"/>
        </w:rPr>
        <w:t xml:space="preserve"> (Bat 2d)</w:t>
      </w:r>
      <w:r w:rsidRPr="00614B57">
        <w:rPr>
          <w:rFonts w:cs="Arial"/>
        </w:rPr>
        <w:t>,</w:t>
      </w:r>
    </w:p>
    <w:p w14:paraId="3C464BB2" w14:textId="77777777" w:rsidR="00EE75A5" w:rsidRPr="00614B57" w:rsidRDefault="00EE75A5">
      <w:pPr>
        <w:numPr>
          <w:ilvl w:val="0"/>
          <w:numId w:val="10"/>
        </w:numPr>
        <w:ind w:left="425" w:hanging="425"/>
        <w:rPr>
          <w:rFonts w:cs="Arial"/>
          <w:b/>
        </w:rPr>
      </w:pPr>
      <w:r w:rsidRPr="00614B57">
        <w:rPr>
          <w:rFonts w:cs="Arial"/>
          <w:bCs/>
        </w:rPr>
        <w:t>zapewnienie segregacji odpadów</w:t>
      </w:r>
      <w:r>
        <w:rPr>
          <w:rFonts w:cs="Arial"/>
          <w:bCs/>
        </w:rPr>
        <w:t xml:space="preserve"> (Bat 2e)</w:t>
      </w:r>
      <w:r w:rsidRPr="00614B57">
        <w:rPr>
          <w:rFonts w:cs="Arial"/>
          <w:bCs/>
        </w:rPr>
        <w:t>,</w:t>
      </w:r>
    </w:p>
    <w:p w14:paraId="6FD2C919" w14:textId="77777777" w:rsidR="00EE75A5" w:rsidRPr="00614B57" w:rsidRDefault="00EE75A5">
      <w:pPr>
        <w:numPr>
          <w:ilvl w:val="0"/>
          <w:numId w:val="10"/>
        </w:numPr>
        <w:ind w:left="425" w:hanging="425"/>
        <w:rPr>
          <w:rFonts w:cs="Arial"/>
          <w:b/>
        </w:rPr>
      </w:pPr>
      <w:r w:rsidRPr="00614B57">
        <w:rPr>
          <w:rFonts w:cs="Arial"/>
        </w:rPr>
        <w:t>zapewnienie zgodności odpadów przed zmieszaniem lub sporządzeniem mieszanki odpadów</w:t>
      </w:r>
      <w:r>
        <w:rPr>
          <w:rFonts w:cs="Arial"/>
        </w:rPr>
        <w:t xml:space="preserve"> (Bat 2f)</w:t>
      </w:r>
      <w:r w:rsidRPr="00614B57">
        <w:rPr>
          <w:rFonts w:cs="Arial"/>
        </w:rPr>
        <w:t>,</w:t>
      </w:r>
    </w:p>
    <w:p w14:paraId="0479B155" w14:textId="77777777" w:rsidR="00EE75A5" w:rsidRPr="00614B57" w:rsidRDefault="00EE75A5">
      <w:pPr>
        <w:numPr>
          <w:ilvl w:val="0"/>
          <w:numId w:val="10"/>
        </w:numPr>
        <w:ind w:left="425" w:hanging="425"/>
        <w:rPr>
          <w:rFonts w:cs="Arial"/>
          <w:bCs/>
        </w:rPr>
      </w:pPr>
      <w:r>
        <w:rPr>
          <w:rFonts w:cs="Arial"/>
          <w:bCs/>
        </w:rPr>
        <w:t>sortowanie dostarczonych odpadów stałych (Bat 2g).</w:t>
      </w:r>
    </w:p>
    <w:p w14:paraId="4B94B70F" w14:textId="77777777" w:rsidR="00EE75A5" w:rsidRPr="002129DA" w:rsidRDefault="00EE75A5" w:rsidP="006548C4">
      <w:pPr>
        <w:ind w:left="1440" w:hanging="1440"/>
        <w:rPr>
          <w:rFonts w:cs="Arial"/>
          <w:b/>
          <w:sz w:val="2"/>
          <w:szCs w:val="2"/>
        </w:rPr>
      </w:pPr>
    </w:p>
    <w:p w14:paraId="394C3F71" w14:textId="1F7226A4" w:rsidR="00A24C6E" w:rsidRDefault="00EE75A5" w:rsidP="006548C4">
      <w:pPr>
        <w:spacing w:before="240" w:after="240"/>
        <w:rPr>
          <w:rFonts w:cs="Arial"/>
          <w:b/>
        </w:rPr>
      </w:pPr>
      <w:bookmarkStart w:id="3" w:name="_Hlk130976210"/>
      <w:r w:rsidRPr="0002594A">
        <w:rPr>
          <w:rFonts w:cs="Arial"/>
          <w:b/>
        </w:rPr>
        <w:t>I.</w:t>
      </w:r>
      <w:r w:rsidR="00D7603E">
        <w:rPr>
          <w:rFonts w:cs="Arial"/>
          <w:b/>
        </w:rPr>
        <w:t>10</w:t>
      </w:r>
      <w:r w:rsidR="00A24C6E" w:rsidRPr="0002594A">
        <w:rPr>
          <w:rFonts w:cs="Arial"/>
          <w:b/>
        </w:rPr>
        <w:t>.  W punkcie I.3.2. decyzji, podpunkt I.3.2.1. otrzymuje brzmienie:</w:t>
      </w:r>
    </w:p>
    <w:bookmarkEnd w:id="3"/>
    <w:p w14:paraId="2B885E0A" w14:textId="30443B59" w:rsidR="0002594A" w:rsidRPr="00A00DFD" w:rsidRDefault="0002594A" w:rsidP="002511F3">
      <w:pPr>
        <w:pStyle w:val="Nagwek3"/>
      </w:pPr>
      <w:r w:rsidRPr="00A00DFD">
        <w:t xml:space="preserve">„I.3.2.1. Proces mechaniczno </w:t>
      </w:r>
      <w:r w:rsidR="00765066" w:rsidRPr="00A00DFD">
        <w:t>-</w:t>
      </w:r>
      <w:r w:rsidRPr="00A00DFD">
        <w:t xml:space="preserve"> ręcznego przetwarzania odpadów: </w:t>
      </w:r>
    </w:p>
    <w:p w14:paraId="298C6360" w14:textId="77777777" w:rsidR="0002594A" w:rsidRPr="00A00DFD" w:rsidRDefault="0002594A" w:rsidP="006548C4">
      <w:pPr>
        <w:spacing w:before="120" w:after="120"/>
        <w:contextualSpacing/>
        <w:rPr>
          <w:rFonts w:cs="Arial"/>
          <w:b/>
          <w:sz w:val="12"/>
          <w:szCs w:val="12"/>
        </w:rPr>
      </w:pPr>
    </w:p>
    <w:p w14:paraId="7728F446" w14:textId="6D05794E" w:rsidR="00A00DFD" w:rsidRDefault="0002594A" w:rsidP="006548C4">
      <w:pPr>
        <w:spacing w:before="120" w:after="120"/>
        <w:contextualSpacing/>
        <w:rPr>
          <w:rFonts w:cs="Arial"/>
        </w:rPr>
      </w:pPr>
      <w:r w:rsidRPr="00A00DFD">
        <w:rPr>
          <w:rFonts w:cs="Arial"/>
          <w:b/>
        </w:rPr>
        <w:t xml:space="preserve">I.3.2.1.1. </w:t>
      </w:r>
      <w:r w:rsidRPr="00A00DFD">
        <w:rPr>
          <w:rFonts w:cs="Arial"/>
        </w:rPr>
        <w:t xml:space="preserve">Do procesu kierowane będą zmieszane odpady komunalne </w:t>
      </w:r>
      <w:r w:rsidR="00765066" w:rsidRPr="00A00DFD">
        <w:rPr>
          <w:rFonts w:cs="Arial"/>
        </w:rPr>
        <w:t>i</w:t>
      </w:r>
      <w:r w:rsidRPr="00A00DFD">
        <w:rPr>
          <w:rFonts w:cs="Arial"/>
        </w:rPr>
        <w:t xml:space="preserve"> odpady selektywnie zbierane </w:t>
      </w:r>
      <w:r w:rsidR="00765066" w:rsidRPr="00A00DFD">
        <w:rPr>
          <w:rFonts w:cs="Arial"/>
        </w:rPr>
        <w:t xml:space="preserve">wymienione w tabeli nr 1 decyzji. </w:t>
      </w:r>
      <w:r w:rsidR="00A00DFD">
        <w:rPr>
          <w:rFonts w:cs="Arial"/>
        </w:rPr>
        <w:t>P</w:t>
      </w:r>
      <w:r w:rsidR="00A00DFD" w:rsidRPr="005852F3">
        <w:rPr>
          <w:rFonts w:cs="Arial"/>
        </w:rPr>
        <w:t>rzetwarzani</w:t>
      </w:r>
      <w:r w:rsidR="00A00DFD">
        <w:rPr>
          <w:rFonts w:cs="Arial"/>
        </w:rPr>
        <w:t>e</w:t>
      </w:r>
      <w:r w:rsidR="00A00DFD" w:rsidRPr="005852F3">
        <w:rPr>
          <w:rFonts w:cs="Arial"/>
        </w:rPr>
        <w:t xml:space="preserve"> zmieszanych odpadów komunalnych oraz odpadów </w:t>
      </w:r>
      <w:r w:rsidR="00A00DFD">
        <w:rPr>
          <w:rFonts w:cs="Arial"/>
        </w:rPr>
        <w:t xml:space="preserve">selektywnie zbieranych </w:t>
      </w:r>
      <w:r w:rsidR="00A00DFD" w:rsidRPr="005852F3">
        <w:rPr>
          <w:rFonts w:cs="Arial"/>
        </w:rPr>
        <w:t>prowadzone będ</w:t>
      </w:r>
      <w:r w:rsidR="00A00DFD">
        <w:rPr>
          <w:rFonts w:cs="Arial"/>
        </w:rPr>
        <w:t xml:space="preserve">zie jako </w:t>
      </w:r>
      <w:r w:rsidR="00B5034D">
        <w:rPr>
          <w:rFonts w:cs="Arial"/>
        </w:rPr>
        <w:t xml:space="preserve">dwa </w:t>
      </w:r>
      <w:r w:rsidR="00A00DFD">
        <w:rPr>
          <w:rFonts w:cs="Arial"/>
        </w:rPr>
        <w:t xml:space="preserve">odrębne warianty eksploatacji instalacji.  </w:t>
      </w:r>
    </w:p>
    <w:p w14:paraId="5F18A867" w14:textId="77777777" w:rsidR="00A00DFD" w:rsidRPr="00A00DFD" w:rsidRDefault="00A00DFD" w:rsidP="006548C4">
      <w:pPr>
        <w:spacing w:before="120" w:after="120"/>
        <w:ind w:right="-284"/>
        <w:rPr>
          <w:rFonts w:cs="Arial"/>
          <w:b/>
          <w:sz w:val="10"/>
          <w:szCs w:val="10"/>
        </w:rPr>
      </w:pPr>
    </w:p>
    <w:p w14:paraId="1DDC2F49" w14:textId="539F9BC2" w:rsidR="00A24C6E" w:rsidRPr="002511F3" w:rsidRDefault="00A24C6E" w:rsidP="002511F3">
      <w:pPr>
        <w:pStyle w:val="Nagwek4"/>
      </w:pPr>
      <w:r w:rsidRPr="002511F3">
        <w:t xml:space="preserve">I.3.2.1.1.1.  </w:t>
      </w:r>
      <w:r w:rsidR="00B5034D" w:rsidRPr="002511F3">
        <w:t xml:space="preserve">Wariant I - </w:t>
      </w:r>
      <w:r w:rsidRPr="002511F3">
        <w:t>Przetwarzanie zmieszanych odpadów komunalnych:</w:t>
      </w:r>
    </w:p>
    <w:p w14:paraId="07809B73" w14:textId="77777777" w:rsidR="00A24C6E" w:rsidRDefault="00A24C6E" w:rsidP="006548C4">
      <w:pPr>
        <w:spacing w:before="120" w:after="120"/>
        <w:contextualSpacing/>
        <w:rPr>
          <w:rFonts w:cs="Arial"/>
        </w:rPr>
      </w:pPr>
      <w:r>
        <w:rPr>
          <w:rFonts w:cs="Arial"/>
        </w:rPr>
        <w:t xml:space="preserve">Odpady dostarczane będą do strefy buforowej zlokalizowanej w wydzielonej części </w:t>
      </w:r>
      <w:r w:rsidRPr="00C433A1">
        <w:rPr>
          <w:rFonts w:cs="Arial"/>
        </w:rPr>
        <w:t xml:space="preserve">hali </w:t>
      </w:r>
      <w:r>
        <w:rPr>
          <w:rFonts w:cs="Arial"/>
        </w:rPr>
        <w:t>mechaniczno - ręcznego  sortowania. W strefie buforowej odpady poddane będą</w:t>
      </w:r>
    </w:p>
    <w:p w14:paraId="6BD83CE7" w14:textId="3AC7E3A0" w:rsidR="00A24C6E" w:rsidRDefault="00A24C6E" w:rsidP="006548C4">
      <w:pPr>
        <w:spacing w:before="120" w:after="120"/>
        <w:contextualSpacing/>
        <w:rPr>
          <w:rFonts w:cs="Arial"/>
        </w:rPr>
      </w:pPr>
      <w:r w:rsidRPr="003C6C17">
        <w:rPr>
          <w:rFonts w:cs="Arial"/>
        </w:rPr>
        <w:lastRenderedPageBreak/>
        <w:t>segregacji wst</w:t>
      </w:r>
      <w:r w:rsidRPr="003C6C17">
        <w:rPr>
          <w:rFonts w:eastAsia="TimesNewRoman" w:cs="Arial"/>
        </w:rPr>
        <w:t>ę</w:t>
      </w:r>
      <w:r w:rsidRPr="003C6C17">
        <w:rPr>
          <w:rFonts w:cs="Arial"/>
        </w:rPr>
        <w:t>pnej</w:t>
      </w:r>
      <w:r>
        <w:rPr>
          <w:rFonts w:cs="Arial"/>
        </w:rPr>
        <w:t>, gdzie</w:t>
      </w:r>
      <w:r w:rsidRPr="003C6C17">
        <w:rPr>
          <w:rFonts w:cs="Arial"/>
        </w:rPr>
        <w:t xml:space="preserve"> </w:t>
      </w:r>
      <w:r>
        <w:rPr>
          <w:rFonts w:cs="Arial"/>
        </w:rPr>
        <w:t xml:space="preserve">będą wydzielane odpady </w:t>
      </w:r>
      <w:r w:rsidRPr="003C6C17">
        <w:rPr>
          <w:rFonts w:cs="Arial"/>
        </w:rPr>
        <w:t>mog</w:t>
      </w:r>
      <w:r w:rsidRPr="003C6C17">
        <w:rPr>
          <w:rFonts w:eastAsia="TimesNewRoman" w:cs="Arial"/>
        </w:rPr>
        <w:t>ą</w:t>
      </w:r>
      <w:r w:rsidRPr="003C6C17">
        <w:rPr>
          <w:rFonts w:cs="Arial"/>
        </w:rPr>
        <w:t>c</w:t>
      </w:r>
      <w:r>
        <w:rPr>
          <w:rFonts w:cs="Arial"/>
        </w:rPr>
        <w:t>e</w:t>
      </w:r>
      <w:r w:rsidRPr="003C6C17">
        <w:rPr>
          <w:rFonts w:cs="Arial"/>
        </w:rPr>
        <w:t xml:space="preserve"> zakłóci</w:t>
      </w:r>
      <w:r w:rsidRPr="003C6C17">
        <w:rPr>
          <w:rFonts w:eastAsia="TimesNewRoman" w:cs="Arial"/>
        </w:rPr>
        <w:t xml:space="preserve">ć </w:t>
      </w:r>
      <w:r>
        <w:rPr>
          <w:rFonts w:cs="Arial"/>
        </w:rPr>
        <w:t>proces</w:t>
      </w:r>
      <w:r w:rsidRPr="003C6C17">
        <w:rPr>
          <w:rFonts w:cs="Arial"/>
        </w:rPr>
        <w:t xml:space="preserve"> technologiczny, </w:t>
      </w:r>
      <w:r>
        <w:rPr>
          <w:rFonts w:cs="Arial"/>
        </w:rPr>
        <w:t xml:space="preserve">tzw. odpady tarasujące </w:t>
      </w:r>
      <w:r w:rsidRPr="003C6C17">
        <w:rPr>
          <w:rFonts w:cs="Arial"/>
        </w:rPr>
        <w:t>taki</w:t>
      </w:r>
      <w:r>
        <w:rPr>
          <w:rFonts w:cs="Arial"/>
        </w:rPr>
        <w:t>e</w:t>
      </w:r>
      <w:r w:rsidRPr="003C6C17">
        <w:rPr>
          <w:rFonts w:cs="Arial"/>
        </w:rPr>
        <w:t xml:space="preserve"> jak:</w:t>
      </w:r>
      <w:r>
        <w:rPr>
          <w:rFonts w:cs="Arial"/>
        </w:rPr>
        <w:t xml:space="preserve"> </w:t>
      </w:r>
      <w:r w:rsidRPr="003C6C17">
        <w:rPr>
          <w:rFonts w:cs="Arial"/>
        </w:rPr>
        <w:t>elektro</w:t>
      </w:r>
      <w:r w:rsidRPr="003C6C17">
        <w:rPr>
          <w:rFonts w:eastAsia="TimesNewRoman" w:cs="Arial"/>
        </w:rPr>
        <w:t>ś</w:t>
      </w:r>
      <w:r w:rsidRPr="003C6C17">
        <w:rPr>
          <w:rFonts w:cs="Arial"/>
        </w:rPr>
        <w:t xml:space="preserve">mieci, opakowania </w:t>
      </w:r>
      <w:r w:rsidRPr="0011703D">
        <w:rPr>
          <w:rFonts w:cs="Arial"/>
        </w:rPr>
        <w:t>wielkogabarytowe</w:t>
      </w:r>
      <w:r>
        <w:rPr>
          <w:rFonts w:cs="Arial"/>
        </w:rPr>
        <w:t>,</w:t>
      </w:r>
      <w:r w:rsidRPr="0011703D">
        <w:rPr>
          <w:rFonts w:cs="Arial"/>
        </w:rPr>
        <w:t xml:space="preserve"> odpady </w:t>
      </w:r>
      <w:proofErr w:type="spellStart"/>
      <w:r w:rsidRPr="0011703D">
        <w:rPr>
          <w:rFonts w:cs="Arial"/>
        </w:rPr>
        <w:t>nadgabarytowe</w:t>
      </w:r>
      <w:proofErr w:type="spellEnd"/>
      <w:r w:rsidRPr="0011703D">
        <w:rPr>
          <w:rFonts w:cs="Arial"/>
        </w:rPr>
        <w:t xml:space="preserve"> i wielomateriałowe, odpady niebezpieczne, które umieszczane będą selektywnie w opisanych pojemnikach ustawionych na tych stanowiskach i następnie kierowane do boksów magazynowych. Następnie odpady dostarczane będą za pomocą ładowarki kołowej</w:t>
      </w:r>
      <w:r>
        <w:rPr>
          <w:rFonts w:cs="Arial"/>
        </w:rPr>
        <w:t xml:space="preserve"> </w:t>
      </w:r>
      <w:r w:rsidRPr="004E7C83">
        <w:rPr>
          <w:rFonts w:cs="Arial"/>
        </w:rPr>
        <w:t>do zasobnika</w:t>
      </w:r>
      <w:r>
        <w:rPr>
          <w:rFonts w:cs="Arial"/>
        </w:rPr>
        <w:t xml:space="preserve">, gdzie następować będzie mechaniczne rozrywanie worków z odpadami. </w:t>
      </w:r>
      <w:r w:rsidRPr="004B1969">
        <w:rPr>
          <w:rFonts w:cs="Arial"/>
          <w:spacing w:val="-1"/>
        </w:rPr>
        <w:t>C</w:t>
      </w:r>
      <w:r w:rsidRPr="004B1969">
        <w:rPr>
          <w:rFonts w:eastAsia="F4" w:cs="Arial"/>
        </w:rPr>
        <w:t>zerpak</w:t>
      </w:r>
      <w:r w:rsidRPr="00FD279D">
        <w:rPr>
          <w:rFonts w:eastAsia="F4" w:cs="Arial"/>
        </w:rPr>
        <w:t xml:space="preserve"> ładowarki </w:t>
      </w:r>
      <w:r>
        <w:rPr>
          <w:rFonts w:eastAsia="F4" w:cs="Arial"/>
        </w:rPr>
        <w:t xml:space="preserve">transportującej odpady </w:t>
      </w:r>
      <w:r w:rsidRPr="00FD279D">
        <w:rPr>
          <w:rFonts w:eastAsia="F4" w:cs="Arial"/>
        </w:rPr>
        <w:t>wypełniany będzie do poziomu górnej granicy a nadmiar odpadów będzie usuwany celem niedopuszczenia do rozproszenia odpadów w trakcie ich transportu</w:t>
      </w:r>
      <w:r>
        <w:rPr>
          <w:rFonts w:eastAsia="F4" w:cs="Arial"/>
        </w:rPr>
        <w:t>.</w:t>
      </w:r>
      <w:r w:rsidRPr="00FD279D">
        <w:rPr>
          <w:rFonts w:cs="Arial"/>
        </w:rPr>
        <w:t xml:space="preserve"> </w:t>
      </w:r>
      <w:r>
        <w:rPr>
          <w:rFonts w:cs="Arial"/>
        </w:rPr>
        <w:t xml:space="preserve">W przypadku </w:t>
      </w:r>
      <w:r>
        <w:rPr>
          <w:rFonts w:cs="Arial"/>
          <w:bCs/>
        </w:rPr>
        <w:t xml:space="preserve">zanieczyszczenia (rozproszenia odpadów) </w:t>
      </w:r>
      <w:r w:rsidRPr="00FD279D">
        <w:rPr>
          <w:rFonts w:cs="Arial"/>
          <w:bCs/>
        </w:rPr>
        <w:t xml:space="preserve">wykonywane będzie bieżące czyszczenie </w:t>
      </w:r>
      <w:r>
        <w:rPr>
          <w:rFonts w:cs="Arial"/>
          <w:bCs/>
        </w:rPr>
        <w:t>nawierzchni.</w:t>
      </w:r>
      <w:r w:rsidRPr="00FD279D">
        <w:rPr>
          <w:rFonts w:cs="Arial"/>
          <w:bCs/>
        </w:rPr>
        <w:t xml:space="preserve"> </w:t>
      </w:r>
      <w:r>
        <w:rPr>
          <w:rFonts w:cs="Arial"/>
        </w:rPr>
        <w:t xml:space="preserve">Z zasobni odpady przenośnikiem transportowane będą </w:t>
      </w:r>
      <w:r w:rsidRPr="004E7C83">
        <w:rPr>
          <w:rFonts w:cs="Arial"/>
        </w:rPr>
        <w:t xml:space="preserve">do </w:t>
      </w:r>
      <w:r>
        <w:rPr>
          <w:rFonts w:cs="Arial"/>
        </w:rPr>
        <w:t xml:space="preserve">dwustanowiskowej kabiny sortowniczej, gdzie ponownie wydzielane będą odpady problemowe tj. niebezpieczne, odpady o większych gabarytach, itp. Z kabiny sortowniczej odpady transportowane będą do </w:t>
      </w:r>
      <w:r w:rsidRPr="004E7C83">
        <w:rPr>
          <w:rFonts w:cs="Arial"/>
        </w:rPr>
        <w:t xml:space="preserve">sita </w:t>
      </w:r>
      <w:r>
        <w:rPr>
          <w:rFonts w:cs="Arial"/>
        </w:rPr>
        <w:t>bębnowego o średnicy oczek Ø 80 mm</w:t>
      </w:r>
      <w:r w:rsidRPr="004E7C83">
        <w:rPr>
          <w:rFonts w:cs="Arial"/>
        </w:rPr>
        <w:t xml:space="preserve"> (każd</w:t>
      </w:r>
      <w:r>
        <w:rPr>
          <w:rFonts w:cs="Arial"/>
        </w:rPr>
        <w:t xml:space="preserve">y </w:t>
      </w:r>
      <w:r w:rsidRPr="004E7C83">
        <w:rPr>
          <w:rFonts w:cs="Arial"/>
        </w:rPr>
        <w:t xml:space="preserve">z przedstawionych powyżej rodzajów odpadów </w:t>
      </w:r>
      <w:r>
        <w:rPr>
          <w:rFonts w:cs="Arial"/>
        </w:rPr>
        <w:t>będzie</w:t>
      </w:r>
      <w:r w:rsidRPr="004E7C83">
        <w:rPr>
          <w:rFonts w:cs="Arial"/>
        </w:rPr>
        <w:t xml:space="preserve"> sortowany </w:t>
      </w:r>
      <w:r>
        <w:rPr>
          <w:rFonts w:cs="Arial"/>
        </w:rPr>
        <w:t>w odrębnym czasie</w:t>
      </w:r>
      <w:r w:rsidRPr="004E7C83">
        <w:rPr>
          <w:rFonts w:cs="Arial"/>
        </w:rPr>
        <w:t xml:space="preserve">). </w:t>
      </w:r>
      <w:r>
        <w:rPr>
          <w:rFonts w:cs="Arial"/>
        </w:rPr>
        <w:t>W</w:t>
      </w:r>
      <w:r w:rsidRPr="004E7C83">
        <w:rPr>
          <w:rFonts w:cs="Arial"/>
        </w:rPr>
        <w:t xml:space="preserve"> sicie odsiana </w:t>
      </w:r>
      <w:r>
        <w:rPr>
          <w:rFonts w:cs="Arial"/>
        </w:rPr>
        <w:t>będzie</w:t>
      </w:r>
      <w:r w:rsidRPr="004E7C83">
        <w:rPr>
          <w:rFonts w:cs="Arial"/>
        </w:rPr>
        <w:t xml:space="preserve"> frakcja poniżej</w:t>
      </w:r>
      <w:r>
        <w:rPr>
          <w:rFonts w:cs="Arial"/>
        </w:rPr>
        <w:t xml:space="preserve"> </w:t>
      </w:r>
      <w:r w:rsidRPr="004E7C83">
        <w:rPr>
          <w:rFonts w:cs="Arial"/>
        </w:rPr>
        <w:t xml:space="preserve"> 80 mm</w:t>
      </w:r>
      <w:r>
        <w:rPr>
          <w:rFonts w:cs="Arial"/>
        </w:rPr>
        <w:t xml:space="preserve"> – tzw. f</w:t>
      </w:r>
      <w:r w:rsidRPr="004E7C83">
        <w:rPr>
          <w:rFonts w:cs="Arial"/>
        </w:rPr>
        <w:t>rakcja podsitowa,</w:t>
      </w:r>
      <w:r>
        <w:rPr>
          <w:rFonts w:cs="Arial"/>
        </w:rPr>
        <w:t xml:space="preserve"> która gromadzona będzie w kontenerze znajdującym się pod sitem. Po napełnieniu kontenera odpady te kwalifikowane jako </w:t>
      </w:r>
      <w:r>
        <w:rPr>
          <w:rFonts w:cs="Arial"/>
        </w:rPr>
        <w:br/>
        <w:t xml:space="preserve">ex 19 12 12 (frakcja podsitowa) </w:t>
      </w:r>
      <w:r w:rsidRPr="004E7C83">
        <w:rPr>
          <w:rFonts w:cs="Arial"/>
        </w:rPr>
        <w:t xml:space="preserve"> kierowan</w:t>
      </w:r>
      <w:r>
        <w:rPr>
          <w:rFonts w:cs="Arial"/>
        </w:rPr>
        <w:t>e</w:t>
      </w:r>
      <w:r w:rsidRPr="004E7C83">
        <w:rPr>
          <w:rFonts w:cs="Arial"/>
        </w:rPr>
        <w:t xml:space="preserve"> </w:t>
      </w:r>
      <w:r>
        <w:rPr>
          <w:rFonts w:cs="Arial"/>
        </w:rPr>
        <w:t xml:space="preserve">będą na wagę w celu ustalenia ich  masy </w:t>
      </w:r>
      <w:r>
        <w:rPr>
          <w:rFonts w:cs="Arial"/>
        </w:rPr>
        <w:br/>
        <w:t xml:space="preserve">i  przewożone za pomocą samochodu typu hakowiec do przetworzenia w części instalacji służącej do biologicznego przetwarzania odpadów. Odpady o granulacji </w:t>
      </w:r>
      <w:r>
        <w:rPr>
          <w:rFonts w:cs="Arial"/>
        </w:rPr>
        <w:br/>
        <w:t>pow. 80 mm</w:t>
      </w:r>
      <w:r w:rsidRPr="004E7C83">
        <w:rPr>
          <w:rFonts w:cs="Arial"/>
        </w:rPr>
        <w:t xml:space="preserve"> </w:t>
      </w:r>
      <w:r>
        <w:rPr>
          <w:rFonts w:cs="Arial"/>
        </w:rPr>
        <w:t xml:space="preserve">- tzw. </w:t>
      </w:r>
      <w:r w:rsidRPr="004E7C83">
        <w:rPr>
          <w:rFonts w:cs="Arial"/>
        </w:rPr>
        <w:t>warstwa nadsitowa</w:t>
      </w:r>
      <w:r>
        <w:rPr>
          <w:rFonts w:cs="Arial"/>
        </w:rPr>
        <w:t>,</w:t>
      </w:r>
      <w:r w:rsidRPr="004E7C83">
        <w:rPr>
          <w:rFonts w:cs="Arial"/>
        </w:rPr>
        <w:t xml:space="preserve"> </w:t>
      </w:r>
      <w:r>
        <w:rPr>
          <w:rFonts w:cs="Arial"/>
        </w:rPr>
        <w:t xml:space="preserve">transportowane będą </w:t>
      </w:r>
      <w:r w:rsidRPr="004E7C83">
        <w:rPr>
          <w:rFonts w:cs="Arial"/>
        </w:rPr>
        <w:t>do sortowania ręcznego</w:t>
      </w:r>
      <w:r>
        <w:rPr>
          <w:rFonts w:cs="Arial"/>
        </w:rPr>
        <w:t xml:space="preserve"> w 10 stanowiskowej kabinie sortowniczej</w:t>
      </w:r>
      <w:r w:rsidRPr="004E7C83">
        <w:rPr>
          <w:rFonts w:cs="Arial"/>
        </w:rPr>
        <w:t xml:space="preserve">. </w:t>
      </w:r>
      <w:r>
        <w:rPr>
          <w:rFonts w:cs="Arial"/>
        </w:rPr>
        <w:t xml:space="preserve">W kabinie sortowniczej wydzielane będą </w:t>
      </w:r>
      <w:r w:rsidR="00B83462">
        <w:rPr>
          <w:rFonts w:cs="Arial"/>
        </w:rPr>
        <w:br/>
      </w:r>
      <w:r>
        <w:rPr>
          <w:rFonts w:cs="Arial"/>
        </w:rPr>
        <w:t xml:space="preserve">w szczególności odpady nadające się do odzysku materiałowego takie jak tworzywa sztuczne, papier i tektura, metale, szkło. Wysortowane odpady poprzez otwory spustowe gromadzone będą pod kabiną w wydzielonych boksach. Po napełnieniu boksu wydzielone odpady spod kabiny przepychane będą wózkiem widłowym na przenośnik taśmowy znajdujący się w podłodze i transportowane do </w:t>
      </w:r>
      <w:proofErr w:type="spellStart"/>
      <w:r>
        <w:rPr>
          <w:rFonts w:cs="Arial"/>
        </w:rPr>
        <w:t>belownicy</w:t>
      </w:r>
      <w:proofErr w:type="spellEnd"/>
      <w:r>
        <w:rPr>
          <w:rFonts w:cs="Arial"/>
        </w:rPr>
        <w:t>, gdzie będą prasowane. Prasowaniu poddawane będą tworzywa sztuczne, papier i tektura, puszki aluminiowe. Sprasowane odpady przewożone będą do wiaty magazynowej. Odpady szklane gromadzone będą w pojemniku lub luzem i przewożone do boksu magazynowego znajdującego się na terenie Zakładu w wiacie magazynowej</w:t>
      </w:r>
      <w:r w:rsidRPr="00E11666">
        <w:rPr>
          <w:rFonts w:cs="Arial"/>
        </w:rPr>
        <w:t xml:space="preserve">. </w:t>
      </w:r>
      <w:r w:rsidR="00B83462">
        <w:rPr>
          <w:rFonts w:cs="Arial"/>
        </w:rPr>
        <w:br/>
      </w:r>
      <w:r w:rsidRPr="00E11666">
        <w:rPr>
          <w:rFonts w:cs="Arial"/>
        </w:rPr>
        <w:t>Za kabiną sortowniczą znajdował się będzie  elektromagnes, gdzie wysortowywane będą odpady metalowe. Pozostała po wysortowaniu odpadów materiałowych frakcja pow. 80 mm będ</w:t>
      </w:r>
      <w:r>
        <w:rPr>
          <w:rFonts w:cs="Arial"/>
        </w:rPr>
        <w:t>zie</w:t>
      </w:r>
      <w:r w:rsidRPr="00E11666">
        <w:rPr>
          <w:rFonts w:cs="Arial"/>
        </w:rPr>
        <w:t xml:space="preserve"> transportowana taśmą poziomą bezpośrednio do </w:t>
      </w:r>
      <w:r w:rsidR="00B83462">
        <w:rPr>
          <w:rFonts w:cs="Arial"/>
        </w:rPr>
        <w:t xml:space="preserve">prasy lub do </w:t>
      </w:r>
      <w:r w:rsidRPr="00E11666">
        <w:rPr>
          <w:rFonts w:cs="Arial"/>
        </w:rPr>
        <w:t xml:space="preserve">prasokontenera lub do rozdrabniacza, a dopiero po rozdrabniaczu do prasokontenera. Odpady </w:t>
      </w:r>
      <w:r w:rsidR="00B83462">
        <w:rPr>
          <w:rFonts w:cs="Arial"/>
        </w:rPr>
        <w:t xml:space="preserve">będą </w:t>
      </w:r>
      <w:r w:rsidRPr="00E11666">
        <w:rPr>
          <w:rFonts w:cs="Arial"/>
        </w:rPr>
        <w:t xml:space="preserve">rozdrabniane w celu </w:t>
      </w:r>
      <w:r w:rsidR="00B83462">
        <w:rPr>
          <w:rFonts w:cs="Arial"/>
        </w:rPr>
        <w:t xml:space="preserve">wytworzenia </w:t>
      </w:r>
      <w:r w:rsidRPr="00E11666">
        <w:rPr>
          <w:rFonts w:cs="Arial"/>
        </w:rPr>
        <w:t>z nich paliwa alternatywnego.</w:t>
      </w:r>
      <w:r>
        <w:rPr>
          <w:rFonts w:cs="Arial"/>
        </w:rPr>
        <w:t xml:space="preserve"> </w:t>
      </w:r>
    </w:p>
    <w:p w14:paraId="31B65352" w14:textId="77777777" w:rsidR="00100155" w:rsidRDefault="00100155" w:rsidP="006548C4">
      <w:pPr>
        <w:ind w:right="69"/>
        <w:rPr>
          <w:rFonts w:cs="Arial"/>
          <w:b/>
        </w:rPr>
      </w:pPr>
    </w:p>
    <w:p w14:paraId="481D125C" w14:textId="51642529" w:rsidR="00A96E38" w:rsidRDefault="00A96E38" w:rsidP="002511F3">
      <w:pPr>
        <w:pStyle w:val="Nagwek4"/>
      </w:pPr>
      <w:r>
        <w:t xml:space="preserve">I.3.2.1.1.2.  </w:t>
      </w:r>
      <w:r w:rsidR="00B5034D">
        <w:t xml:space="preserve">Wariant II - </w:t>
      </w:r>
      <w:r>
        <w:t>Przetwarzanie</w:t>
      </w:r>
      <w:r w:rsidRPr="00100A38">
        <w:t xml:space="preserve"> odpadów selektywnie zbieranych</w:t>
      </w:r>
      <w:r>
        <w:t>:</w:t>
      </w:r>
    </w:p>
    <w:p w14:paraId="1E562DA3" w14:textId="77777777" w:rsidR="00A96E38" w:rsidRPr="00100155" w:rsidRDefault="00A96E38" w:rsidP="006548C4">
      <w:pPr>
        <w:ind w:right="69"/>
        <w:rPr>
          <w:rFonts w:cs="Arial"/>
          <w:b/>
          <w:sz w:val="12"/>
          <w:szCs w:val="12"/>
        </w:rPr>
      </w:pPr>
    </w:p>
    <w:p w14:paraId="6B21945D" w14:textId="4232C2AC" w:rsidR="00A96E38" w:rsidRPr="00DF49DC" w:rsidRDefault="00A96E38" w:rsidP="006548C4">
      <w:pPr>
        <w:ind w:right="69"/>
        <w:rPr>
          <w:rFonts w:cs="Arial"/>
          <w:b/>
          <w:sz w:val="16"/>
          <w:szCs w:val="16"/>
        </w:rPr>
      </w:pPr>
      <w:r>
        <w:rPr>
          <w:rFonts w:cs="Arial"/>
        </w:rPr>
        <w:t xml:space="preserve">Odpady selektywnie zbierane u źródła transportowane będą do wydzielonego miejsca w hali, gdzie będą rozładowywane. Następnie będą przewożone przy pomocy ładowarki na odrębny przenośnik wznoszący transportujący (z pominięciem sita), bezpośrednio do kabiny sortowniczej. </w:t>
      </w:r>
      <w:r w:rsidRPr="004B1969">
        <w:rPr>
          <w:rFonts w:cs="Arial"/>
          <w:spacing w:val="-1"/>
        </w:rPr>
        <w:t>C</w:t>
      </w:r>
      <w:r w:rsidRPr="004B1969">
        <w:rPr>
          <w:rFonts w:eastAsia="F4" w:cs="Arial"/>
        </w:rPr>
        <w:t>zerpak</w:t>
      </w:r>
      <w:r w:rsidRPr="00FD279D">
        <w:rPr>
          <w:rFonts w:eastAsia="F4" w:cs="Arial"/>
        </w:rPr>
        <w:t xml:space="preserve"> ładowarki </w:t>
      </w:r>
      <w:r>
        <w:rPr>
          <w:rFonts w:eastAsia="F4" w:cs="Arial"/>
        </w:rPr>
        <w:t xml:space="preserve">transportującej odpady </w:t>
      </w:r>
      <w:r w:rsidRPr="00FD279D">
        <w:rPr>
          <w:rFonts w:eastAsia="F4" w:cs="Arial"/>
        </w:rPr>
        <w:t>wypełniany będzie do poziomu górnej granicy a nadmiar odpadów będzie usuwany celem niedopuszczenia do rozproszenia odpadów w trakcie ich transportu</w:t>
      </w:r>
      <w:r>
        <w:rPr>
          <w:rFonts w:eastAsia="F4" w:cs="Arial"/>
        </w:rPr>
        <w:t>.</w:t>
      </w:r>
      <w:r w:rsidRPr="00FD279D">
        <w:rPr>
          <w:rFonts w:cs="Arial"/>
        </w:rPr>
        <w:t xml:space="preserve"> </w:t>
      </w:r>
      <w:r>
        <w:rPr>
          <w:rFonts w:cs="Arial"/>
        </w:rPr>
        <w:br/>
        <w:t xml:space="preserve">W przypadku </w:t>
      </w:r>
      <w:r>
        <w:rPr>
          <w:rFonts w:cs="Arial"/>
          <w:bCs/>
        </w:rPr>
        <w:t xml:space="preserve">zanieczyszczenia (rozproszenia odpadów) </w:t>
      </w:r>
      <w:r w:rsidRPr="00FD279D">
        <w:rPr>
          <w:rFonts w:cs="Arial"/>
          <w:bCs/>
        </w:rPr>
        <w:t xml:space="preserve">wykonywane będzie bieżące czyszczenie </w:t>
      </w:r>
      <w:r>
        <w:rPr>
          <w:rFonts w:cs="Arial"/>
          <w:bCs/>
        </w:rPr>
        <w:t>nawierzchni.</w:t>
      </w:r>
      <w:r w:rsidRPr="00FD279D">
        <w:rPr>
          <w:rFonts w:cs="Arial"/>
          <w:bCs/>
        </w:rPr>
        <w:t xml:space="preserve"> </w:t>
      </w:r>
    </w:p>
    <w:p w14:paraId="02459EF0" w14:textId="058AFA5D" w:rsidR="00A96E38" w:rsidRPr="004E7C83" w:rsidRDefault="00A96E38" w:rsidP="006548C4">
      <w:pPr>
        <w:ind w:right="69"/>
        <w:rPr>
          <w:rFonts w:cs="Arial"/>
        </w:rPr>
      </w:pPr>
      <w:r>
        <w:rPr>
          <w:rFonts w:cs="Arial"/>
        </w:rPr>
        <w:t xml:space="preserve">W kabinie sortowniczej segregowane odpady będą rozdzielane na kolory oraz rodzaje materiału z jakiego powstały i gromadzone pod kabiną sortowniczą. Pozostałości </w:t>
      </w:r>
      <w:r>
        <w:rPr>
          <w:rFonts w:cs="Arial"/>
        </w:rPr>
        <w:lastRenderedPageBreak/>
        <w:t xml:space="preserve">balastowe, w tym odpady nie nadające się do odzysku materiałowego poprzez urządzenie ferromagnetyczne zespołem przenośników taśmowych </w:t>
      </w:r>
      <w:r w:rsidR="00985872">
        <w:rPr>
          <w:rFonts w:cs="Arial"/>
        </w:rPr>
        <w:t xml:space="preserve">kierowane będą do prasy lub </w:t>
      </w:r>
      <w:r>
        <w:rPr>
          <w:rFonts w:cs="Arial"/>
        </w:rPr>
        <w:t xml:space="preserve">gromadzone będą w prasokontenerze. W przypadku pozostałości </w:t>
      </w:r>
      <w:r w:rsidR="00985872">
        <w:rPr>
          <w:rFonts w:cs="Arial"/>
        </w:rPr>
        <w:br/>
      </w:r>
      <w:r>
        <w:rPr>
          <w:rFonts w:cs="Arial"/>
        </w:rPr>
        <w:t>z sortowania tworzyw sztucznych, opakowań wielomateriałowych, z materiałów naturalnych lub papieru pozostałości mogą alternatywnie trafiać do urządzenia rozdrabniającego</w:t>
      </w:r>
      <w:r w:rsidR="00985872">
        <w:rPr>
          <w:rFonts w:cs="Arial"/>
        </w:rPr>
        <w:t xml:space="preserve">, </w:t>
      </w:r>
      <w:r>
        <w:rPr>
          <w:rFonts w:cs="Arial"/>
        </w:rPr>
        <w:t xml:space="preserve">a dopiero po rozdrabniaczu do prasokontenera. Wysortowane odpady, będą gromadzone w wydzielonych miejscach pod kabiną, a  spod kabiny przepychane </w:t>
      </w:r>
      <w:r w:rsidR="00985872">
        <w:rPr>
          <w:rFonts w:cs="Arial"/>
        </w:rPr>
        <w:t xml:space="preserve">będą </w:t>
      </w:r>
      <w:r>
        <w:rPr>
          <w:rFonts w:cs="Arial"/>
        </w:rPr>
        <w:t xml:space="preserve">wózkiem widłowym na przenośnik znajdujący się w podłodze </w:t>
      </w:r>
      <w:r w:rsidR="00985872">
        <w:rPr>
          <w:rFonts w:cs="Arial"/>
        </w:rPr>
        <w:br/>
      </w:r>
      <w:r>
        <w:rPr>
          <w:rFonts w:cs="Arial"/>
        </w:rPr>
        <w:t xml:space="preserve">i transportowane do </w:t>
      </w:r>
      <w:proofErr w:type="spellStart"/>
      <w:r>
        <w:rPr>
          <w:rFonts w:cs="Arial"/>
        </w:rPr>
        <w:t>belownicy</w:t>
      </w:r>
      <w:proofErr w:type="spellEnd"/>
      <w:r>
        <w:rPr>
          <w:rFonts w:cs="Arial"/>
        </w:rPr>
        <w:t xml:space="preserve">, gdzie będą prasowane. Odpady szkła będą bezpośrednio transportowane </w:t>
      </w:r>
      <w:r w:rsidRPr="001A3CFB">
        <w:rPr>
          <w:rFonts w:cs="Arial"/>
        </w:rPr>
        <w:t>do boksu magazynowego</w:t>
      </w:r>
      <w:r>
        <w:rPr>
          <w:rFonts w:cs="Arial"/>
        </w:rPr>
        <w:t xml:space="preserve"> i przekazywane do zagospodarowania. Wysortowane odpady metalowe nie będą belowane tylko magazynowane w kontenerze, a po jego napełnieniu przekazywane stosownym odbiorcom do zagospodarowania. </w:t>
      </w:r>
      <w:r w:rsidRPr="004E7C83">
        <w:rPr>
          <w:rFonts w:cs="Arial"/>
        </w:rPr>
        <w:t xml:space="preserve">Wydzielone rodzaje tworzyw sztucznych oraz papier i tektura </w:t>
      </w:r>
      <w:r>
        <w:rPr>
          <w:rFonts w:cs="Arial"/>
        </w:rPr>
        <w:t>będą</w:t>
      </w:r>
      <w:r w:rsidRPr="004E7C83">
        <w:rPr>
          <w:rFonts w:cs="Arial"/>
        </w:rPr>
        <w:t xml:space="preserve"> prasowane i gromadzone w miejscu magazynowania.</w:t>
      </w:r>
      <w:r w:rsidR="00985872">
        <w:rPr>
          <w:rFonts w:cs="Arial"/>
        </w:rPr>
        <w:t>”</w:t>
      </w:r>
    </w:p>
    <w:p w14:paraId="71657338" w14:textId="37425F66" w:rsidR="00BE0022" w:rsidRDefault="00BE0022" w:rsidP="006548C4">
      <w:pPr>
        <w:spacing w:before="240" w:after="240"/>
        <w:rPr>
          <w:rFonts w:cs="Arial"/>
          <w:b/>
        </w:rPr>
      </w:pPr>
      <w:r w:rsidRPr="00CB6600">
        <w:rPr>
          <w:rFonts w:cs="Arial"/>
          <w:b/>
        </w:rPr>
        <w:t>I.</w:t>
      </w:r>
      <w:r w:rsidR="00D7603E" w:rsidRPr="00CB6600">
        <w:rPr>
          <w:rFonts w:cs="Arial"/>
          <w:b/>
        </w:rPr>
        <w:t>11</w:t>
      </w:r>
      <w:r w:rsidRPr="00CB6600">
        <w:rPr>
          <w:rFonts w:cs="Arial"/>
          <w:b/>
        </w:rPr>
        <w:t>.  W punkcie I.3.2. decyzji, podpunkt I.3.2.2.1. otrzymuje brzmienie:</w:t>
      </w:r>
    </w:p>
    <w:p w14:paraId="11393A2A" w14:textId="480CC2C8" w:rsidR="00BE0022" w:rsidRPr="002511F3" w:rsidRDefault="00BE0022" w:rsidP="002511F3">
      <w:pPr>
        <w:pStyle w:val="Nagwek3"/>
        <w:rPr>
          <w:b w:val="0"/>
          <w:bCs/>
        </w:rPr>
      </w:pPr>
      <w:r w:rsidRPr="002511F3">
        <w:rPr>
          <w:b w:val="0"/>
          <w:bCs/>
        </w:rPr>
        <w:t>„I.3.2.2.1. Do procesu kierowana będzie frakcja podsitowa o wielkości 0 - 80 mm, kwalifikowana pod kodem ex 19 12 12 wysortowana z masy zmieszanych odpadów komunalnych</w:t>
      </w:r>
      <w:r w:rsidR="00CB6600" w:rsidRPr="002511F3">
        <w:rPr>
          <w:b w:val="0"/>
          <w:bCs/>
        </w:rPr>
        <w:t xml:space="preserve"> </w:t>
      </w:r>
      <w:r w:rsidRPr="002511F3">
        <w:rPr>
          <w:b w:val="0"/>
          <w:bCs/>
        </w:rPr>
        <w:t xml:space="preserve">wymieniona w tabeli nr 4 decyzji. Przetwarzanie ww. odpadów prowadzone będzie jako odrębny wariant eksploatacji instalacji.  </w:t>
      </w:r>
      <w:r w:rsidR="00561D82" w:rsidRPr="002511F3">
        <w:rPr>
          <w:b w:val="0"/>
          <w:bCs/>
        </w:rPr>
        <w:t>Proces prowadzony będzie w dwóch etapach.</w:t>
      </w:r>
      <w:r w:rsidR="00F7297B" w:rsidRPr="002511F3">
        <w:rPr>
          <w:b w:val="0"/>
          <w:bCs/>
        </w:rPr>
        <w:t>”</w:t>
      </w:r>
    </w:p>
    <w:p w14:paraId="15DEE860" w14:textId="73315A12" w:rsidR="00F7297B" w:rsidRDefault="00F7297B" w:rsidP="006548C4">
      <w:pPr>
        <w:spacing w:before="240" w:after="240"/>
        <w:rPr>
          <w:rFonts w:cs="Arial"/>
          <w:b/>
        </w:rPr>
      </w:pPr>
      <w:r w:rsidRPr="0002594A">
        <w:rPr>
          <w:rFonts w:cs="Arial"/>
          <w:b/>
        </w:rPr>
        <w:t>I.</w:t>
      </w:r>
      <w:r w:rsidR="00D7603E">
        <w:rPr>
          <w:rFonts w:cs="Arial"/>
          <w:b/>
        </w:rPr>
        <w:t>12</w:t>
      </w:r>
      <w:r w:rsidRPr="0002594A">
        <w:rPr>
          <w:rFonts w:cs="Arial"/>
          <w:b/>
        </w:rPr>
        <w:t xml:space="preserve">.  W punkcie I.3.2. decyzji, </w:t>
      </w:r>
      <w:r>
        <w:rPr>
          <w:rFonts w:cs="Arial"/>
          <w:b/>
        </w:rPr>
        <w:t xml:space="preserve">dodaję </w:t>
      </w:r>
      <w:r w:rsidRPr="0002594A">
        <w:rPr>
          <w:rFonts w:cs="Arial"/>
          <w:b/>
        </w:rPr>
        <w:t xml:space="preserve">podpunkt </w:t>
      </w:r>
      <w:bookmarkStart w:id="4" w:name="_Hlk135991990"/>
      <w:r w:rsidRPr="0002594A">
        <w:rPr>
          <w:rFonts w:cs="Arial"/>
          <w:b/>
        </w:rPr>
        <w:t>I.3.2.</w:t>
      </w:r>
      <w:r>
        <w:rPr>
          <w:rFonts w:cs="Arial"/>
          <w:b/>
        </w:rPr>
        <w:t>2.</w:t>
      </w:r>
      <w:r w:rsidRPr="0002594A">
        <w:rPr>
          <w:rFonts w:cs="Arial"/>
          <w:b/>
        </w:rPr>
        <w:t>1.</w:t>
      </w:r>
      <w:r>
        <w:rPr>
          <w:rFonts w:cs="Arial"/>
          <w:b/>
        </w:rPr>
        <w:t>1.5.</w:t>
      </w:r>
      <w:r w:rsidRPr="0002594A">
        <w:rPr>
          <w:rFonts w:cs="Arial"/>
          <w:b/>
        </w:rPr>
        <w:t xml:space="preserve"> </w:t>
      </w:r>
      <w:bookmarkEnd w:id="4"/>
      <w:r>
        <w:rPr>
          <w:rFonts w:cs="Arial"/>
          <w:b/>
        </w:rPr>
        <w:t>o brzmieniu</w:t>
      </w:r>
      <w:r w:rsidRPr="0002594A">
        <w:rPr>
          <w:rFonts w:cs="Arial"/>
          <w:b/>
        </w:rPr>
        <w:t>:</w:t>
      </w:r>
    </w:p>
    <w:p w14:paraId="1EA61589" w14:textId="0C918359" w:rsidR="00F7297B" w:rsidRPr="00975ADD" w:rsidRDefault="00F7297B" w:rsidP="00975ADD">
      <w:pPr>
        <w:pStyle w:val="Nagwek3"/>
        <w:rPr>
          <w:b w:val="0"/>
          <w:bCs/>
        </w:rPr>
      </w:pPr>
      <w:r w:rsidRPr="00975ADD">
        <w:t>„I.3.2.2.1.1.5.</w:t>
      </w:r>
      <w:r w:rsidRPr="00975ADD">
        <w:rPr>
          <w:b w:val="0"/>
          <w:bCs/>
        </w:rPr>
        <w:t xml:space="preserve"> I etap stabilizacji tlenowej prowadzony będzie w warunkach wilgotności </w:t>
      </w:r>
      <w:r w:rsidRPr="00975ADD">
        <w:rPr>
          <w:b w:val="0"/>
          <w:bCs/>
        </w:rPr>
        <w:br/>
        <w:t>od 45 - 60 %.”</w:t>
      </w:r>
    </w:p>
    <w:p w14:paraId="0BCE0834" w14:textId="4938D8D7" w:rsidR="00772D8E" w:rsidRDefault="00772D8E" w:rsidP="006548C4">
      <w:pPr>
        <w:spacing w:before="240" w:after="240"/>
        <w:rPr>
          <w:rFonts w:cs="Arial"/>
          <w:b/>
        </w:rPr>
      </w:pPr>
      <w:r w:rsidRPr="0002594A">
        <w:rPr>
          <w:rFonts w:cs="Arial"/>
          <w:b/>
        </w:rPr>
        <w:t>I.</w:t>
      </w:r>
      <w:r w:rsidR="00C47BEE">
        <w:rPr>
          <w:rFonts w:cs="Arial"/>
          <w:b/>
        </w:rPr>
        <w:t>1</w:t>
      </w:r>
      <w:r w:rsidR="00D7603E">
        <w:rPr>
          <w:rFonts w:cs="Arial"/>
          <w:b/>
        </w:rPr>
        <w:t>3</w:t>
      </w:r>
      <w:r w:rsidRPr="0002594A">
        <w:rPr>
          <w:rFonts w:cs="Arial"/>
          <w:b/>
        </w:rPr>
        <w:t>.  W punkcie I.3.2. decyzji, podpunkt I.3.2.</w:t>
      </w:r>
      <w:r>
        <w:rPr>
          <w:rFonts w:cs="Arial"/>
          <w:b/>
        </w:rPr>
        <w:t>2.</w:t>
      </w:r>
      <w:r w:rsidRPr="0002594A">
        <w:rPr>
          <w:rFonts w:cs="Arial"/>
          <w:b/>
        </w:rPr>
        <w:t>1.</w:t>
      </w:r>
      <w:r>
        <w:rPr>
          <w:rFonts w:cs="Arial"/>
          <w:b/>
        </w:rPr>
        <w:t>2.1.</w:t>
      </w:r>
      <w:r w:rsidRPr="0002594A">
        <w:rPr>
          <w:rFonts w:cs="Arial"/>
          <w:b/>
        </w:rPr>
        <w:t xml:space="preserve"> otrzymuje brzmienie:</w:t>
      </w:r>
    </w:p>
    <w:p w14:paraId="41C7F7DD" w14:textId="77777777" w:rsidR="00975ADD" w:rsidRPr="00975ADD" w:rsidRDefault="00772D8E" w:rsidP="00975ADD">
      <w:pPr>
        <w:pStyle w:val="Nagwek3"/>
        <w:rPr>
          <w:b w:val="0"/>
          <w:bCs/>
        </w:rPr>
      </w:pPr>
      <w:r w:rsidRPr="00975ADD">
        <w:t>„I.3.2.2.1.2.1.</w:t>
      </w:r>
      <w:r w:rsidRPr="00975ADD">
        <w:rPr>
          <w:b w:val="0"/>
          <w:bCs/>
        </w:rPr>
        <w:t xml:space="preserve"> Faza dojrzewania procesu stabilizacji tlenowej prowadzona </w:t>
      </w:r>
      <w:r w:rsidRPr="00975ADD">
        <w:rPr>
          <w:b w:val="0"/>
          <w:bCs/>
        </w:rPr>
        <w:br/>
        <w:t xml:space="preserve">będzie na placu dojrzewania stabilizatu. Odpady po pierwszej fazie procesu przewożone będą ładowarką na plac i formowane będą w pryzmy. Odpady przewożone nie będą rozpraszane w trakcie transportu i czynności przeładunkowych. </w:t>
      </w:r>
    </w:p>
    <w:p w14:paraId="55552C41" w14:textId="2F7CA1BE" w:rsidR="00772D8E" w:rsidRPr="00C27622" w:rsidRDefault="00772D8E" w:rsidP="006548C4">
      <w:pPr>
        <w:rPr>
          <w:rFonts w:cs="Arial"/>
        </w:rPr>
      </w:pPr>
      <w:r w:rsidRPr="00C27622">
        <w:rPr>
          <w:rFonts w:cs="Arial"/>
        </w:rPr>
        <w:t>Pryzmy do procesu dojrzewania będą posiadały następujące parametry:</w:t>
      </w:r>
    </w:p>
    <w:p w14:paraId="3F8F97F3" w14:textId="77777777" w:rsidR="00772D8E" w:rsidRPr="00C27622" w:rsidRDefault="00772D8E">
      <w:pPr>
        <w:numPr>
          <w:ilvl w:val="0"/>
          <w:numId w:val="28"/>
        </w:numPr>
        <w:ind w:left="426" w:hanging="426"/>
        <w:rPr>
          <w:rFonts w:cs="Arial"/>
        </w:rPr>
      </w:pPr>
      <w:r w:rsidRPr="00C27622">
        <w:rPr>
          <w:rFonts w:cs="Arial"/>
        </w:rPr>
        <w:t xml:space="preserve"> typ pryzmy: trapezowa, przerzucana, w systemie otwartym</w:t>
      </w:r>
    </w:p>
    <w:p w14:paraId="02C5130F" w14:textId="77777777" w:rsidR="00772D8E" w:rsidRPr="00C27622" w:rsidRDefault="00772D8E">
      <w:pPr>
        <w:widowControl w:val="0"/>
        <w:numPr>
          <w:ilvl w:val="0"/>
          <w:numId w:val="27"/>
        </w:numPr>
        <w:tabs>
          <w:tab w:val="clear" w:pos="720"/>
          <w:tab w:val="num" w:pos="426"/>
        </w:tabs>
        <w:suppressAutoHyphens/>
        <w:autoSpaceDE w:val="0"/>
        <w:ind w:hanging="720"/>
        <w:rPr>
          <w:rFonts w:cs="Arial"/>
        </w:rPr>
      </w:pPr>
      <w:r w:rsidRPr="00C27622">
        <w:rPr>
          <w:rFonts w:eastAsia="Tahoma" w:cs="Arial"/>
        </w:rPr>
        <w:t xml:space="preserve"> </w:t>
      </w:r>
      <w:r w:rsidRPr="00C27622">
        <w:rPr>
          <w:rFonts w:cs="Arial"/>
        </w:rPr>
        <w:t>wysokość  - ok. 3,5 m;</w:t>
      </w:r>
    </w:p>
    <w:p w14:paraId="5D78C864" w14:textId="77777777" w:rsidR="00772D8E" w:rsidRPr="00C27622" w:rsidRDefault="00772D8E">
      <w:pPr>
        <w:widowControl w:val="0"/>
        <w:numPr>
          <w:ilvl w:val="0"/>
          <w:numId w:val="27"/>
        </w:numPr>
        <w:tabs>
          <w:tab w:val="clear" w:pos="720"/>
          <w:tab w:val="num" w:pos="426"/>
        </w:tabs>
        <w:suppressAutoHyphens/>
        <w:autoSpaceDE w:val="0"/>
        <w:ind w:hanging="720"/>
        <w:rPr>
          <w:rFonts w:eastAsia="Tahoma" w:cs="Arial"/>
        </w:rPr>
      </w:pPr>
      <w:r>
        <w:rPr>
          <w:rFonts w:cs="Arial"/>
        </w:rPr>
        <w:t xml:space="preserve"> </w:t>
      </w:r>
      <w:r w:rsidRPr="00C27622">
        <w:rPr>
          <w:rFonts w:cs="Arial"/>
        </w:rPr>
        <w:t>szerokość dolnej podstawy - ok. 5,5 m,</w:t>
      </w:r>
    </w:p>
    <w:p w14:paraId="7DAC8908" w14:textId="77777777" w:rsidR="00772D8E" w:rsidRPr="00C27622" w:rsidRDefault="00772D8E">
      <w:pPr>
        <w:widowControl w:val="0"/>
        <w:numPr>
          <w:ilvl w:val="0"/>
          <w:numId w:val="27"/>
        </w:numPr>
        <w:tabs>
          <w:tab w:val="clear" w:pos="720"/>
          <w:tab w:val="num" w:pos="426"/>
        </w:tabs>
        <w:suppressAutoHyphens/>
        <w:autoSpaceDE w:val="0"/>
        <w:ind w:hanging="720"/>
        <w:rPr>
          <w:rFonts w:cs="Arial"/>
        </w:rPr>
      </w:pPr>
      <w:r w:rsidRPr="00C27622">
        <w:rPr>
          <w:rFonts w:cs="Arial"/>
        </w:rPr>
        <w:t xml:space="preserve"> szerokość górnej podstawy - ok. 3,5 m,</w:t>
      </w:r>
    </w:p>
    <w:p w14:paraId="5F11ED8B" w14:textId="77777777" w:rsidR="00772D8E" w:rsidRPr="00C27622" w:rsidRDefault="00772D8E">
      <w:pPr>
        <w:widowControl w:val="0"/>
        <w:numPr>
          <w:ilvl w:val="0"/>
          <w:numId w:val="27"/>
        </w:numPr>
        <w:tabs>
          <w:tab w:val="clear" w:pos="720"/>
          <w:tab w:val="num" w:pos="426"/>
        </w:tabs>
        <w:suppressAutoHyphens/>
        <w:autoSpaceDE w:val="0"/>
        <w:ind w:hanging="720"/>
        <w:rPr>
          <w:rFonts w:cs="Arial"/>
        </w:rPr>
      </w:pPr>
      <w:r>
        <w:rPr>
          <w:rFonts w:cs="Arial"/>
        </w:rPr>
        <w:t xml:space="preserve"> </w:t>
      </w:r>
      <w:r w:rsidRPr="00C27622">
        <w:rPr>
          <w:rFonts w:cs="Arial"/>
        </w:rPr>
        <w:t xml:space="preserve">kąt nachylenia </w:t>
      </w:r>
      <w:r>
        <w:rPr>
          <w:rFonts w:cs="Arial"/>
        </w:rPr>
        <w:t>-</w:t>
      </w:r>
      <w:r w:rsidRPr="00C27622">
        <w:rPr>
          <w:rFonts w:cs="Arial"/>
        </w:rPr>
        <w:t xml:space="preserve"> 75%</w:t>
      </w:r>
    </w:p>
    <w:p w14:paraId="4DD2CE3A" w14:textId="77777777" w:rsidR="00772D8E" w:rsidRPr="00C27622" w:rsidRDefault="00772D8E">
      <w:pPr>
        <w:numPr>
          <w:ilvl w:val="0"/>
          <w:numId w:val="27"/>
        </w:numPr>
        <w:tabs>
          <w:tab w:val="clear" w:pos="720"/>
          <w:tab w:val="num" w:pos="426"/>
        </w:tabs>
        <w:suppressAutoHyphens/>
        <w:ind w:hanging="720"/>
        <w:rPr>
          <w:rFonts w:cs="Arial"/>
        </w:rPr>
      </w:pPr>
      <w:r w:rsidRPr="00C27622">
        <w:rPr>
          <w:rFonts w:cs="Arial"/>
        </w:rPr>
        <w:t xml:space="preserve"> odstępy pomiędzy pryzmami na placu </w:t>
      </w:r>
      <w:r>
        <w:rPr>
          <w:rFonts w:cs="Arial"/>
        </w:rPr>
        <w:t>- ok. 1 m.</w:t>
      </w:r>
    </w:p>
    <w:p w14:paraId="26119C1A" w14:textId="32A82F8F" w:rsidR="00772D8E" w:rsidRDefault="00772D8E" w:rsidP="006548C4">
      <w:pPr>
        <w:suppressAutoHyphens/>
        <w:rPr>
          <w:rFonts w:cs="Arial"/>
        </w:rPr>
      </w:pPr>
      <w:r>
        <w:rPr>
          <w:rFonts w:cs="Arial"/>
        </w:rPr>
        <w:t>Pryzmy odpadów, po ich uformowaniu przykrywane będą włókniną.</w:t>
      </w:r>
    </w:p>
    <w:p w14:paraId="15F59B57" w14:textId="041FE75F" w:rsidR="00772D8E" w:rsidRPr="004E6DFC" w:rsidRDefault="00772D8E" w:rsidP="006548C4">
      <w:pPr>
        <w:suppressAutoHyphens/>
        <w:rPr>
          <w:rFonts w:cs="Arial"/>
        </w:rPr>
      </w:pPr>
      <w:r w:rsidRPr="004E6DFC">
        <w:rPr>
          <w:rFonts w:cs="Arial"/>
        </w:rPr>
        <w:t xml:space="preserve">Na placu </w:t>
      </w:r>
      <w:r>
        <w:rPr>
          <w:rFonts w:cs="Arial"/>
        </w:rPr>
        <w:t>przetwarzania</w:t>
      </w:r>
      <w:r w:rsidRPr="004E6DFC">
        <w:rPr>
          <w:rFonts w:cs="Arial"/>
        </w:rPr>
        <w:t xml:space="preserve"> może być usypane jednorazowo maksymalnie </w:t>
      </w:r>
      <w:r>
        <w:rPr>
          <w:rFonts w:cs="Arial"/>
        </w:rPr>
        <w:t>6</w:t>
      </w:r>
      <w:r w:rsidRPr="004E6DFC">
        <w:rPr>
          <w:rFonts w:cs="Arial"/>
        </w:rPr>
        <w:t xml:space="preserve"> pryzm</w:t>
      </w:r>
      <w:r>
        <w:rPr>
          <w:rFonts w:cs="Arial"/>
        </w:rPr>
        <w:t xml:space="preserve"> </w:t>
      </w:r>
      <w:r>
        <w:rPr>
          <w:rFonts w:cs="Arial"/>
        </w:rPr>
        <w:br/>
      </w:r>
      <w:r w:rsidRPr="004E6DFC">
        <w:rPr>
          <w:rFonts w:cs="Arial"/>
        </w:rPr>
        <w:t xml:space="preserve">o maksymalnej długości </w:t>
      </w:r>
      <w:r>
        <w:rPr>
          <w:rFonts w:cs="Arial"/>
        </w:rPr>
        <w:t>50</w:t>
      </w:r>
      <w:r w:rsidRPr="004E6DFC">
        <w:rPr>
          <w:rFonts w:cs="Arial"/>
        </w:rPr>
        <w:t xml:space="preserve"> m</w:t>
      </w:r>
      <w:r>
        <w:rPr>
          <w:rFonts w:cs="Arial"/>
        </w:rPr>
        <w:t xml:space="preserve">. </w:t>
      </w:r>
      <w:r w:rsidRPr="004E6DFC">
        <w:rPr>
          <w:rFonts w:cs="Arial"/>
        </w:rPr>
        <w:t>Dla każdej partii odpadów schodzących z procesu intensywnej stabilizacji formowane będą odrębne pryzmy</w:t>
      </w:r>
      <w:r>
        <w:rPr>
          <w:rFonts w:cs="Arial"/>
        </w:rPr>
        <w:t xml:space="preserve"> lub części pryzm, które na bieżąco przykrywane będą włókniną. </w:t>
      </w:r>
      <w:r w:rsidRPr="004E6DFC">
        <w:rPr>
          <w:rFonts w:cs="Arial"/>
        </w:rPr>
        <w:t xml:space="preserve">Pryzmy </w:t>
      </w:r>
      <w:r>
        <w:rPr>
          <w:rFonts w:cs="Arial"/>
        </w:rPr>
        <w:t xml:space="preserve">lub części pryzm </w:t>
      </w:r>
      <w:r w:rsidRPr="004E6DFC">
        <w:rPr>
          <w:rFonts w:cs="Arial"/>
        </w:rPr>
        <w:t xml:space="preserve">będą oddzielone </w:t>
      </w:r>
      <w:r>
        <w:rPr>
          <w:rFonts w:cs="Arial"/>
        </w:rPr>
        <w:br/>
      </w:r>
      <w:r w:rsidRPr="004E6DFC">
        <w:rPr>
          <w:rFonts w:cs="Arial"/>
        </w:rPr>
        <w:t xml:space="preserve">i odpowiednio oznakowane (podana będzie data usypania pryzmy oraz nr </w:t>
      </w:r>
      <w:r>
        <w:rPr>
          <w:rFonts w:cs="Arial"/>
        </w:rPr>
        <w:t>bioreaktora</w:t>
      </w:r>
      <w:r w:rsidRPr="004E6DFC">
        <w:rPr>
          <w:rFonts w:cs="Arial"/>
        </w:rPr>
        <w:t xml:space="preserve"> z którego usunięto odpady</w:t>
      </w:r>
      <w:r>
        <w:rPr>
          <w:rFonts w:cs="Arial"/>
        </w:rPr>
        <w:t xml:space="preserve">) </w:t>
      </w:r>
      <w:r w:rsidRPr="004E6DFC">
        <w:rPr>
          <w:rFonts w:cs="Arial"/>
        </w:rPr>
        <w:t>w celu zidentyfikowania pryzmy i kontrolowania czasu prowadzenia procesu.</w:t>
      </w:r>
      <w:r>
        <w:rPr>
          <w:rFonts w:cs="Arial"/>
        </w:rPr>
        <w:t>”</w:t>
      </w:r>
      <w:r w:rsidRPr="004E6DFC">
        <w:rPr>
          <w:rFonts w:cs="Arial"/>
        </w:rPr>
        <w:t xml:space="preserve"> </w:t>
      </w:r>
    </w:p>
    <w:p w14:paraId="24EE089F" w14:textId="77777777" w:rsidR="002511F3" w:rsidRDefault="002511F3" w:rsidP="00E15D3B">
      <w:pPr>
        <w:spacing w:before="120" w:after="240"/>
        <w:rPr>
          <w:rFonts w:cs="Arial"/>
          <w:b/>
        </w:rPr>
      </w:pPr>
    </w:p>
    <w:p w14:paraId="01AA4E14" w14:textId="0B285268" w:rsidR="00386588" w:rsidRDefault="00386588" w:rsidP="00E15D3B">
      <w:pPr>
        <w:spacing w:before="120" w:after="240"/>
        <w:rPr>
          <w:rFonts w:cs="Arial"/>
          <w:b/>
        </w:rPr>
      </w:pPr>
      <w:r w:rsidRPr="0002594A">
        <w:rPr>
          <w:rFonts w:cs="Arial"/>
          <w:b/>
        </w:rPr>
        <w:lastRenderedPageBreak/>
        <w:t>I.</w:t>
      </w:r>
      <w:r w:rsidR="00C47BEE">
        <w:rPr>
          <w:rFonts w:cs="Arial"/>
          <w:b/>
        </w:rPr>
        <w:t>1</w:t>
      </w:r>
      <w:r w:rsidR="00D7603E">
        <w:rPr>
          <w:rFonts w:cs="Arial"/>
          <w:b/>
        </w:rPr>
        <w:t>4</w:t>
      </w:r>
      <w:r w:rsidRPr="0002594A">
        <w:rPr>
          <w:rFonts w:cs="Arial"/>
          <w:b/>
        </w:rPr>
        <w:t>.  W punkcie I.3.2. decyzji, podpunkt I.3.2.</w:t>
      </w:r>
      <w:r>
        <w:rPr>
          <w:rFonts w:cs="Arial"/>
          <w:b/>
        </w:rPr>
        <w:t>2.</w:t>
      </w:r>
      <w:r w:rsidRPr="0002594A">
        <w:rPr>
          <w:rFonts w:cs="Arial"/>
          <w:b/>
        </w:rPr>
        <w:t>1.</w:t>
      </w:r>
      <w:r>
        <w:rPr>
          <w:rFonts w:cs="Arial"/>
          <w:b/>
        </w:rPr>
        <w:t>2.4.</w:t>
      </w:r>
      <w:r w:rsidRPr="0002594A">
        <w:rPr>
          <w:rFonts w:cs="Arial"/>
          <w:b/>
        </w:rPr>
        <w:t xml:space="preserve"> otrzymuje brzmienie:</w:t>
      </w:r>
    </w:p>
    <w:p w14:paraId="0ADA341E" w14:textId="0881499B" w:rsidR="00925407" w:rsidRPr="00975ADD" w:rsidRDefault="006D2518" w:rsidP="00975ADD">
      <w:pPr>
        <w:pStyle w:val="Nagwek3"/>
        <w:rPr>
          <w:b w:val="0"/>
          <w:bCs/>
        </w:rPr>
      </w:pPr>
      <w:r>
        <w:t>„</w:t>
      </w:r>
      <w:r w:rsidR="00386588" w:rsidRPr="002055AD">
        <w:t>I.3.2.2.1.2.</w:t>
      </w:r>
      <w:r w:rsidR="00386588">
        <w:t>4</w:t>
      </w:r>
      <w:r w:rsidR="00386588" w:rsidRPr="002055AD">
        <w:t>.</w:t>
      </w:r>
      <w:r w:rsidR="00386588" w:rsidRPr="00DA1B38">
        <w:t xml:space="preserve"> </w:t>
      </w:r>
      <w:r w:rsidR="00386588" w:rsidRPr="00975ADD">
        <w:rPr>
          <w:b w:val="0"/>
          <w:bCs/>
        </w:rPr>
        <w:t xml:space="preserve">Proces dojrzewania prowadzony będzie </w:t>
      </w:r>
      <w:r w:rsidR="00925407" w:rsidRPr="00975ADD">
        <w:rPr>
          <w:b w:val="0"/>
          <w:bCs/>
        </w:rPr>
        <w:t>do czasu kiedy:</w:t>
      </w:r>
    </w:p>
    <w:p w14:paraId="513EF495" w14:textId="67F52906" w:rsidR="00386588" w:rsidRDefault="00925407">
      <w:pPr>
        <w:pStyle w:val="Akapitzlist"/>
        <w:numPr>
          <w:ilvl w:val="0"/>
          <w:numId w:val="29"/>
        </w:numPr>
        <w:spacing w:after="0" w:line="240" w:lineRule="auto"/>
        <w:rPr>
          <w:rFonts w:ascii="Arial" w:hAnsi="Arial" w:cs="Arial"/>
          <w:sz w:val="24"/>
          <w:szCs w:val="24"/>
        </w:rPr>
      </w:pPr>
      <w:r>
        <w:rPr>
          <w:rFonts w:ascii="Arial" w:hAnsi="Arial" w:cs="Arial"/>
          <w:sz w:val="24"/>
          <w:szCs w:val="24"/>
        </w:rPr>
        <w:t xml:space="preserve">stabilizat osiągnie wartość  </w:t>
      </w:r>
      <w:r w:rsidR="00386588" w:rsidRPr="00FB4660">
        <w:rPr>
          <w:rFonts w:ascii="Arial" w:hAnsi="Arial" w:cs="Arial"/>
          <w:sz w:val="24"/>
          <w:szCs w:val="24"/>
        </w:rPr>
        <w:t>AT</w:t>
      </w:r>
      <w:r w:rsidR="00386588" w:rsidRPr="009E3B06">
        <w:rPr>
          <w:rFonts w:ascii="Arial" w:hAnsi="Arial" w:cs="Arial"/>
          <w:sz w:val="24"/>
          <w:szCs w:val="24"/>
          <w:vertAlign w:val="subscript"/>
        </w:rPr>
        <w:t xml:space="preserve">4 </w:t>
      </w:r>
      <w:r w:rsidR="00386588">
        <w:rPr>
          <w:rFonts w:ascii="Arial" w:hAnsi="Arial" w:cs="Arial"/>
          <w:sz w:val="24"/>
          <w:szCs w:val="24"/>
        </w:rPr>
        <w:t>(aktywność oddychania – parametr wyrażający zapotrzebowanie tlenu przez próbkę odpadów w ciągu 4 dni) poniżej</w:t>
      </w:r>
      <w:r w:rsidR="00386588" w:rsidRPr="00FB4660">
        <w:rPr>
          <w:rFonts w:ascii="Arial" w:hAnsi="Arial" w:cs="Arial"/>
          <w:sz w:val="24"/>
          <w:szCs w:val="24"/>
        </w:rPr>
        <w:t xml:space="preserve"> 10 mg O</w:t>
      </w:r>
      <w:r w:rsidR="00386588" w:rsidRPr="00FB4660">
        <w:rPr>
          <w:rFonts w:ascii="Arial" w:hAnsi="Arial" w:cs="Arial"/>
          <w:sz w:val="24"/>
          <w:szCs w:val="24"/>
          <w:vertAlign w:val="subscript"/>
        </w:rPr>
        <w:t>2</w:t>
      </w:r>
      <w:r w:rsidR="00386588" w:rsidRPr="00FB4660">
        <w:rPr>
          <w:rFonts w:ascii="Arial" w:hAnsi="Arial" w:cs="Arial"/>
          <w:sz w:val="24"/>
          <w:szCs w:val="24"/>
        </w:rPr>
        <w:t xml:space="preserve">/g suchej masy </w:t>
      </w:r>
      <w:r w:rsidR="00386588">
        <w:rPr>
          <w:rFonts w:ascii="Arial" w:hAnsi="Arial" w:cs="Arial"/>
          <w:sz w:val="24"/>
          <w:szCs w:val="24"/>
        </w:rPr>
        <w:t>oraz</w:t>
      </w:r>
    </w:p>
    <w:p w14:paraId="634AD019" w14:textId="4CEBB0A6" w:rsidR="0024671B" w:rsidRDefault="00386588">
      <w:pPr>
        <w:pStyle w:val="Akapitzlist"/>
        <w:numPr>
          <w:ilvl w:val="0"/>
          <w:numId w:val="29"/>
        </w:numPr>
        <w:spacing w:after="0" w:line="240" w:lineRule="auto"/>
        <w:rPr>
          <w:rFonts w:ascii="Arial" w:hAnsi="Arial" w:cs="Arial"/>
          <w:sz w:val="24"/>
          <w:szCs w:val="24"/>
        </w:rPr>
      </w:pPr>
      <w:r w:rsidRPr="00925407">
        <w:rPr>
          <w:rFonts w:ascii="Arial" w:hAnsi="Arial" w:cs="Arial"/>
          <w:sz w:val="24"/>
          <w:szCs w:val="24"/>
        </w:rPr>
        <w:t xml:space="preserve">straty prażenia stabilizatu </w:t>
      </w:r>
      <w:r w:rsidR="00925407" w:rsidRPr="00925407">
        <w:rPr>
          <w:rFonts w:ascii="Arial" w:hAnsi="Arial" w:cs="Arial"/>
          <w:sz w:val="24"/>
          <w:szCs w:val="24"/>
        </w:rPr>
        <w:t xml:space="preserve">będą </w:t>
      </w:r>
      <w:r w:rsidRPr="00925407">
        <w:rPr>
          <w:rFonts w:ascii="Arial" w:hAnsi="Arial" w:cs="Arial"/>
          <w:sz w:val="24"/>
          <w:szCs w:val="24"/>
        </w:rPr>
        <w:t xml:space="preserve">mniejsze niż 35% suchej </w:t>
      </w:r>
      <w:r w:rsidR="00925407" w:rsidRPr="00925407">
        <w:rPr>
          <w:rFonts w:ascii="Arial" w:hAnsi="Arial" w:cs="Arial"/>
          <w:sz w:val="24"/>
          <w:szCs w:val="24"/>
        </w:rPr>
        <w:t xml:space="preserve">masy, a </w:t>
      </w:r>
      <w:r w:rsidRPr="00925407">
        <w:rPr>
          <w:rFonts w:ascii="Arial" w:hAnsi="Arial" w:cs="Arial"/>
          <w:sz w:val="24"/>
          <w:szCs w:val="24"/>
        </w:rPr>
        <w:t>zawartoś</w:t>
      </w:r>
      <w:r w:rsidR="00925407">
        <w:rPr>
          <w:rFonts w:ascii="Arial" w:hAnsi="Arial" w:cs="Arial"/>
          <w:sz w:val="24"/>
          <w:szCs w:val="24"/>
        </w:rPr>
        <w:t>ć</w:t>
      </w:r>
      <w:r w:rsidRPr="00925407">
        <w:rPr>
          <w:rFonts w:ascii="Arial" w:hAnsi="Arial" w:cs="Arial"/>
          <w:sz w:val="24"/>
          <w:szCs w:val="24"/>
        </w:rPr>
        <w:t xml:space="preserve"> węgla organicznego (TOC) </w:t>
      </w:r>
      <w:r w:rsidR="00925407">
        <w:rPr>
          <w:rFonts w:ascii="Arial" w:hAnsi="Arial" w:cs="Arial"/>
          <w:sz w:val="24"/>
          <w:szCs w:val="24"/>
        </w:rPr>
        <w:t xml:space="preserve">będzie </w:t>
      </w:r>
      <w:r w:rsidRPr="00925407">
        <w:rPr>
          <w:rFonts w:ascii="Arial" w:hAnsi="Arial" w:cs="Arial"/>
          <w:sz w:val="24"/>
          <w:szCs w:val="24"/>
        </w:rPr>
        <w:t>mniejsz</w:t>
      </w:r>
      <w:r w:rsidR="00925407">
        <w:rPr>
          <w:rFonts w:ascii="Arial" w:hAnsi="Arial" w:cs="Arial"/>
          <w:sz w:val="24"/>
          <w:szCs w:val="24"/>
        </w:rPr>
        <w:t>a</w:t>
      </w:r>
      <w:r w:rsidRPr="00925407">
        <w:rPr>
          <w:rFonts w:ascii="Arial" w:hAnsi="Arial" w:cs="Arial"/>
          <w:sz w:val="24"/>
          <w:szCs w:val="24"/>
        </w:rPr>
        <w:t xml:space="preserve"> niż 20 % suchej masy</w:t>
      </w:r>
      <w:r w:rsidR="00EC7120">
        <w:rPr>
          <w:rFonts w:ascii="Arial" w:hAnsi="Arial" w:cs="Arial"/>
          <w:sz w:val="24"/>
          <w:szCs w:val="24"/>
        </w:rPr>
        <w:t>.</w:t>
      </w:r>
      <w:r w:rsidR="0024671B">
        <w:rPr>
          <w:rFonts w:ascii="Arial" w:hAnsi="Arial" w:cs="Arial"/>
          <w:sz w:val="24"/>
          <w:szCs w:val="24"/>
        </w:rPr>
        <w:t xml:space="preserve"> </w:t>
      </w:r>
    </w:p>
    <w:p w14:paraId="6FCB99BF" w14:textId="16C8D2AB" w:rsidR="00386588" w:rsidRPr="00925407" w:rsidRDefault="00386588" w:rsidP="006548C4">
      <w:pPr>
        <w:rPr>
          <w:rFonts w:cs="Arial"/>
        </w:rPr>
      </w:pPr>
      <w:r w:rsidRPr="00925407">
        <w:rPr>
          <w:rFonts w:cs="Arial"/>
        </w:rPr>
        <w:t>Produkt</w:t>
      </w:r>
      <w:r w:rsidR="00925407">
        <w:rPr>
          <w:rFonts w:cs="Arial"/>
        </w:rPr>
        <w:t>,</w:t>
      </w:r>
      <w:r w:rsidRPr="00925407">
        <w:rPr>
          <w:rFonts w:cs="Arial"/>
        </w:rPr>
        <w:t xml:space="preserve"> </w:t>
      </w:r>
      <w:r w:rsidR="00925407">
        <w:rPr>
          <w:rFonts w:cs="Arial"/>
        </w:rPr>
        <w:t>który nie</w:t>
      </w:r>
      <w:r w:rsidRPr="00925407">
        <w:rPr>
          <w:rFonts w:cs="Arial"/>
        </w:rPr>
        <w:t xml:space="preserve"> </w:t>
      </w:r>
      <w:r w:rsidR="00925407">
        <w:rPr>
          <w:rFonts w:cs="Arial"/>
        </w:rPr>
        <w:t xml:space="preserve">będzie </w:t>
      </w:r>
      <w:r w:rsidRPr="00925407">
        <w:rPr>
          <w:rFonts w:cs="Arial"/>
        </w:rPr>
        <w:t>spełnia</w:t>
      </w:r>
      <w:r w:rsidR="00925407">
        <w:rPr>
          <w:rFonts w:cs="Arial"/>
        </w:rPr>
        <w:t>ł</w:t>
      </w:r>
      <w:r w:rsidRPr="00925407">
        <w:rPr>
          <w:rFonts w:cs="Arial"/>
        </w:rPr>
        <w:t xml:space="preserve"> wymogów dla stabilizatu, kwalifikowany będzie nadal jako odpad o kodzie ex 19 12 12 i zawracany będzie do procesu stabilizacji</w:t>
      </w:r>
      <w:r w:rsidR="00FD726F">
        <w:rPr>
          <w:rFonts w:cs="Arial"/>
        </w:rPr>
        <w:t>,</w:t>
      </w:r>
      <w:r w:rsidRPr="00925407">
        <w:rPr>
          <w:rFonts w:cs="Arial"/>
        </w:rPr>
        <w:t xml:space="preserve"> a proces będzie przedłużony.</w:t>
      </w:r>
      <w:r w:rsidR="00925407">
        <w:rPr>
          <w:rFonts w:cs="Arial"/>
        </w:rPr>
        <w:t>”</w:t>
      </w:r>
    </w:p>
    <w:p w14:paraId="37FE9B60" w14:textId="7D34E771" w:rsidR="002C6984" w:rsidRDefault="002C6984" w:rsidP="006548C4">
      <w:pPr>
        <w:spacing w:before="240" w:after="240"/>
        <w:rPr>
          <w:rFonts w:cs="Arial"/>
          <w:b/>
        </w:rPr>
      </w:pPr>
      <w:r w:rsidRPr="00895B68">
        <w:rPr>
          <w:rFonts w:cs="Arial"/>
          <w:b/>
        </w:rPr>
        <w:t>I.</w:t>
      </w:r>
      <w:r w:rsidR="00C47BEE" w:rsidRPr="00895B68">
        <w:rPr>
          <w:rFonts w:cs="Arial"/>
          <w:b/>
        </w:rPr>
        <w:t>1</w:t>
      </w:r>
      <w:r w:rsidR="00D7603E" w:rsidRPr="00895B68">
        <w:rPr>
          <w:rFonts w:cs="Arial"/>
          <w:b/>
        </w:rPr>
        <w:t>5</w:t>
      </w:r>
      <w:r w:rsidRPr="00895B68">
        <w:rPr>
          <w:rFonts w:cs="Arial"/>
          <w:b/>
        </w:rPr>
        <w:t>.  W punkcie I.3.2. decyzji, podpunkt I.3.2.2.1.2.6. otrzymuje brzmienie:</w:t>
      </w:r>
    </w:p>
    <w:p w14:paraId="1B20D1E4" w14:textId="7ED2B3D4" w:rsidR="00372752" w:rsidRPr="00975ADD" w:rsidRDefault="00FD726F" w:rsidP="00975ADD">
      <w:pPr>
        <w:pStyle w:val="Nagwek3"/>
        <w:rPr>
          <w:b w:val="0"/>
          <w:bCs/>
        </w:rPr>
      </w:pPr>
      <w:r w:rsidRPr="00975ADD">
        <w:t>„</w:t>
      </w:r>
      <w:r w:rsidR="002C6984" w:rsidRPr="00975ADD">
        <w:t xml:space="preserve">I.3.2.2.1.2.6. </w:t>
      </w:r>
      <w:r w:rsidR="00372752" w:rsidRPr="00975ADD">
        <w:rPr>
          <w:b w:val="0"/>
          <w:bCs/>
        </w:rPr>
        <w:t xml:space="preserve">Czas trwania II etapu procesu stabilizacji tlenowej może zostać skrócony albo wydłużony, pod warunkiem, że łączny czas przetwarzania odpadów </w:t>
      </w:r>
      <w:r w:rsidR="0039442E" w:rsidRPr="00975ADD">
        <w:rPr>
          <w:b w:val="0"/>
          <w:bCs/>
        </w:rPr>
        <w:br/>
      </w:r>
      <w:r w:rsidR="00372752" w:rsidRPr="00975ADD">
        <w:rPr>
          <w:b w:val="0"/>
          <w:bCs/>
        </w:rPr>
        <w:t xml:space="preserve">w ramach I </w:t>
      </w:r>
      <w:proofErr w:type="spellStart"/>
      <w:r w:rsidR="00372752" w:rsidRPr="00975ADD">
        <w:rPr>
          <w:b w:val="0"/>
          <w:bCs/>
        </w:rPr>
        <w:t>i</w:t>
      </w:r>
      <w:proofErr w:type="spellEnd"/>
      <w:r w:rsidR="00372752" w:rsidRPr="00975ADD">
        <w:rPr>
          <w:b w:val="0"/>
          <w:bCs/>
        </w:rPr>
        <w:t xml:space="preserve"> II etapu stabilizacji wyniesie co najmniej 4 tygodnie, a powstały stabilizat osiągnie wymagane parametry, o których mowa w pkt. I.3.2.2.1.2.4. decyzji,  potwierdzone każdorazowo stosownymi badaniami. Produkt niespełniający wymogów dla stabilizatu zawracany będzie do procesu stabilizacji, a proces będzie przedłużony.”</w:t>
      </w:r>
    </w:p>
    <w:p w14:paraId="4E77E290" w14:textId="68219A34" w:rsidR="00EC7120" w:rsidRDefault="00EC7120" w:rsidP="00EC7120">
      <w:pPr>
        <w:spacing w:before="240" w:after="240"/>
        <w:rPr>
          <w:rFonts w:cs="Arial"/>
          <w:b/>
        </w:rPr>
      </w:pPr>
      <w:r w:rsidRPr="0002594A">
        <w:rPr>
          <w:rFonts w:cs="Arial"/>
          <w:b/>
        </w:rPr>
        <w:t>I.</w:t>
      </w:r>
      <w:r>
        <w:rPr>
          <w:rFonts w:cs="Arial"/>
          <w:b/>
        </w:rPr>
        <w:t>1</w:t>
      </w:r>
      <w:r w:rsidR="00E47EA7">
        <w:rPr>
          <w:rFonts w:cs="Arial"/>
          <w:b/>
        </w:rPr>
        <w:t>6</w:t>
      </w:r>
      <w:r w:rsidRPr="0002594A">
        <w:rPr>
          <w:rFonts w:cs="Arial"/>
          <w:b/>
        </w:rPr>
        <w:t>.  W punkcie I.3.2.</w:t>
      </w:r>
      <w:r>
        <w:rPr>
          <w:rFonts w:cs="Arial"/>
          <w:b/>
        </w:rPr>
        <w:t>3.1.</w:t>
      </w:r>
      <w:r w:rsidRPr="0002594A">
        <w:rPr>
          <w:rFonts w:cs="Arial"/>
          <w:b/>
        </w:rPr>
        <w:t xml:space="preserve"> decyzji, </w:t>
      </w:r>
      <w:r>
        <w:rPr>
          <w:rFonts w:cs="Arial"/>
          <w:b/>
        </w:rPr>
        <w:t xml:space="preserve">pierwsze zdanie </w:t>
      </w:r>
      <w:r w:rsidRPr="0002594A">
        <w:rPr>
          <w:rFonts w:cs="Arial"/>
          <w:b/>
        </w:rPr>
        <w:t>otrzymuje brzmienie:</w:t>
      </w:r>
    </w:p>
    <w:p w14:paraId="646D04A5" w14:textId="06494CB6" w:rsidR="00EC7120" w:rsidRPr="00975ADD" w:rsidRDefault="00EC7120" w:rsidP="00975ADD">
      <w:pPr>
        <w:pStyle w:val="Nagwek3"/>
        <w:rPr>
          <w:b w:val="0"/>
          <w:bCs/>
        </w:rPr>
      </w:pPr>
      <w:r w:rsidRPr="00975ADD">
        <w:rPr>
          <w:b w:val="0"/>
          <w:bCs/>
        </w:rPr>
        <w:t xml:space="preserve">„W wydzielonym i opisanym miejscu, na placu na terenie Zakładu prowadzone będzie przetwarzanie odpadów wielkogabarytowych o kodzie 20 03 07.” </w:t>
      </w:r>
    </w:p>
    <w:p w14:paraId="5FD896AD" w14:textId="77777777" w:rsidR="00EC7120" w:rsidRDefault="00EC7120" w:rsidP="006548C4">
      <w:pPr>
        <w:pStyle w:val="Akapitzlist6"/>
        <w:spacing w:after="0" w:line="240" w:lineRule="auto"/>
        <w:ind w:left="0"/>
        <w:rPr>
          <w:rFonts w:ascii="Arial" w:hAnsi="Arial" w:cs="Arial"/>
          <w:b/>
          <w:sz w:val="24"/>
          <w:szCs w:val="24"/>
        </w:rPr>
      </w:pPr>
    </w:p>
    <w:p w14:paraId="0D6BF0FD" w14:textId="11DE56AC" w:rsidR="004160DA" w:rsidRPr="004938CF" w:rsidRDefault="004160DA" w:rsidP="006548C4">
      <w:pPr>
        <w:pStyle w:val="Akapitzlist6"/>
        <w:spacing w:after="0" w:line="240" w:lineRule="auto"/>
        <w:ind w:left="0"/>
        <w:rPr>
          <w:rFonts w:ascii="Arial" w:hAnsi="Arial" w:cs="Arial"/>
          <w:b/>
          <w:sz w:val="24"/>
          <w:szCs w:val="24"/>
        </w:rPr>
      </w:pPr>
      <w:r w:rsidRPr="00895B68">
        <w:rPr>
          <w:rFonts w:ascii="Arial" w:hAnsi="Arial" w:cs="Arial"/>
          <w:b/>
          <w:sz w:val="24"/>
          <w:szCs w:val="24"/>
        </w:rPr>
        <w:t>I.</w:t>
      </w:r>
      <w:r w:rsidR="00C47BEE" w:rsidRPr="00895B68">
        <w:rPr>
          <w:rFonts w:ascii="Arial" w:hAnsi="Arial" w:cs="Arial"/>
          <w:b/>
          <w:sz w:val="24"/>
          <w:szCs w:val="24"/>
        </w:rPr>
        <w:t>1</w:t>
      </w:r>
      <w:r w:rsidR="00895B68" w:rsidRPr="00895B68">
        <w:rPr>
          <w:rFonts w:ascii="Arial" w:hAnsi="Arial" w:cs="Arial"/>
          <w:b/>
          <w:sz w:val="24"/>
          <w:szCs w:val="24"/>
        </w:rPr>
        <w:t>7</w:t>
      </w:r>
      <w:r w:rsidRPr="00895B68">
        <w:rPr>
          <w:rFonts w:ascii="Arial" w:hAnsi="Arial" w:cs="Arial"/>
          <w:b/>
          <w:sz w:val="24"/>
          <w:szCs w:val="24"/>
        </w:rPr>
        <w:t>.  W punkcie I.3.2. decyzji, podpunkt I.3.2.4. otrzymuje brzmienie:</w:t>
      </w:r>
    </w:p>
    <w:p w14:paraId="5F9EC33C" w14:textId="77777777" w:rsidR="004160DA" w:rsidRDefault="004160DA" w:rsidP="006548C4">
      <w:pPr>
        <w:pStyle w:val="Akapitzlist6"/>
        <w:spacing w:after="0" w:line="240" w:lineRule="auto"/>
        <w:ind w:left="0"/>
        <w:rPr>
          <w:rFonts w:ascii="Arial" w:hAnsi="Arial" w:cs="Arial"/>
          <w:b/>
        </w:rPr>
      </w:pPr>
    </w:p>
    <w:p w14:paraId="62204A66" w14:textId="0E79B4BC" w:rsidR="004160DA" w:rsidRPr="00695037" w:rsidRDefault="004160DA" w:rsidP="002511F3">
      <w:pPr>
        <w:pStyle w:val="Nagwek3"/>
      </w:pPr>
      <w:r w:rsidRPr="007379FB">
        <w:t xml:space="preserve">„I.3.2.4. Proces technologiczny </w:t>
      </w:r>
      <w:r w:rsidR="00D7603E">
        <w:t>kompostowania</w:t>
      </w:r>
      <w:r w:rsidRPr="007379FB">
        <w:t xml:space="preserve"> bioodpadów i odpadów ulegających biodegradacji prowadzący do utraty statusu odpadu:”</w:t>
      </w:r>
    </w:p>
    <w:p w14:paraId="778B0A26" w14:textId="77777777" w:rsidR="004160DA" w:rsidRDefault="004160DA" w:rsidP="006548C4">
      <w:pPr>
        <w:pStyle w:val="Akapitzlist6"/>
        <w:spacing w:after="0" w:line="240" w:lineRule="auto"/>
        <w:ind w:left="0"/>
        <w:rPr>
          <w:rFonts w:ascii="Arial" w:hAnsi="Arial" w:cs="Arial"/>
          <w:b/>
        </w:rPr>
      </w:pPr>
    </w:p>
    <w:p w14:paraId="30246B91" w14:textId="7E571573" w:rsidR="000F45EE" w:rsidRDefault="000F45EE" w:rsidP="006548C4">
      <w:pPr>
        <w:rPr>
          <w:rFonts w:cs="Arial"/>
          <w:color w:val="0D0D0D"/>
        </w:rPr>
      </w:pPr>
      <w:r w:rsidRPr="00242F24">
        <w:rPr>
          <w:rFonts w:cs="Arial"/>
          <w:b/>
        </w:rPr>
        <w:t>I.3.</w:t>
      </w:r>
      <w:r>
        <w:rPr>
          <w:rFonts w:cs="Arial"/>
          <w:b/>
        </w:rPr>
        <w:t>2</w:t>
      </w:r>
      <w:r w:rsidRPr="00242F24">
        <w:rPr>
          <w:rFonts w:cs="Arial"/>
          <w:b/>
        </w:rPr>
        <w:t>.</w:t>
      </w:r>
      <w:r>
        <w:rPr>
          <w:rFonts w:cs="Arial"/>
          <w:b/>
        </w:rPr>
        <w:t>4.</w:t>
      </w:r>
      <w:r w:rsidRPr="00242F24">
        <w:rPr>
          <w:rFonts w:cs="Arial"/>
          <w:b/>
        </w:rPr>
        <w:t xml:space="preserve">1. </w:t>
      </w:r>
      <w:r w:rsidRPr="00242F24">
        <w:rPr>
          <w:rFonts w:cs="Arial"/>
        </w:rPr>
        <w:t xml:space="preserve">Do procesu kierowane będą odpady </w:t>
      </w:r>
      <w:r>
        <w:rPr>
          <w:rFonts w:cs="Arial"/>
        </w:rPr>
        <w:t>wymienione w pkt.</w:t>
      </w:r>
      <w:r w:rsidR="001961E9">
        <w:rPr>
          <w:rFonts w:cs="Arial"/>
        </w:rPr>
        <w:t xml:space="preserve"> </w:t>
      </w:r>
      <w:r>
        <w:rPr>
          <w:rFonts w:cs="Arial"/>
        </w:rPr>
        <w:t>VIII.1. tabeli nr 11 decyzji.</w:t>
      </w:r>
      <w:r w:rsidR="00E47EA7">
        <w:rPr>
          <w:rFonts w:cs="Arial"/>
        </w:rPr>
        <w:t xml:space="preserve"> </w:t>
      </w:r>
    </w:p>
    <w:p w14:paraId="53735747" w14:textId="5A3E8AF9" w:rsidR="001961E9" w:rsidRPr="00AB7F4F" w:rsidRDefault="001961E9" w:rsidP="006548C4">
      <w:pPr>
        <w:shd w:val="clear" w:color="auto" w:fill="FFFFFF"/>
        <w:rPr>
          <w:rFonts w:cs="Arial"/>
          <w:color w:val="0D0D0D"/>
        </w:rPr>
      </w:pPr>
      <w:r w:rsidRPr="00242F24">
        <w:rPr>
          <w:rFonts w:cs="Arial"/>
          <w:b/>
        </w:rPr>
        <w:t>I.3.</w:t>
      </w:r>
      <w:r>
        <w:rPr>
          <w:rFonts w:cs="Arial"/>
          <w:b/>
        </w:rPr>
        <w:t>2</w:t>
      </w:r>
      <w:r w:rsidRPr="00242F24">
        <w:rPr>
          <w:rFonts w:cs="Arial"/>
          <w:b/>
        </w:rPr>
        <w:t>.</w:t>
      </w:r>
      <w:r>
        <w:rPr>
          <w:rFonts w:cs="Arial"/>
          <w:b/>
        </w:rPr>
        <w:t>4.2</w:t>
      </w:r>
      <w:r w:rsidRPr="00242F24">
        <w:rPr>
          <w:rFonts w:cs="Arial"/>
          <w:b/>
        </w:rPr>
        <w:t>.</w:t>
      </w:r>
      <w:r>
        <w:rPr>
          <w:rFonts w:cs="Arial"/>
          <w:b/>
        </w:rPr>
        <w:t xml:space="preserve"> </w:t>
      </w:r>
      <w:r w:rsidRPr="000D643D">
        <w:rPr>
          <w:rFonts w:cs="Arial"/>
        </w:rPr>
        <w:t xml:space="preserve">Proces </w:t>
      </w:r>
      <w:r>
        <w:rPr>
          <w:rFonts w:cs="Arial"/>
        </w:rPr>
        <w:t>prowadzony będzie w biostabilizatorze K16. B</w:t>
      </w:r>
      <w:r w:rsidRPr="000D643D">
        <w:rPr>
          <w:rFonts w:cs="Arial"/>
        </w:rPr>
        <w:t xml:space="preserve">ędzie </w:t>
      </w:r>
      <w:r>
        <w:rPr>
          <w:rFonts w:cs="Arial"/>
        </w:rPr>
        <w:t xml:space="preserve">to </w:t>
      </w:r>
      <w:r w:rsidRPr="000D643D">
        <w:rPr>
          <w:rFonts w:cs="Arial"/>
        </w:rPr>
        <w:t>proces tlenowy, dynamiczny tzn. zapewniony będzie stały dopływ powietrza do całej objętości materiału wsadowego oraz obrót i mieszanie wsadu</w:t>
      </w:r>
      <w:r>
        <w:rPr>
          <w:rFonts w:cs="Arial"/>
        </w:rPr>
        <w:t>.</w:t>
      </w:r>
      <w:r w:rsidRPr="000D643D">
        <w:rPr>
          <w:rFonts w:cs="Arial"/>
          <w:color w:val="000000"/>
        </w:rPr>
        <w:t xml:space="preserve"> </w:t>
      </w:r>
      <w:r w:rsidRPr="00257D4D">
        <w:rPr>
          <w:rFonts w:cs="Arial"/>
          <w:bCs/>
        </w:rPr>
        <w:t>Minimalny czas trwania pełnego cyklu wynosił będzie 3 doby</w:t>
      </w:r>
      <w:r>
        <w:rPr>
          <w:rFonts w:cs="Arial"/>
        </w:rPr>
        <w:t>. U</w:t>
      </w:r>
      <w:r w:rsidRPr="00257D4D">
        <w:rPr>
          <w:rFonts w:cs="Arial"/>
        </w:rPr>
        <w:t xml:space="preserve">rządzenie będzie cyklicznie doładowywane poprzez ręczny załadunek odpadów na taśmociąg </w:t>
      </w:r>
      <w:proofErr w:type="spellStart"/>
      <w:r w:rsidRPr="00257D4D">
        <w:rPr>
          <w:rFonts w:cs="Arial"/>
        </w:rPr>
        <w:t>wznośny</w:t>
      </w:r>
      <w:proofErr w:type="spellEnd"/>
      <w:r w:rsidRPr="00257D4D">
        <w:rPr>
          <w:rFonts w:cs="Arial"/>
        </w:rPr>
        <w:t xml:space="preserve">, którym odpady transportowane będą do wnętrza. Po napełnieniu walec bioreaktora </w:t>
      </w:r>
      <w:r w:rsidR="009D7C77">
        <w:rPr>
          <w:rFonts w:cs="Arial"/>
        </w:rPr>
        <w:t xml:space="preserve">będzie </w:t>
      </w:r>
      <w:r w:rsidRPr="00257D4D">
        <w:rPr>
          <w:rFonts w:cs="Arial"/>
        </w:rPr>
        <w:t xml:space="preserve">uruchomiony </w:t>
      </w:r>
      <w:r w:rsidR="009D7C77">
        <w:rPr>
          <w:rFonts w:cs="Arial"/>
        </w:rPr>
        <w:br/>
      </w:r>
      <w:r w:rsidRPr="00257D4D">
        <w:rPr>
          <w:rFonts w:cs="Arial"/>
        </w:rPr>
        <w:t xml:space="preserve">a znajdujące się wewnątrz walca łopatki wykonywać będą mieszanie i napowietrzanie wsadu. Materiał wsadowy przesuwany będzie od miejsca jego załadunku do miejsca na końcu walca, skąd będzie wyładowywany. Rozładunek wsadu następował będzie poprzez otwór znajdujący się w dolnej części cylindra. </w:t>
      </w:r>
      <w:r w:rsidRPr="00D058A6">
        <w:rPr>
          <w:rFonts w:cs="Arial"/>
          <w:color w:val="0D0D0D"/>
        </w:rPr>
        <w:t>Wilgotność wsadu do urządzenia </w:t>
      </w:r>
      <w:r w:rsidRPr="00D058A6">
        <w:rPr>
          <w:rFonts w:cs="Arial"/>
          <w:bCs/>
          <w:color w:val="0D0D0D"/>
        </w:rPr>
        <w:t>nie może przekroczyć</w:t>
      </w:r>
      <w:r w:rsidRPr="00D058A6">
        <w:rPr>
          <w:rFonts w:cs="Arial"/>
          <w:color w:val="0D0D0D"/>
        </w:rPr>
        <w:t>  </w:t>
      </w:r>
      <w:r w:rsidRPr="00D058A6">
        <w:rPr>
          <w:rFonts w:cs="Arial"/>
          <w:bCs/>
          <w:color w:val="0D0D0D"/>
        </w:rPr>
        <w:t>50%</w:t>
      </w:r>
      <w:r w:rsidRPr="00D058A6">
        <w:rPr>
          <w:rFonts w:cs="Arial"/>
          <w:color w:val="0D0D0D"/>
        </w:rPr>
        <w:t xml:space="preserve"> w okresie </w:t>
      </w:r>
      <w:proofErr w:type="spellStart"/>
      <w:r w:rsidRPr="00D058A6">
        <w:rPr>
          <w:rFonts w:cs="Arial"/>
          <w:color w:val="0D0D0D"/>
        </w:rPr>
        <w:t>wiosenno</w:t>
      </w:r>
      <w:proofErr w:type="spellEnd"/>
      <w:r>
        <w:rPr>
          <w:rFonts w:cs="Arial"/>
          <w:color w:val="0D0D0D"/>
        </w:rPr>
        <w:t xml:space="preserve"> </w:t>
      </w:r>
      <w:r w:rsidRPr="00D058A6">
        <w:rPr>
          <w:rFonts w:cs="Arial"/>
          <w:color w:val="0D0D0D"/>
        </w:rPr>
        <w:t>-</w:t>
      </w:r>
      <w:r w:rsidR="00446102">
        <w:rPr>
          <w:rFonts w:cs="Arial"/>
          <w:color w:val="0D0D0D"/>
        </w:rPr>
        <w:t xml:space="preserve"> </w:t>
      </w:r>
      <w:r w:rsidRPr="00D058A6">
        <w:rPr>
          <w:rFonts w:cs="Arial"/>
          <w:color w:val="0D0D0D"/>
        </w:rPr>
        <w:t>letnim,  </w:t>
      </w:r>
      <w:r w:rsidRPr="00D058A6">
        <w:rPr>
          <w:rFonts w:cs="Arial"/>
          <w:bCs/>
          <w:color w:val="0D0D0D"/>
        </w:rPr>
        <w:t>40%</w:t>
      </w:r>
      <w:r w:rsidRPr="00D058A6">
        <w:rPr>
          <w:rFonts w:cs="Arial"/>
          <w:color w:val="0D0D0D"/>
        </w:rPr>
        <w:t> w okresie jesienno</w:t>
      </w:r>
      <w:r w:rsidRPr="00AB7F4F">
        <w:rPr>
          <w:rFonts w:cs="Arial"/>
          <w:color w:val="0D0D0D"/>
        </w:rPr>
        <w:t>-zimowym</w:t>
      </w:r>
      <w:r>
        <w:rPr>
          <w:rFonts w:cs="Arial"/>
          <w:color w:val="0D0D0D"/>
        </w:rPr>
        <w:t xml:space="preserve">. </w:t>
      </w:r>
      <w:r w:rsidRPr="00AB7F4F">
        <w:rPr>
          <w:rFonts w:cs="Arial"/>
          <w:color w:val="0D0D0D"/>
        </w:rPr>
        <w:t>Jeżeli wilgotność przekracza</w:t>
      </w:r>
      <w:r>
        <w:rPr>
          <w:rFonts w:cs="Arial"/>
          <w:color w:val="0D0D0D"/>
        </w:rPr>
        <w:t>ć będzie te</w:t>
      </w:r>
      <w:r w:rsidRPr="00AB7F4F">
        <w:rPr>
          <w:rFonts w:cs="Arial"/>
          <w:color w:val="0D0D0D"/>
        </w:rPr>
        <w:t xml:space="preserve"> wartości, </w:t>
      </w:r>
      <w:r>
        <w:rPr>
          <w:rFonts w:cs="Arial"/>
          <w:color w:val="0D0D0D"/>
        </w:rPr>
        <w:t xml:space="preserve">zostanie ona </w:t>
      </w:r>
      <w:r w:rsidRPr="00AB7F4F">
        <w:rPr>
          <w:rFonts w:cs="Arial"/>
          <w:color w:val="0D0D0D"/>
        </w:rPr>
        <w:t xml:space="preserve"> obniż</w:t>
      </w:r>
      <w:r>
        <w:rPr>
          <w:rFonts w:cs="Arial"/>
          <w:color w:val="0D0D0D"/>
        </w:rPr>
        <w:t>ona</w:t>
      </w:r>
      <w:r w:rsidRPr="00AB7F4F">
        <w:rPr>
          <w:rFonts w:cs="Arial"/>
          <w:color w:val="0D0D0D"/>
        </w:rPr>
        <w:t xml:space="preserve"> poprzez dokładne wymieszanie (w odpowiednich proporcjach) z materiałem strukturalnym (zrębki drewna, trociny, rozdrobniona tektura, trawa, suche liście, odpady owoców i warzyw itp.). Utrzymanie zalecanej wilgotności wsadu elimin</w:t>
      </w:r>
      <w:r w:rsidR="009D7C77">
        <w:rPr>
          <w:rFonts w:cs="Arial"/>
          <w:color w:val="0D0D0D"/>
        </w:rPr>
        <w:t>u</w:t>
      </w:r>
      <w:r w:rsidRPr="00AB7F4F">
        <w:rPr>
          <w:rFonts w:cs="Arial"/>
          <w:color w:val="0D0D0D"/>
        </w:rPr>
        <w:t>je problem powstawania odcieków.</w:t>
      </w:r>
    </w:p>
    <w:p w14:paraId="0AE821A0" w14:textId="2609BD29" w:rsidR="001961E9" w:rsidRPr="00D058A6" w:rsidRDefault="001961E9" w:rsidP="006548C4">
      <w:pPr>
        <w:shd w:val="clear" w:color="auto" w:fill="FFFFFF"/>
        <w:rPr>
          <w:rFonts w:cs="Arial"/>
          <w:color w:val="0D0D0D"/>
        </w:rPr>
      </w:pPr>
      <w:r w:rsidRPr="00257D4D">
        <w:rPr>
          <w:rFonts w:cs="Arial"/>
        </w:rPr>
        <w:lastRenderedPageBreak/>
        <w:t>Podczas procesu przetwarzania</w:t>
      </w:r>
      <w:r>
        <w:rPr>
          <w:rFonts w:cs="Arial"/>
        </w:rPr>
        <w:t xml:space="preserve"> </w:t>
      </w:r>
      <w:r w:rsidR="009D7C77">
        <w:rPr>
          <w:rFonts w:cs="Arial"/>
        </w:rPr>
        <w:t>odpadów</w:t>
      </w:r>
      <w:r w:rsidRPr="00257D4D">
        <w:rPr>
          <w:rFonts w:cs="Arial"/>
        </w:rPr>
        <w:t xml:space="preserve"> w urządzeniu, objętość masy wsadowej na wyjściu</w:t>
      </w:r>
      <w:r w:rsidRPr="00AB7F4F">
        <w:rPr>
          <w:rFonts w:cs="Arial"/>
          <w:color w:val="0D0D0D"/>
        </w:rPr>
        <w:t xml:space="preserve"> ulega</w:t>
      </w:r>
      <w:r>
        <w:rPr>
          <w:rFonts w:cs="Arial"/>
          <w:color w:val="0D0D0D"/>
        </w:rPr>
        <w:t>ć będzie</w:t>
      </w:r>
      <w:r w:rsidRPr="00AB7F4F">
        <w:rPr>
          <w:rFonts w:cs="Arial"/>
          <w:color w:val="0D0D0D"/>
        </w:rPr>
        <w:t xml:space="preserve"> zmniejszeniu </w:t>
      </w:r>
      <w:r w:rsidRPr="00D058A6">
        <w:rPr>
          <w:rFonts w:cs="Arial"/>
          <w:bCs/>
          <w:color w:val="0D0D0D"/>
        </w:rPr>
        <w:t xml:space="preserve">do </w:t>
      </w:r>
      <w:r>
        <w:rPr>
          <w:rFonts w:cs="Arial"/>
          <w:bCs/>
          <w:color w:val="0D0D0D"/>
        </w:rPr>
        <w:t xml:space="preserve">ok. </w:t>
      </w:r>
      <w:r w:rsidRPr="00D058A6">
        <w:rPr>
          <w:rFonts w:cs="Arial"/>
          <w:bCs/>
          <w:color w:val="0D0D0D"/>
        </w:rPr>
        <w:t>50%, w zależności od rodzaju wsadu.</w:t>
      </w:r>
    </w:p>
    <w:p w14:paraId="065EC102" w14:textId="19A3F5E4" w:rsidR="001961E9" w:rsidRPr="00257D4D" w:rsidRDefault="001961E9" w:rsidP="006548C4">
      <w:pPr>
        <w:widowControl w:val="0"/>
        <w:suppressAutoHyphens/>
        <w:autoSpaceDE w:val="0"/>
        <w:rPr>
          <w:rFonts w:cs="Arial"/>
        </w:rPr>
      </w:pPr>
      <w:r w:rsidRPr="00257D4D">
        <w:rPr>
          <w:rFonts w:cs="Arial"/>
        </w:rPr>
        <w:t xml:space="preserve">W okresie niższych temperatur proces inicjowany będzie w </w:t>
      </w:r>
      <w:r w:rsidR="00BF0871" w:rsidRPr="00257D4D">
        <w:rPr>
          <w:rFonts w:cs="Arial"/>
        </w:rPr>
        <w:t>pryzmie</w:t>
      </w:r>
      <w:r w:rsidR="00BF0871">
        <w:rPr>
          <w:rFonts w:cs="Arial"/>
        </w:rPr>
        <w:t xml:space="preserve">, </w:t>
      </w:r>
      <w:r w:rsidRPr="00257D4D">
        <w:rPr>
          <w:rFonts w:cs="Arial"/>
        </w:rPr>
        <w:t xml:space="preserve">formowanej </w:t>
      </w:r>
      <w:r w:rsidR="00BF0871" w:rsidRPr="00BF0871">
        <w:rPr>
          <w:rFonts w:cs="Arial"/>
        </w:rPr>
        <w:t>w hali stabilizacji</w:t>
      </w:r>
      <w:r w:rsidR="00BF0871">
        <w:rPr>
          <w:rFonts w:cs="Arial"/>
        </w:rPr>
        <w:t xml:space="preserve">, </w:t>
      </w:r>
      <w:r w:rsidRPr="00257D4D">
        <w:rPr>
          <w:rFonts w:cs="Arial"/>
        </w:rPr>
        <w:t>w której materiał przetrzymywany będzie przez okres ok. 7 dni. Pryzma posiada</w:t>
      </w:r>
      <w:r>
        <w:rPr>
          <w:rFonts w:cs="Arial"/>
        </w:rPr>
        <w:t>ć</w:t>
      </w:r>
      <w:r w:rsidRPr="00257D4D">
        <w:rPr>
          <w:rFonts w:cs="Arial"/>
        </w:rPr>
        <w:t xml:space="preserve"> będzie następujące parametry:</w:t>
      </w:r>
    </w:p>
    <w:p w14:paraId="7C1F20F2" w14:textId="77777777" w:rsidR="001961E9" w:rsidRPr="00257D4D" w:rsidRDefault="001961E9">
      <w:pPr>
        <w:widowControl w:val="0"/>
        <w:numPr>
          <w:ilvl w:val="0"/>
          <w:numId w:val="66"/>
        </w:numPr>
        <w:suppressAutoHyphens/>
        <w:autoSpaceDE w:val="0"/>
        <w:ind w:left="426" w:hanging="426"/>
        <w:rPr>
          <w:rFonts w:cs="Arial"/>
        </w:rPr>
      </w:pPr>
      <w:r>
        <w:rPr>
          <w:rFonts w:cs="Arial"/>
        </w:rPr>
        <w:t xml:space="preserve"> wysokość  - ok. 3,5 m,</w:t>
      </w:r>
    </w:p>
    <w:p w14:paraId="513FDF18" w14:textId="77777777" w:rsidR="001961E9" w:rsidRPr="00257D4D" w:rsidRDefault="001961E9">
      <w:pPr>
        <w:widowControl w:val="0"/>
        <w:numPr>
          <w:ilvl w:val="0"/>
          <w:numId w:val="27"/>
        </w:numPr>
        <w:tabs>
          <w:tab w:val="clear" w:pos="720"/>
          <w:tab w:val="num" w:pos="426"/>
        </w:tabs>
        <w:suppressAutoHyphens/>
        <w:autoSpaceDE w:val="0"/>
        <w:ind w:hanging="720"/>
        <w:rPr>
          <w:rFonts w:cs="Arial"/>
        </w:rPr>
      </w:pPr>
      <w:r w:rsidRPr="00257D4D">
        <w:rPr>
          <w:rFonts w:cs="Arial"/>
        </w:rPr>
        <w:t xml:space="preserve"> długość - ok. 50 m</w:t>
      </w:r>
      <w:r>
        <w:rPr>
          <w:rFonts w:cs="Arial"/>
        </w:rPr>
        <w:t>,</w:t>
      </w:r>
    </w:p>
    <w:p w14:paraId="1A5E8D3D" w14:textId="77777777" w:rsidR="001961E9" w:rsidRPr="00257D4D" w:rsidRDefault="001961E9">
      <w:pPr>
        <w:widowControl w:val="0"/>
        <w:numPr>
          <w:ilvl w:val="0"/>
          <w:numId w:val="27"/>
        </w:numPr>
        <w:tabs>
          <w:tab w:val="clear" w:pos="720"/>
          <w:tab w:val="num" w:pos="426"/>
        </w:tabs>
        <w:suppressAutoHyphens/>
        <w:autoSpaceDE w:val="0"/>
        <w:ind w:hanging="720"/>
        <w:rPr>
          <w:rFonts w:eastAsia="Tahoma" w:cs="Arial"/>
        </w:rPr>
      </w:pPr>
      <w:r w:rsidRPr="00257D4D">
        <w:rPr>
          <w:rFonts w:cs="Arial"/>
        </w:rPr>
        <w:t xml:space="preserve"> szerokość dolnej podstawy - ok. 5,5 m,</w:t>
      </w:r>
    </w:p>
    <w:p w14:paraId="385D17C1" w14:textId="77777777" w:rsidR="001961E9" w:rsidRPr="00257D4D" w:rsidRDefault="001961E9">
      <w:pPr>
        <w:widowControl w:val="0"/>
        <w:numPr>
          <w:ilvl w:val="0"/>
          <w:numId w:val="27"/>
        </w:numPr>
        <w:tabs>
          <w:tab w:val="clear" w:pos="720"/>
          <w:tab w:val="num" w:pos="426"/>
        </w:tabs>
        <w:suppressAutoHyphens/>
        <w:autoSpaceDE w:val="0"/>
        <w:ind w:hanging="720"/>
        <w:rPr>
          <w:rFonts w:cs="Arial"/>
        </w:rPr>
      </w:pPr>
      <w:r w:rsidRPr="00257D4D">
        <w:rPr>
          <w:rFonts w:cs="Arial"/>
        </w:rPr>
        <w:t xml:space="preserve"> szerokość górnej podstawy - ok. 3,5 m,</w:t>
      </w:r>
    </w:p>
    <w:p w14:paraId="66652299" w14:textId="0D6FC14B" w:rsidR="001961E9" w:rsidRPr="00257D4D" w:rsidRDefault="001961E9">
      <w:pPr>
        <w:widowControl w:val="0"/>
        <w:numPr>
          <w:ilvl w:val="0"/>
          <w:numId w:val="27"/>
        </w:numPr>
        <w:tabs>
          <w:tab w:val="clear" w:pos="720"/>
          <w:tab w:val="num" w:pos="426"/>
        </w:tabs>
        <w:suppressAutoHyphens/>
        <w:autoSpaceDE w:val="0"/>
        <w:ind w:hanging="720"/>
        <w:rPr>
          <w:rFonts w:cs="Arial"/>
        </w:rPr>
      </w:pPr>
      <w:r w:rsidRPr="00257D4D">
        <w:rPr>
          <w:rFonts w:cs="Arial"/>
        </w:rPr>
        <w:t xml:space="preserve">  kąt nachylenia </w:t>
      </w:r>
      <w:r>
        <w:rPr>
          <w:rFonts w:cs="Arial"/>
        </w:rPr>
        <w:t>-</w:t>
      </w:r>
      <w:r w:rsidRPr="00257D4D">
        <w:rPr>
          <w:rFonts w:cs="Arial"/>
        </w:rPr>
        <w:t xml:space="preserve"> 75%</w:t>
      </w:r>
      <w:r w:rsidR="0068471B">
        <w:rPr>
          <w:rFonts w:cs="Arial"/>
        </w:rPr>
        <w:t>.</w:t>
      </w:r>
    </w:p>
    <w:p w14:paraId="2A8BDAAA" w14:textId="41387005" w:rsidR="003E400C" w:rsidRDefault="008C19A9" w:rsidP="006548C4">
      <w:pPr>
        <w:contextualSpacing/>
        <w:rPr>
          <w:rFonts w:cs="Arial"/>
        </w:rPr>
      </w:pPr>
      <w:r w:rsidRPr="00210231">
        <w:rPr>
          <w:rFonts w:cs="Arial"/>
          <w:b/>
        </w:rPr>
        <w:t xml:space="preserve">I.3.2.4.3. </w:t>
      </w:r>
      <w:r w:rsidR="009D7C77" w:rsidRPr="00210231">
        <w:rPr>
          <w:rFonts w:cs="Arial"/>
          <w:bCs/>
        </w:rPr>
        <w:t>N</w:t>
      </w:r>
      <w:r w:rsidR="001961E9" w:rsidRPr="00210231">
        <w:rPr>
          <w:rFonts w:cs="Arial"/>
          <w:bCs/>
        </w:rPr>
        <w:t xml:space="preserve">a skutek </w:t>
      </w:r>
      <w:r w:rsidR="003E400C" w:rsidRPr="00210231">
        <w:rPr>
          <w:rFonts w:cs="Arial"/>
          <w:bCs/>
        </w:rPr>
        <w:t xml:space="preserve">poddania </w:t>
      </w:r>
      <w:r w:rsidR="00E80894" w:rsidRPr="00210231">
        <w:rPr>
          <w:rFonts w:cs="Arial"/>
          <w:bCs/>
        </w:rPr>
        <w:t xml:space="preserve">bioodpadów i </w:t>
      </w:r>
      <w:r w:rsidR="003E400C" w:rsidRPr="00210231">
        <w:rPr>
          <w:rFonts w:cs="Arial"/>
          <w:bCs/>
        </w:rPr>
        <w:t xml:space="preserve">odpadów </w:t>
      </w:r>
      <w:r w:rsidR="00E80894" w:rsidRPr="00210231">
        <w:rPr>
          <w:rFonts w:cs="Arial"/>
          <w:bCs/>
        </w:rPr>
        <w:t xml:space="preserve">ulegających biodegradacji </w:t>
      </w:r>
      <w:r w:rsidR="00A756FA" w:rsidRPr="00210231">
        <w:rPr>
          <w:rFonts w:cs="Arial"/>
          <w:bCs/>
        </w:rPr>
        <w:t xml:space="preserve">przetworzeniu w procesie </w:t>
      </w:r>
      <w:r w:rsidR="00D7603E" w:rsidRPr="00210231">
        <w:rPr>
          <w:rFonts w:cs="Arial"/>
          <w:bCs/>
        </w:rPr>
        <w:t xml:space="preserve">R3 </w:t>
      </w:r>
      <w:r w:rsidR="00210231">
        <w:rPr>
          <w:rFonts w:cs="Arial"/>
          <w:bCs/>
        </w:rPr>
        <w:t>/</w:t>
      </w:r>
      <w:r w:rsidR="00210231">
        <w:rPr>
          <w:rFonts w:cs="Arial"/>
        </w:rPr>
        <w:t>R</w:t>
      </w:r>
      <w:r w:rsidR="00210231" w:rsidRPr="00242F24">
        <w:rPr>
          <w:rFonts w:cs="Arial"/>
        </w:rPr>
        <w:t>ecykling lub odzysk substancji organicznych, które nie są stosowane jako rozpuszczalniki (w tym kompostowanie i inne biologiczne procesy przekształcania)</w:t>
      </w:r>
      <w:r w:rsidR="00210231">
        <w:rPr>
          <w:rFonts w:cs="Arial"/>
        </w:rPr>
        <w:t xml:space="preserve">/ </w:t>
      </w:r>
      <w:r w:rsidR="003E400C">
        <w:rPr>
          <w:rFonts w:cs="Arial"/>
          <w:bCs/>
        </w:rPr>
        <w:t>o</w:t>
      </w:r>
      <w:r w:rsidR="000F45EE" w:rsidRPr="000F45EE">
        <w:rPr>
          <w:rFonts w:cs="Arial"/>
          <w:bCs/>
        </w:rPr>
        <w:t xml:space="preserve">dpady </w:t>
      </w:r>
      <w:r w:rsidR="000F45EE">
        <w:rPr>
          <w:rFonts w:cs="Arial"/>
          <w:bCs/>
        </w:rPr>
        <w:t>utracą status odpadów i staną się produktem zgodnie z ich pierwotnym przeznaczeniem.</w:t>
      </w:r>
      <w:r w:rsidR="00DE086C" w:rsidRPr="00DE086C">
        <w:rPr>
          <w:rFonts w:cs="Arial"/>
        </w:rPr>
        <w:t xml:space="preserve"> </w:t>
      </w:r>
      <w:r w:rsidR="003E400C" w:rsidRPr="003E400C">
        <w:rPr>
          <w:rFonts w:cs="Arial"/>
          <w:bCs/>
        </w:rPr>
        <w:t xml:space="preserve">W procesie </w:t>
      </w:r>
      <w:r w:rsidR="00DE086C" w:rsidRPr="00442C5E">
        <w:rPr>
          <w:rFonts w:cs="Arial"/>
        </w:rPr>
        <w:t xml:space="preserve">powstawał będzie nawóz organiczny pn. ROLKOM </w:t>
      </w:r>
      <w:r w:rsidR="0008354D">
        <w:rPr>
          <w:rFonts w:cs="Arial"/>
        </w:rPr>
        <w:t xml:space="preserve">spełniający wymagania określone w przepisach rozporządzenia Parlamentu Europejskiego i Rady (UE) 2019/1009 z dnia 5 czerwca 2019r. ustanawiającego przepisy dotyczące udostępniania na rynku produktów nawozowych UE (…). dopuszczony do obrotu </w:t>
      </w:r>
      <w:r w:rsidR="0008354D" w:rsidRPr="00442C5E">
        <w:rPr>
          <w:rFonts w:cs="Arial"/>
        </w:rPr>
        <w:t>decyzj</w:t>
      </w:r>
      <w:r w:rsidR="0008354D">
        <w:rPr>
          <w:rFonts w:cs="Arial"/>
        </w:rPr>
        <w:t>ą</w:t>
      </w:r>
      <w:r w:rsidR="0008354D" w:rsidRPr="00442C5E">
        <w:rPr>
          <w:rFonts w:cs="Arial"/>
        </w:rPr>
        <w:t xml:space="preserve"> Ministra Rolnictwa i Rozwoju Wsi nr 233/09 z dnia 29.12.2009r.</w:t>
      </w:r>
      <w:r w:rsidR="00322FE3">
        <w:rPr>
          <w:rFonts w:cs="Arial"/>
        </w:rPr>
        <w:t>,</w:t>
      </w:r>
      <w:r w:rsidR="0008354D">
        <w:rPr>
          <w:rFonts w:cs="Arial"/>
        </w:rPr>
        <w:t xml:space="preserve"> wydaną na podstawie przepisów ustawy o nawozach i nawożeniu.</w:t>
      </w:r>
    </w:p>
    <w:p w14:paraId="12B33CE1" w14:textId="0BF6434A" w:rsidR="008C19A9" w:rsidRPr="009D0A08" w:rsidRDefault="0008354D" w:rsidP="006548C4">
      <w:pPr>
        <w:contextualSpacing/>
        <w:rPr>
          <w:rFonts w:cs="Arial"/>
          <w:b/>
          <w:u w:val="single"/>
        </w:rPr>
      </w:pPr>
      <w:r w:rsidRPr="00442C5E">
        <w:rPr>
          <w:rFonts w:cs="Arial"/>
          <w:b/>
        </w:rPr>
        <w:t>I.3.2.4.</w:t>
      </w:r>
      <w:r w:rsidR="00322FE3">
        <w:rPr>
          <w:rFonts w:cs="Arial"/>
          <w:b/>
        </w:rPr>
        <w:t>4</w:t>
      </w:r>
      <w:r w:rsidRPr="00442C5E">
        <w:rPr>
          <w:rFonts w:cs="Arial"/>
          <w:b/>
        </w:rPr>
        <w:t>.</w:t>
      </w:r>
      <w:r>
        <w:rPr>
          <w:rFonts w:cs="Arial"/>
          <w:b/>
        </w:rPr>
        <w:t xml:space="preserve"> </w:t>
      </w:r>
      <w:r w:rsidR="008C19A9" w:rsidRPr="00442C5E">
        <w:rPr>
          <w:rFonts w:cs="Arial"/>
        </w:rPr>
        <w:t xml:space="preserve">W przypadku braku spełniania wymagań decyzji określającej warunki wytwarzania </w:t>
      </w:r>
      <w:r>
        <w:rPr>
          <w:rFonts w:cs="Arial"/>
        </w:rPr>
        <w:t xml:space="preserve">nawozu organicznego </w:t>
      </w:r>
      <w:r w:rsidR="008C19A9" w:rsidRPr="00442C5E">
        <w:rPr>
          <w:rFonts w:cs="Arial"/>
        </w:rPr>
        <w:t>powstawały będą odpady o kodzie 19 05 01 /Nieprzekompostowane frakcje odpadów komunalnych i podobnych/, które przekazywane będą innym odbiorcom</w:t>
      </w:r>
      <w:r w:rsidR="008C19A9" w:rsidRPr="00442C5E">
        <w:rPr>
          <w:rFonts w:eastAsia="TimesNewRoman" w:cs="Arial"/>
        </w:rPr>
        <w:t xml:space="preserve"> </w:t>
      </w:r>
      <w:r w:rsidR="008C19A9" w:rsidRPr="00442C5E">
        <w:rPr>
          <w:rFonts w:cs="Arial"/>
        </w:rPr>
        <w:t>posiadaj</w:t>
      </w:r>
      <w:r w:rsidR="008C19A9" w:rsidRPr="00442C5E">
        <w:rPr>
          <w:rFonts w:eastAsia="TimesNewRoman" w:cs="Arial"/>
        </w:rPr>
        <w:t>ą</w:t>
      </w:r>
      <w:r w:rsidR="008C19A9" w:rsidRPr="00442C5E">
        <w:rPr>
          <w:rFonts w:cs="Arial"/>
        </w:rPr>
        <w:t xml:space="preserve">cym stosowne decyzje w zakresie gospodarki odpadami do unieszkodliwiania i odpady o kodzie 19 05 03 /Kompost nieodpowiadający wymaganiom (nienadający się do </w:t>
      </w:r>
      <w:r w:rsidR="00322FE3">
        <w:rPr>
          <w:rFonts w:cs="Arial"/>
        </w:rPr>
        <w:t>w</w:t>
      </w:r>
      <w:r w:rsidR="008C19A9" w:rsidRPr="00442C5E">
        <w:rPr>
          <w:rFonts w:cs="Arial"/>
        </w:rPr>
        <w:t>ykorzystania)/, które przekazywane będą innym odbiorcom</w:t>
      </w:r>
      <w:r w:rsidR="008C19A9" w:rsidRPr="00442C5E">
        <w:rPr>
          <w:rFonts w:eastAsia="TimesNewRoman" w:cs="Arial"/>
        </w:rPr>
        <w:t xml:space="preserve"> </w:t>
      </w:r>
      <w:r w:rsidR="008C19A9" w:rsidRPr="00442C5E">
        <w:rPr>
          <w:rFonts w:cs="Arial"/>
        </w:rPr>
        <w:t>posiadaj</w:t>
      </w:r>
      <w:r w:rsidR="008C19A9" w:rsidRPr="00442C5E">
        <w:rPr>
          <w:rFonts w:eastAsia="TimesNewRoman" w:cs="Arial"/>
        </w:rPr>
        <w:t>ą</w:t>
      </w:r>
      <w:r w:rsidR="008C19A9" w:rsidRPr="00442C5E">
        <w:rPr>
          <w:rFonts w:cs="Arial"/>
        </w:rPr>
        <w:t>cym stosowne decyzje w zakresie gospodarki odpadami do odzysku.</w:t>
      </w:r>
      <w:r w:rsidR="00823AFE">
        <w:rPr>
          <w:rFonts w:cs="Arial"/>
        </w:rPr>
        <w:t>”</w:t>
      </w:r>
      <w:r w:rsidR="008C19A9" w:rsidRPr="009D0A08">
        <w:rPr>
          <w:rFonts w:cs="Arial"/>
        </w:rPr>
        <w:t xml:space="preserve">  </w:t>
      </w:r>
    </w:p>
    <w:p w14:paraId="6859F05A" w14:textId="77777777" w:rsidR="00823AFE" w:rsidRDefault="00823AFE" w:rsidP="006548C4">
      <w:pPr>
        <w:pStyle w:val="Akapitzlist6"/>
        <w:spacing w:after="0" w:line="240" w:lineRule="auto"/>
        <w:ind w:left="0"/>
        <w:rPr>
          <w:rFonts w:ascii="Arial" w:hAnsi="Arial" w:cs="Arial"/>
          <w:b/>
          <w:sz w:val="24"/>
          <w:szCs w:val="24"/>
        </w:rPr>
      </w:pPr>
    </w:p>
    <w:p w14:paraId="49EABC9A" w14:textId="07EE8A7D" w:rsidR="00823AFE" w:rsidRPr="004160DA" w:rsidRDefault="00823AFE" w:rsidP="006548C4">
      <w:pPr>
        <w:pStyle w:val="Akapitzlist6"/>
        <w:spacing w:after="0" w:line="240" w:lineRule="auto"/>
        <w:ind w:left="0"/>
        <w:rPr>
          <w:rFonts w:ascii="Arial" w:hAnsi="Arial" w:cs="Arial"/>
          <w:b/>
          <w:sz w:val="24"/>
          <w:szCs w:val="24"/>
        </w:rPr>
      </w:pPr>
      <w:r w:rsidRPr="004160DA">
        <w:rPr>
          <w:rFonts w:ascii="Arial" w:hAnsi="Arial" w:cs="Arial"/>
          <w:b/>
          <w:sz w:val="24"/>
          <w:szCs w:val="24"/>
        </w:rPr>
        <w:t>I.</w:t>
      </w:r>
      <w:r w:rsidR="00EF7E5D">
        <w:rPr>
          <w:rFonts w:ascii="Arial" w:hAnsi="Arial" w:cs="Arial"/>
          <w:b/>
          <w:sz w:val="24"/>
          <w:szCs w:val="24"/>
        </w:rPr>
        <w:t>1</w:t>
      </w:r>
      <w:r w:rsidR="00895B68">
        <w:rPr>
          <w:rFonts w:ascii="Arial" w:hAnsi="Arial" w:cs="Arial"/>
          <w:b/>
          <w:sz w:val="24"/>
          <w:szCs w:val="24"/>
        </w:rPr>
        <w:t>8</w:t>
      </w:r>
      <w:r w:rsidRPr="004160DA">
        <w:rPr>
          <w:rFonts w:ascii="Arial" w:hAnsi="Arial" w:cs="Arial"/>
          <w:b/>
          <w:sz w:val="24"/>
          <w:szCs w:val="24"/>
        </w:rPr>
        <w:t>.  W punkcie I.3.2. decyzji, podpunkt I.3.2.</w:t>
      </w:r>
      <w:r>
        <w:rPr>
          <w:rFonts w:ascii="Arial" w:hAnsi="Arial" w:cs="Arial"/>
          <w:b/>
          <w:sz w:val="24"/>
          <w:szCs w:val="24"/>
        </w:rPr>
        <w:t>5</w:t>
      </w:r>
      <w:r w:rsidRPr="004160DA">
        <w:rPr>
          <w:rFonts w:ascii="Arial" w:hAnsi="Arial" w:cs="Arial"/>
          <w:b/>
          <w:sz w:val="24"/>
          <w:szCs w:val="24"/>
        </w:rPr>
        <w:t>. otrzymuje brzmienie:</w:t>
      </w:r>
    </w:p>
    <w:p w14:paraId="143AE18F" w14:textId="48EC0DAC" w:rsidR="004371A0" w:rsidRPr="00695037" w:rsidRDefault="004371A0" w:rsidP="00975ADD">
      <w:pPr>
        <w:pStyle w:val="Nagwek3"/>
      </w:pPr>
      <w:r>
        <w:t>„</w:t>
      </w:r>
      <w:r w:rsidRPr="00097803">
        <w:t>I.3.2.</w:t>
      </w:r>
      <w:r>
        <w:t>5</w:t>
      </w:r>
      <w:r w:rsidRPr="00097803">
        <w:t xml:space="preserve">. Proces technologiczny </w:t>
      </w:r>
      <w:r w:rsidR="00A756FA">
        <w:t>przetwarzania</w:t>
      </w:r>
      <w:r w:rsidR="0008354D">
        <w:t xml:space="preserve"> </w:t>
      </w:r>
      <w:r w:rsidRPr="00097803">
        <w:t xml:space="preserve">odpadów </w:t>
      </w:r>
      <w:r>
        <w:t>tworzyw sztucznych</w:t>
      </w:r>
      <w:r w:rsidR="00EF7E5D">
        <w:t xml:space="preserve"> </w:t>
      </w:r>
      <w:r w:rsidRPr="007379FB">
        <w:t>prowadzący do utraty statusu odpadu:”</w:t>
      </w:r>
    </w:p>
    <w:p w14:paraId="3FB5794C" w14:textId="6AD274E1" w:rsidR="004371A0" w:rsidRPr="004160DA" w:rsidRDefault="004371A0" w:rsidP="006548C4">
      <w:pPr>
        <w:pStyle w:val="Akapitzlist6"/>
        <w:spacing w:after="0" w:line="240" w:lineRule="auto"/>
        <w:ind w:left="0"/>
        <w:rPr>
          <w:rFonts w:ascii="Arial" w:hAnsi="Arial" w:cs="Arial"/>
          <w:b/>
          <w:sz w:val="24"/>
          <w:szCs w:val="24"/>
        </w:rPr>
      </w:pPr>
      <w:r w:rsidRPr="004160DA">
        <w:rPr>
          <w:rFonts w:ascii="Arial" w:hAnsi="Arial" w:cs="Arial"/>
          <w:b/>
          <w:sz w:val="24"/>
          <w:szCs w:val="24"/>
        </w:rPr>
        <w:t>I.</w:t>
      </w:r>
      <w:r w:rsidR="00EF7E5D">
        <w:rPr>
          <w:rFonts w:ascii="Arial" w:hAnsi="Arial" w:cs="Arial"/>
          <w:b/>
          <w:sz w:val="24"/>
          <w:szCs w:val="24"/>
        </w:rPr>
        <w:t>1</w:t>
      </w:r>
      <w:r w:rsidR="00895B68">
        <w:rPr>
          <w:rFonts w:ascii="Arial" w:hAnsi="Arial" w:cs="Arial"/>
          <w:b/>
          <w:sz w:val="24"/>
          <w:szCs w:val="24"/>
        </w:rPr>
        <w:t>9</w:t>
      </w:r>
      <w:r w:rsidRPr="004160DA">
        <w:rPr>
          <w:rFonts w:ascii="Arial" w:hAnsi="Arial" w:cs="Arial"/>
          <w:b/>
          <w:sz w:val="24"/>
          <w:szCs w:val="24"/>
        </w:rPr>
        <w:t>.  W punkcie I.3.2. decyzji, podpunkt I.3.2.</w:t>
      </w:r>
      <w:r>
        <w:rPr>
          <w:rFonts w:ascii="Arial" w:hAnsi="Arial" w:cs="Arial"/>
          <w:b/>
          <w:sz w:val="24"/>
          <w:szCs w:val="24"/>
        </w:rPr>
        <w:t>5</w:t>
      </w:r>
      <w:r w:rsidRPr="004160DA">
        <w:rPr>
          <w:rFonts w:ascii="Arial" w:hAnsi="Arial" w:cs="Arial"/>
          <w:b/>
          <w:sz w:val="24"/>
          <w:szCs w:val="24"/>
        </w:rPr>
        <w:t>.</w:t>
      </w:r>
      <w:r>
        <w:rPr>
          <w:rFonts w:ascii="Arial" w:hAnsi="Arial" w:cs="Arial"/>
          <w:b/>
          <w:sz w:val="24"/>
          <w:szCs w:val="24"/>
        </w:rPr>
        <w:t>2.</w:t>
      </w:r>
      <w:r w:rsidRPr="004160DA">
        <w:rPr>
          <w:rFonts w:ascii="Arial" w:hAnsi="Arial" w:cs="Arial"/>
          <w:b/>
          <w:sz w:val="24"/>
          <w:szCs w:val="24"/>
        </w:rPr>
        <w:t xml:space="preserve"> otrzymuje brzmienie:</w:t>
      </w:r>
    </w:p>
    <w:p w14:paraId="73502F13" w14:textId="77777777" w:rsidR="00CE159C" w:rsidRDefault="00CE159C" w:rsidP="006548C4">
      <w:pPr>
        <w:shd w:val="clear" w:color="auto" w:fill="FFFFFF"/>
        <w:rPr>
          <w:rFonts w:cs="Arial"/>
          <w:b/>
        </w:rPr>
      </w:pPr>
    </w:p>
    <w:p w14:paraId="38F05FB0" w14:textId="4A13A18A" w:rsidR="004371A0" w:rsidRPr="006904B4" w:rsidRDefault="00CE159C" w:rsidP="006548C4">
      <w:pPr>
        <w:shd w:val="clear" w:color="auto" w:fill="FFFFFF"/>
        <w:rPr>
          <w:rFonts w:cs="Arial"/>
        </w:rPr>
      </w:pPr>
      <w:bookmarkStart w:id="5" w:name="_Hlk136250475"/>
      <w:r>
        <w:rPr>
          <w:rFonts w:cs="Arial"/>
          <w:b/>
        </w:rPr>
        <w:t>„</w:t>
      </w:r>
      <w:r w:rsidR="004371A0" w:rsidRPr="00D524EA">
        <w:rPr>
          <w:rFonts w:cs="Arial"/>
          <w:b/>
        </w:rPr>
        <w:t>I.3.2.</w:t>
      </w:r>
      <w:r w:rsidR="004371A0">
        <w:rPr>
          <w:rFonts w:cs="Arial"/>
          <w:b/>
        </w:rPr>
        <w:t>5</w:t>
      </w:r>
      <w:r w:rsidR="004371A0" w:rsidRPr="00D524EA">
        <w:rPr>
          <w:rFonts w:cs="Arial"/>
          <w:b/>
        </w:rPr>
        <w:t xml:space="preserve">.2. </w:t>
      </w:r>
      <w:r w:rsidR="00EF7E5D" w:rsidRPr="003E400C">
        <w:rPr>
          <w:rFonts w:cs="Arial"/>
          <w:bCs/>
        </w:rPr>
        <w:t xml:space="preserve">Na skutek </w:t>
      </w:r>
      <w:r w:rsidR="00EF7E5D">
        <w:rPr>
          <w:rFonts w:cs="Arial"/>
          <w:bCs/>
        </w:rPr>
        <w:t xml:space="preserve">poddania odpadów </w:t>
      </w:r>
      <w:r w:rsidR="00E80894">
        <w:rPr>
          <w:rFonts w:cs="Arial"/>
          <w:bCs/>
        </w:rPr>
        <w:t xml:space="preserve">tworzyw sztucznych </w:t>
      </w:r>
      <w:r w:rsidR="00A35690">
        <w:rPr>
          <w:rFonts w:cs="Arial"/>
          <w:bCs/>
        </w:rPr>
        <w:t xml:space="preserve">przetworzeniu </w:t>
      </w:r>
      <w:r w:rsidR="00E80894">
        <w:rPr>
          <w:rFonts w:cs="Arial"/>
          <w:bCs/>
        </w:rPr>
        <w:br/>
      </w:r>
      <w:r w:rsidR="00A35690">
        <w:rPr>
          <w:rFonts w:cs="Arial"/>
          <w:bCs/>
        </w:rPr>
        <w:t xml:space="preserve">w procesie </w:t>
      </w:r>
      <w:r w:rsidR="003C58C3" w:rsidRPr="00210231">
        <w:rPr>
          <w:rFonts w:cs="Arial"/>
          <w:bCs/>
        </w:rPr>
        <w:t xml:space="preserve">R3 </w:t>
      </w:r>
      <w:r w:rsidR="003C58C3">
        <w:rPr>
          <w:rFonts w:cs="Arial"/>
          <w:bCs/>
        </w:rPr>
        <w:t>/</w:t>
      </w:r>
      <w:r w:rsidR="003C58C3">
        <w:rPr>
          <w:rFonts w:cs="Arial"/>
        </w:rPr>
        <w:t>R</w:t>
      </w:r>
      <w:r w:rsidR="003C58C3" w:rsidRPr="00242F24">
        <w:rPr>
          <w:rFonts w:cs="Arial"/>
        </w:rPr>
        <w:t>ecykling lub odzysk substancji organicznych, które nie są stosowane jako rozpuszczalniki (w tym kompostowanie i inne biologiczne procesy przekształcania)</w:t>
      </w:r>
      <w:r w:rsidR="003C58C3">
        <w:rPr>
          <w:rFonts w:cs="Arial"/>
        </w:rPr>
        <w:t xml:space="preserve">/ </w:t>
      </w:r>
      <w:r w:rsidR="00EF7E5D">
        <w:rPr>
          <w:rFonts w:cs="Arial"/>
          <w:bCs/>
        </w:rPr>
        <w:t>o</w:t>
      </w:r>
      <w:r w:rsidR="00EF7E5D" w:rsidRPr="000F45EE">
        <w:rPr>
          <w:rFonts w:cs="Arial"/>
          <w:bCs/>
        </w:rPr>
        <w:t xml:space="preserve">dpady </w:t>
      </w:r>
      <w:r w:rsidR="00EF7E5D">
        <w:rPr>
          <w:rFonts w:cs="Arial"/>
          <w:bCs/>
        </w:rPr>
        <w:t>utracą status odpadów i staną się produktem zgodnie z ich pierwotnym przeznaczeniem.</w:t>
      </w:r>
      <w:r w:rsidR="00EF7E5D" w:rsidRPr="00DE086C">
        <w:rPr>
          <w:rFonts w:cs="Arial"/>
        </w:rPr>
        <w:t xml:space="preserve"> </w:t>
      </w:r>
      <w:r w:rsidR="00EF7E5D" w:rsidRPr="003E400C">
        <w:rPr>
          <w:rFonts w:cs="Arial"/>
          <w:bCs/>
        </w:rPr>
        <w:t xml:space="preserve">W procesie </w:t>
      </w:r>
      <w:r w:rsidR="00EF7E5D" w:rsidRPr="00442C5E">
        <w:rPr>
          <w:rFonts w:cs="Arial"/>
        </w:rPr>
        <w:t xml:space="preserve">powstawał będzie </w:t>
      </w:r>
      <w:r w:rsidR="00C516B6">
        <w:rPr>
          <w:rFonts w:cs="Arial"/>
        </w:rPr>
        <w:t>p</w:t>
      </w:r>
      <w:r w:rsidR="004371A0" w:rsidRPr="00D524EA">
        <w:rPr>
          <w:rFonts w:cs="Arial"/>
        </w:rPr>
        <w:t>rodukt w postaci płatka PET</w:t>
      </w:r>
      <w:r w:rsidR="00C516B6">
        <w:rPr>
          <w:rFonts w:cs="Arial"/>
        </w:rPr>
        <w:t xml:space="preserve"> </w:t>
      </w:r>
      <w:r>
        <w:rPr>
          <w:rFonts w:cs="Arial"/>
        </w:rPr>
        <w:t>spełniający wymagania norm jakościowych określonych przez odbiorc</w:t>
      </w:r>
      <w:r w:rsidR="00C516B6">
        <w:rPr>
          <w:rFonts w:cs="Arial"/>
        </w:rPr>
        <w:t>ów</w:t>
      </w:r>
      <w:r w:rsidR="00EF7E5D">
        <w:rPr>
          <w:rFonts w:cs="Arial"/>
        </w:rPr>
        <w:t xml:space="preserve"> produktu</w:t>
      </w:r>
      <w:r>
        <w:rPr>
          <w:rFonts w:cs="Arial"/>
        </w:rPr>
        <w:t xml:space="preserve">, </w:t>
      </w:r>
      <w:r w:rsidR="004371A0" w:rsidRPr="00D524EA">
        <w:rPr>
          <w:rFonts w:cs="Arial"/>
        </w:rPr>
        <w:t xml:space="preserve">który przekazywany będzie do przetworzenia finalnego u innych </w:t>
      </w:r>
      <w:r w:rsidR="004371A0" w:rsidRPr="006904B4">
        <w:rPr>
          <w:rFonts w:cs="Arial"/>
        </w:rPr>
        <w:t>przetwórców tworzyw sztucznych (PET) poza terenem instalacji.</w:t>
      </w:r>
    </w:p>
    <w:p w14:paraId="7893A6F8" w14:textId="58D21F04" w:rsidR="004371A0" w:rsidRPr="006904B4" w:rsidRDefault="004371A0" w:rsidP="006548C4">
      <w:pPr>
        <w:shd w:val="clear" w:color="auto" w:fill="FFFFFF"/>
        <w:rPr>
          <w:rFonts w:cs="Arial"/>
          <w:b/>
        </w:rPr>
      </w:pPr>
      <w:r w:rsidRPr="006904B4">
        <w:rPr>
          <w:rFonts w:cs="Arial"/>
        </w:rPr>
        <w:t xml:space="preserve">Powstawać będą również odpady kwalifikowane pod kodem 19 12 01 /Papier </w:t>
      </w:r>
      <w:r>
        <w:rPr>
          <w:rFonts w:cs="Arial"/>
        </w:rPr>
        <w:br/>
      </w:r>
      <w:r w:rsidRPr="006904B4">
        <w:rPr>
          <w:rFonts w:cs="Arial"/>
        </w:rPr>
        <w:t>i tektura/</w:t>
      </w:r>
      <w:r>
        <w:rPr>
          <w:rFonts w:cs="Arial"/>
        </w:rPr>
        <w:t xml:space="preserve"> i</w:t>
      </w:r>
      <w:r w:rsidRPr="006904B4">
        <w:rPr>
          <w:rFonts w:cs="Arial"/>
        </w:rPr>
        <w:t xml:space="preserve"> ex 19 12 04 /</w:t>
      </w:r>
      <w:r w:rsidRPr="006904B4">
        <w:rPr>
          <w:rFonts w:eastAsia="Calibri" w:cs="Arial"/>
          <w:bCs/>
          <w:lang w:eastAsia="en-US"/>
        </w:rPr>
        <w:t>Tworzywa sztuczne</w:t>
      </w:r>
      <w:r>
        <w:rPr>
          <w:rFonts w:eastAsia="Calibri" w:cs="Arial"/>
          <w:bCs/>
          <w:lang w:eastAsia="en-US"/>
        </w:rPr>
        <w:t>/</w:t>
      </w:r>
      <w:r w:rsidRPr="006904B4">
        <w:rPr>
          <w:rFonts w:eastAsia="Calibri" w:cs="Arial"/>
          <w:bCs/>
          <w:lang w:eastAsia="en-US"/>
        </w:rPr>
        <w:t xml:space="preserve"> - odpady, które nie zostały przetworzone w procesie/</w:t>
      </w:r>
      <w:r>
        <w:rPr>
          <w:rFonts w:eastAsia="Calibri" w:cs="Arial"/>
          <w:bCs/>
          <w:lang w:eastAsia="en-US"/>
        </w:rPr>
        <w:t xml:space="preserve">, które przekazywane będą </w:t>
      </w:r>
      <w:r w:rsidRPr="006904B4">
        <w:rPr>
          <w:rFonts w:eastAsia="Calibri" w:cs="Arial"/>
          <w:lang w:eastAsia="en-US"/>
        </w:rPr>
        <w:t>zgodnie z hierarchią postępowania z odpadami</w:t>
      </w:r>
      <w:r>
        <w:rPr>
          <w:rFonts w:eastAsia="Calibri" w:cs="Arial"/>
          <w:bCs/>
          <w:lang w:eastAsia="en-US"/>
        </w:rPr>
        <w:t xml:space="preserve"> uprawnionym podmiotom do przetwarzania w procesach odzysku </w:t>
      </w:r>
      <w:r w:rsidRPr="006904B4">
        <w:rPr>
          <w:rFonts w:eastAsia="Calibri" w:cs="Arial"/>
          <w:bCs/>
          <w:lang w:eastAsia="en-US"/>
        </w:rPr>
        <w:t xml:space="preserve"> </w:t>
      </w:r>
      <w:r w:rsidRPr="006904B4">
        <w:rPr>
          <w:rFonts w:cs="Arial"/>
        </w:rPr>
        <w:t>oraz ex 19 12 12  /</w:t>
      </w:r>
      <w:r w:rsidRPr="006904B4">
        <w:rPr>
          <w:rFonts w:eastAsia="Calibri" w:cs="Arial"/>
          <w:lang w:eastAsia="en-US"/>
        </w:rPr>
        <w:t>Inne odpady (w tym zmieszane substancje i przedmioty) z mechanicznej obróbki odpadów inne niż wymienione w 19 12 11</w:t>
      </w:r>
      <w:r>
        <w:rPr>
          <w:rFonts w:eastAsia="Calibri" w:cs="Arial"/>
          <w:lang w:eastAsia="en-US"/>
        </w:rPr>
        <w:t>/</w:t>
      </w:r>
      <w:r w:rsidRPr="006904B4">
        <w:rPr>
          <w:rFonts w:eastAsia="Calibri" w:cs="Arial"/>
          <w:lang w:eastAsia="en-US"/>
        </w:rPr>
        <w:t xml:space="preserve"> - pozostałości z oczyszczania wody </w:t>
      </w:r>
      <w:r w:rsidRPr="006904B4">
        <w:rPr>
          <w:rFonts w:eastAsia="Calibri" w:cs="Arial"/>
          <w:lang w:eastAsia="en-US"/>
        </w:rPr>
        <w:lastRenderedPageBreak/>
        <w:t xml:space="preserve">procesowej/, które </w:t>
      </w:r>
      <w:r w:rsidRPr="00852B36">
        <w:rPr>
          <w:rFonts w:eastAsia="Calibri" w:cs="Arial"/>
          <w:lang w:eastAsia="en-US"/>
        </w:rPr>
        <w:t xml:space="preserve">przekazywane będą uprawnionym podmiotom do przetwarzania </w:t>
      </w:r>
      <w:r w:rsidR="00CE159C">
        <w:rPr>
          <w:rFonts w:eastAsia="Calibri" w:cs="Arial"/>
          <w:lang w:eastAsia="en-US"/>
        </w:rPr>
        <w:br/>
      </w:r>
      <w:r w:rsidRPr="00852B36">
        <w:rPr>
          <w:rFonts w:eastAsia="Calibri" w:cs="Arial"/>
          <w:lang w:eastAsia="en-US"/>
        </w:rPr>
        <w:t>w procesach odzysku lub unieszkodliwiania.</w:t>
      </w:r>
      <w:r w:rsidR="00CE159C">
        <w:rPr>
          <w:rFonts w:eastAsia="Calibri" w:cs="Arial"/>
          <w:lang w:eastAsia="en-US"/>
        </w:rPr>
        <w:t>”</w:t>
      </w:r>
    </w:p>
    <w:bookmarkEnd w:id="5"/>
    <w:p w14:paraId="3BC208F0" w14:textId="095669B8" w:rsidR="008C19A9" w:rsidRDefault="008C19A9" w:rsidP="006548C4">
      <w:pPr>
        <w:spacing w:before="240" w:after="240"/>
        <w:rPr>
          <w:rFonts w:cs="Arial"/>
          <w:b/>
        </w:rPr>
      </w:pPr>
      <w:r w:rsidRPr="0002594A">
        <w:rPr>
          <w:rFonts w:cs="Arial"/>
          <w:b/>
        </w:rPr>
        <w:t>I.</w:t>
      </w:r>
      <w:r w:rsidR="00895B68">
        <w:rPr>
          <w:rFonts w:cs="Arial"/>
          <w:b/>
        </w:rPr>
        <w:t>20</w:t>
      </w:r>
      <w:r w:rsidRPr="0002594A">
        <w:rPr>
          <w:rFonts w:cs="Arial"/>
          <w:b/>
        </w:rPr>
        <w:t xml:space="preserve">.  W punkcie </w:t>
      </w:r>
      <w:r>
        <w:rPr>
          <w:rFonts w:cs="Arial"/>
          <w:b/>
        </w:rPr>
        <w:t>II</w:t>
      </w:r>
      <w:r w:rsidRPr="0002594A">
        <w:rPr>
          <w:rFonts w:cs="Arial"/>
          <w:b/>
        </w:rPr>
        <w:t xml:space="preserve">. decyzji, podpunkt </w:t>
      </w:r>
      <w:r>
        <w:rPr>
          <w:rFonts w:cs="Arial"/>
          <w:b/>
        </w:rPr>
        <w:t>II.1.</w:t>
      </w:r>
      <w:r w:rsidRPr="0002594A">
        <w:rPr>
          <w:rFonts w:cs="Arial"/>
          <w:b/>
        </w:rPr>
        <w:t xml:space="preserve"> otrzymuje brzmienie:</w:t>
      </w:r>
    </w:p>
    <w:p w14:paraId="71260E78" w14:textId="49C75115" w:rsidR="008C19A9" w:rsidRPr="00975ADD" w:rsidRDefault="008C19A9" w:rsidP="00975ADD">
      <w:pPr>
        <w:pStyle w:val="Nagwek3"/>
      </w:pPr>
      <w:r w:rsidRPr="00975ADD">
        <w:t xml:space="preserve">„II.1. Rodzaj i masa odpadów kierowanych na linię sortowniczą: </w:t>
      </w:r>
    </w:p>
    <w:p w14:paraId="5C05FCBD" w14:textId="77777777" w:rsidR="008C19A9" w:rsidRPr="00A0561B" w:rsidRDefault="008C19A9" w:rsidP="006548C4">
      <w:pPr>
        <w:autoSpaceDE w:val="0"/>
        <w:autoSpaceDN w:val="0"/>
        <w:adjustRightInd w:val="0"/>
        <w:rPr>
          <w:rFonts w:cs="Arial"/>
          <w:sz w:val="10"/>
        </w:rPr>
      </w:pPr>
    </w:p>
    <w:p w14:paraId="6CBDD545" w14:textId="77777777" w:rsidR="008C19A9" w:rsidRDefault="008C19A9" w:rsidP="006548C4">
      <w:pPr>
        <w:autoSpaceDE w:val="0"/>
        <w:autoSpaceDN w:val="0"/>
        <w:adjustRightInd w:val="0"/>
        <w:rPr>
          <w:rFonts w:cs="Arial"/>
          <w:sz w:val="20"/>
          <w:szCs w:val="20"/>
        </w:rPr>
      </w:pPr>
      <w:r w:rsidRPr="00600C17">
        <w:rPr>
          <w:rFonts w:cs="Arial"/>
          <w:sz w:val="20"/>
          <w:szCs w:val="20"/>
        </w:rPr>
        <w:t>Tabela nr 1</w:t>
      </w:r>
    </w:p>
    <w:p w14:paraId="49ABA683" w14:textId="77777777" w:rsidR="008C19A9" w:rsidRPr="00C56B1F" w:rsidRDefault="008C19A9" w:rsidP="006548C4">
      <w:pPr>
        <w:autoSpaceDE w:val="0"/>
        <w:autoSpaceDN w:val="0"/>
        <w:adjustRightInd w:val="0"/>
        <w:rPr>
          <w:rFonts w:cs="Arial"/>
          <w:sz w:val="4"/>
        </w:rPr>
      </w:pPr>
    </w:p>
    <w:tbl>
      <w:tblPr>
        <w:tblStyle w:val="Siatkatabelijasna"/>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I.1. Rodzaj i masa odpadów kierowanych na linię sortowniczą - tabela zawiera 15 kodów odpadów oraz ich nazwę, dla każdego z odpadów podano maksymalną dopuszczalną masę odpadów kierowanych do przetwarzania na linii sortowniczej."/>
      </w:tblPr>
      <w:tblGrid>
        <w:gridCol w:w="988"/>
        <w:gridCol w:w="1275"/>
        <w:gridCol w:w="5245"/>
        <w:gridCol w:w="1615"/>
      </w:tblGrid>
      <w:tr w:rsidR="008C19A9" w:rsidRPr="008C19A9" w14:paraId="19A53B53" w14:textId="77777777" w:rsidTr="005F1ABE">
        <w:trPr>
          <w:tblHeader/>
        </w:trPr>
        <w:tc>
          <w:tcPr>
            <w:tcW w:w="988" w:type="dxa"/>
            <w:vAlign w:val="center"/>
          </w:tcPr>
          <w:p w14:paraId="591FBF8A" w14:textId="77777777" w:rsidR="008C19A9" w:rsidRPr="008C19A9" w:rsidRDefault="008C19A9" w:rsidP="006548C4">
            <w:pPr>
              <w:jc w:val="center"/>
              <w:rPr>
                <w:rFonts w:cs="Arial"/>
                <w:b/>
                <w:bCs/>
                <w:sz w:val="18"/>
                <w:szCs w:val="18"/>
              </w:rPr>
            </w:pPr>
            <w:r w:rsidRPr="008C19A9">
              <w:rPr>
                <w:rFonts w:cs="Arial"/>
                <w:b/>
                <w:bCs/>
                <w:sz w:val="18"/>
                <w:szCs w:val="18"/>
              </w:rPr>
              <w:t>Lp.</w:t>
            </w:r>
          </w:p>
        </w:tc>
        <w:tc>
          <w:tcPr>
            <w:tcW w:w="1275" w:type="dxa"/>
            <w:vAlign w:val="center"/>
          </w:tcPr>
          <w:p w14:paraId="3203E3B4" w14:textId="77777777" w:rsidR="008C19A9" w:rsidRPr="008C19A9" w:rsidRDefault="008C19A9" w:rsidP="006548C4">
            <w:pPr>
              <w:jc w:val="center"/>
              <w:rPr>
                <w:rFonts w:cs="Arial"/>
                <w:b/>
                <w:bCs/>
                <w:sz w:val="18"/>
                <w:szCs w:val="18"/>
              </w:rPr>
            </w:pPr>
            <w:r w:rsidRPr="008C19A9">
              <w:rPr>
                <w:rFonts w:cs="Arial"/>
                <w:b/>
                <w:bCs/>
                <w:sz w:val="18"/>
                <w:szCs w:val="18"/>
              </w:rPr>
              <w:t>Kod</w:t>
            </w:r>
          </w:p>
          <w:p w14:paraId="5A4350AC" w14:textId="77777777" w:rsidR="008C19A9" w:rsidRPr="008C19A9" w:rsidRDefault="008C19A9" w:rsidP="006548C4">
            <w:pPr>
              <w:jc w:val="center"/>
              <w:rPr>
                <w:rFonts w:cs="Arial"/>
                <w:b/>
                <w:bCs/>
                <w:sz w:val="18"/>
                <w:szCs w:val="18"/>
              </w:rPr>
            </w:pPr>
            <w:r w:rsidRPr="008C19A9">
              <w:rPr>
                <w:rFonts w:cs="Arial"/>
                <w:b/>
                <w:bCs/>
                <w:sz w:val="18"/>
                <w:szCs w:val="18"/>
              </w:rPr>
              <w:t>odpadu</w:t>
            </w:r>
          </w:p>
        </w:tc>
        <w:tc>
          <w:tcPr>
            <w:tcW w:w="5245" w:type="dxa"/>
            <w:vAlign w:val="center"/>
          </w:tcPr>
          <w:p w14:paraId="7723F6CB" w14:textId="77777777" w:rsidR="008C19A9" w:rsidRPr="008C19A9" w:rsidRDefault="008C19A9" w:rsidP="006548C4">
            <w:pPr>
              <w:pStyle w:val="Nagwek7"/>
              <w:jc w:val="center"/>
              <w:rPr>
                <w:rFonts w:ascii="Arial" w:hAnsi="Arial" w:cs="Arial"/>
                <w:b/>
                <w:i w:val="0"/>
                <w:iCs w:val="0"/>
                <w:sz w:val="18"/>
                <w:szCs w:val="18"/>
              </w:rPr>
            </w:pPr>
            <w:r w:rsidRPr="008C19A9">
              <w:rPr>
                <w:rFonts w:ascii="Arial" w:hAnsi="Arial" w:cs="Arial"/>
                <w:b/>
                <w:i w:val="0"/>
                <w:iCs w:val="0"/>
                <w:color w:val="auto"/>
                <w:sz w:val="18"/>
                <w:szCs w:val="18"/>
              </w:rPr>
              <w:t>Rodzaj odpadu</w:t>
            </w:r>
          </w:p>
        </w:tc>
        <w:tc>
          <w:tcPr>
            <w:tcW w:w="1615" w:type="dxa"/>
            <w:vAlign w:val="center"/>
          </w:tcPr>
          <w:p w14:paraId="39BFB831" w14:textId="77777777" w:rsidR="008C19A9" w:rsidRPr="008C19A9" w:rsidRDefault="008C19A9" w:rsidP="006548C4">
            <w:pPr>
              <w:jc w:val="center"/>
              <w:rPr>
                <w:rFonts w:cs="Arial"/>
                <w:b/>
                <w:bCs/>
                <w:sz w:val="18"/>
                <w:szCs w:val="18"/>
              </w:rPr>
            </w:pPr>
            <w:r w:rsidRPr="008C19A9">
              <w:rPr>
                <w:rFonts w:cs="Arial"/>
                <w:b/>
                <w:bCs/>
                <w:sz w:val="18"/>
                <w:szCs w:val="18"/>
              </w:rPr>
              <w:t>Masa odpadów</w:t>
            </w:r>
          </w:p>
          <w:p w14:paraId="0B09FFC1" w14:textId="44CCE4E3" w:rsidR="008C19A9" w:rsidRPr="008C19A9" w:rsidRDefault="008C19A9" w:rsidP="006548C4">
            <w:pPr>
              <w:jc w:val="center"/>
              <w:rPr>
                <w:rFonts w:cs="Arial"/>
                <w:b/>
                <w:bCs/>
                <w:sz w:val="18"/>
                <w:szCs w:val="18"/>
              </w:rPr>
            </w:pPr>
            <w:r w:rsidRPr="008C19A9">
              <w:rPr>
                <w:rFonts w:cs="Arial"/>
                <w:b/>
                <w:bCs/>
                <w:sz w:val="18"/>
                <w:szCs w:val="18"/>
              </w:rPr>
              <w:t xml:space="preserve">Mg/rok </w:t>
            </w:r>
            <w:r w:rsidRPr="008C19A9">
              <w:rPr>
                <w:rFonts w:cs="Arial"/>
                <w:b/>
                <w:bCs/>
                <w:sz w:val="18"/>
                <w:szCs w:val="18"/>
                <w:vertAlign w:val="superscript"/>
              </w:rPr>
              <w:t>1),2),3)</w:t>
            </w:r>
          </w:p>
        </w:tc>
      </w:tr>
      <w:tr w:rsidR="00F82AE2" w:rsidRPr="008C19A9" w14:paraId="3462365E" w14:textId="77777777" w:rsidTr="005F1ABE">
        <w:tc>
          <w:tcPr>
            <w:tcW w:w="988" w:type="dxa"/>
            <w:vAlign w:val="center"/>
          </w:tcPr>
          <w:p w14:paraId="28560BD5" w14:textId="660167AE" w:rsidR="00F82AE2" w:rsidRPr="008C19A9" w:rsidRDefault="00F82AE2" w:rsidP="006548C4">
            <w:pPr>
              <w:jc w:val="center"/>
              <w:rPr>
                <w:rFonts w:cs="Arial"/>
                <w:b/>
                <w:bCs/>
                <w:sz w:val="18"/>
                <w:szCs w:val="18"/>
              </w:rPr>
            </w:pPr>
          </w:p>
        </w:tc>
        <w:tc>
          <w:tcPr>
            <w:tcW w:w="1275" w:type="dxa"/>
            <w:vAlign w:val="center"/>
          </w:tcPr>
          <w:p w14:paraId="0810C39F" w14:textId="77777777" w:rsidR="00F82AE2" w:rsidRPr="008C19A9" w:rsidRDefault="00F82AE2" w:rsidP="006548C4">
            <w:pPr>
              <w:jc w:val="center"/>
              <w:rPr>
                <w:rFonts w:cs="Arial"/>
                <w:b/>
                <w:bCs/>
                <w:sz w:val="18"/>
                <w:szCs w:val="18"/>
              </w:rPr>
            </w:pPr>
          </w:p>
        </w:tc>
        <w:tc>
          <w:tcPr>
            <w:tcW w:w="5245" w:type="dxa"/>
            <w:vAlign w:val="center"/>
          </w:tcPr>
          <w:p w14:paraId="062D6B0E" w14:textId="5EF36B61" w:rsidR="00F82AE2" w:rsidRPr="008C19A9" w:rsidRDefault="005F1ABE" w:rsidP="006548C4">
            <w:pPr>
              <w:jc w:val="center"/>
              <w:rPr>
                <w:rFonts w:cs="Arial"/>
                <w:b/>
                <w:bCs/>
                <w:sz w:val="18"/>
                <w:szCs w:val="18"/>
              </w:rPr>
            </w:pPr>
            <w:r>
              <w:rPr>
                <w:rFonts w:cs="Arial"/>
                <w:b/>
                <w:bCs/>
                <w:sz w:val="18"/>
                <w:szCs w:val="18"/>
              </w:rPr>
              <w:t>Wariant I - Zmieszane odpady komunalne</w:t>
            </w:r>
          </w:p>
        </w:tc>
        <w:tc>
          <w:tcPr>
            <w:tcW w:w="1615" w:type="dxa"/>
            <w:vAlign w:val="center"/>
          </w:tcPr>
          <w:p w14:paraId="6C487FF8" w14:textId="6DD53B6F" w:rsidR="00F82AE2" w:rsidRPr="008C19A9" w:rsidRDefault="00F82AE2" w:rsidP="006548C4">
            <w:pPr>
              <w:jc w:val="center"/>
              <w:rPr>
                <w:rFonts w:cs="Arial"/>
                <w:b/>
                <w:bCs/>
                <w:sz w:val="18"/>
                <w:szCs w:val="18"/>
              </w:rPr>
            </w:pPr>
          </w:p>
        </w:tc>
      </w:tr>
      <w:tr w:rsidR="008C19A9" w:rsidRPr="008C19A9" w14:paraId="232424E0" w14:textId="77777777" w:rsidTr="005F1ABE">
        <w:tc>
          <w:tcPr>
            <w:tcW w:w="988" w:type="dxa"/>
            <w:vAlign w:val="center"/>
          </w:tcPr>
          <w:p w14:paraId="72E19912" w14:textId="0958163C"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53BA310A" w14:textId="73974413" w:rsidR="008C19A9" w:rsidRPr="008C19A9" w:rsidRDefault="008C19A9" w:rsidP="006548C4">
            <w:pPr>
              <w:ind w:right="-108"/>
              <w:jc w:val="center"/>
              <w:rPr>
                <w:rFonts w:cs="Arial"/>
                <w:b/>
                <w:bCs/>
                <w:sz w:val="18"/>
                <w:szCs w:val="18"/>
              </w:rPr>
            </w:pPr>
            <w:r w:rsidRPr="008C19A9">
              <w:rPr>
                <w:rFonts w:cs="Arial"/>
                <w:b/>
                <w:bCs/>
                <w:sz w:val="18"/>
                <w:szCs w:val="18"/>
              </w:rPr>
              <w:t>20 03 01</w:t>
            </w:r>
          </w:p>
        </w:tc>
        <w:tc>
          <w:tcPr>
            <w:tcW w:w="5245" w:type="dxa"/>
            <w:vAlign w:val="center"/>
          </w:tcPr>
          <w:p w14:paraId="28F81CE2" w14:textId="0D1B6FBD" w:rsidR="008C19A9" w:rsidRPr="008C19A9" w:rsidRDefault="008C19A9" w:rsidP="006548C4">
            <w:pPr>
              <w:keepNext/>
              <w:ind w:right="-285"/>
              <w:jc w:val="center"/>
              <w:outlineLvl w:val="6"/>
              <w:rPr>
                <w:rFonts w:cs="Arial"/>
                <w:sz w:val="18"/>
                <w:szCs w:val="18"/>
              </w:rPr>
            </w:pPr>
            <w:r w:rsidRPr="008C19A9">
              <w:rPr>
                <w:rFonts w:cs="Arial"/>
                <w:sz w:val="18"/>
                <w:szCs w:val="18"/>
              </w:rPr>
              <w:t>Niesegregowane (zmieszane) odpady komunalne</w:t>
            </w:r>
          </w:p>
        </w:tc>
        <w:tc>
          <w:tcPr>
            <w:tcW w:w="1615" w:type="dxa"/>
            <w:vAlign w:val="center"/>
          </w:tcPr>
          <w:p w14:paraId="5178D22F" w14:textId="49CE5C06" w:rsidR="00736C50" w:rsidRPr="008C19A9" w:rsidRDefault="00736C50" w:rsidP="00164BBD">
            <w:pPr>
              <w:ind w:right="-285"/>
              <w:jc w:val="center"/>
              <w:rPr>
                <w:rFonts w:cs="Arial"/>
                <w:b/>
                <w:bCs/>
                <w:sz w:val="18"/>
                <w:szCs w:val="18"/>
              </w:rPr>
            </w:pPr>
            <w:r>
              <w:rPr>
                <w:rFonts w:cs="Arial"/>
                <w:b/>
                <w:bCs/>
                <w:sz w:val="18"/>
                <w:szCs w:val="18"/>
              </w:rPr>
              <w:t>45 </w:t>
            </w:r>
            <w:r w:rsidR="008C19A9" w:rsidRPr="008C19A9">
              <w:rPr>
                <w:rFonts w:cs="Arial"/>
                <w:b/>
                <w:bCs/>
                <w:sz w:val="18"/>
                <w:szCs w:val="18"/>
              </w:rPr>
              <w:t>000</w:t>
            </w:r>
          </w:p>
        </w:tc>
      </w:tr>
      <w:tr w:rsidR="005F1ABE" w:rsidRPr="008C19A9" w14:paraId="266DE4E5" w14:textId="77777777" w:rsidTr="005F1ABE">
        <w:tc>
          <w:tcPr>
            <w:tcW w:w="988" w:type="dxa"/>
            <w:vAlign w:val="center"/>
          </w:tcPr>
          <w:p w14:paraId="3A882722" w14:textId="77777777" w:rsidR="005F1ABE" w:rsidRPr="008C19A9" w:rsidRDefault="005F1ABE" w:rsidP="005F1ABE">
            <w:pPr>
              <w:pStyle w:val="Zawartotabeli"/>
              <w:ind w:left="720"/>
              <w:rPr>
                <w:rFonts w:cs="Arial"/>
                <w:color w:val="auto"/>
                <w:sz w:val="18"/>
                <w:szCs w:val="18"/>
              </w:rPr>
            </w:pPr>
          </w:p>
        </w:tc>
        <w:tc>
          <w:tcPr>
            <w:tcW w:w="1275" w:type="dxa"/>
            <w:vAlign w:val="center"/>
          </w:tcPr>
          <w:p w14:paraId="14520B36" w14:textId="77777777" w:rsidR="005F1ABE" w:rsidRPr="008C19A9" w:rsidRDefault="005F1ABE" w:rsidP="006548C4">
            <w:pPr>
              <w:ind w:right="-108"/>
              <w:jc w:val="center"/>
              <w:rPr>
                <w:rFonts w:cs="Arial"/>
                <w:b/>
                <w:bCs/>
                <w:sz w:val="18"/>
                <w:szCs w:val="18"/>
              </w:rPr>
            </w:pPr>
          </w:p>
        </w:tc>
        <w:tc>
          <w:tcPr>
            <w:tcW w:w="5245" w:type="dxa"/>
            <w:vAlign w:val="center"/>
          </w:tcPr>
          <w:p w14:paraId="2A84D183" w14:textId="7D26EDD8" w:rsidR="005F1ABE" w:rsidRPr="008C19A9" w:rsidRDefault="005F1ABE" w:rsidP="006548C4">
            <w:pPr>
              <w:keepNext/>
              <w:ind w:right="-285"/>
              <w:jc w:val="center"/>
              <w:outlineLvl w:val="6"/>
              <w:rPr>
                <w:rFonts w:cs="Arial"/>
                <w:sz w:val="18"/>
                <w:szCs w:val="18"/>
              </w:rPr>
            </w:pPr>
            <w:r>
              <w:rPr>
                <w:rFonts w:cs="Arial"/>
                <w:b/>
                <w:bCs/>
                <w:sz w:val="18"/>
                <w:szCs w:val="18"/>
              </w:rPr>
              <w:t>Wariant II - Odpady selektywnie zbierane</w:t>
            </w:r>
          </w:p>
        </w:tc>
        <w:tc>
          <w:tcPr>
            <w:tcW w:w="1615" w:type="dxa"/>
            <w:vAlign w:val="center"/>
          </w:tcPr>
          <w:p w14:paraId="44665F96" w14:textId="77777777" w:rsidR="005F1ABE" w:rsidRDefault="005F1ABE" w:rsidP="00164BBD">
            <w:pPr>
              <w:ind w:right="-285"/>
              <w:jc w:val="center"/>
              <w:rPr>
                <w:rFonts w:cs="Arial"/>
                <w:b/>
                <w:bCs/>
                <w:sz w:val="18"/>
                <w:szCs w:val="18"/>
              </w:rPr>
            </w:pPr>
          </w:p>
        </w:tc>
      </w:tr>
      <w:tr w:rsidR="008C19A9" w:rsidRPr="008C19A9" w14:paraId="70789A91" w14:textId="77777777" w:rsidTr="005F1ABE">
        <w:tc>
          <w:tcPr>
            <w:tcW w:w="988" w:type="dxa"/>
            <w:vAlign w:val="center"/>
          </w:tcPr>
          <w:p w14:paraId="03E2FDC2" w14:textId="77777777"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362D9EC5" w14:textId="7FB6DDCB" w:rsidR="008C19A9" w:rsidRPr="008C19A9" w:rsidRDefault="008C19A9" w:rsidP="006548C4">
            <w:pPr>
              <w:ind w:right="-108"/>
              <w:jc w:val="center"/>
              <w:rPr>
                <w:rFonts w:cs="Arial"/>
                <w:b/>
                <w:bCs/>
                <w:sz w:val="18"/>
                <w:szCs w:val="18"/>
              </w:rPr>
            </w:pPr>
            <w:r w:rsidRPr="008C19A9">
              <w:rPr>
                <w:rFonts w:cs="Arial"/>
                <w:b/>
                <w:bCs/>
                <w:sz w:val="18"/>
                <w:szCs w:val="18"/>
              </w:rPr>
              <w:t>15 01 01</w:t>
            </w:r>
          </w:p>
        </w:tc>
        <w:tc>
          <w:tcPr>
            <w:tcW w:w="5245" w:type="dxa"/>
            <w:vAlign w:val="center"/>
          </w:tcPr>
          <w:p w14:paraId="0F30B440" w14:textId="2567B8D9" w:rsidR="008C19A9" w:rsidRPr="008C19A9" w:rsidRDefault="008C19A9" w:rsidP="006548C4">
            <w:pPr>
              <w:keepNext/>
              <w:ind w:right="-285"/>
              <w:jc w:val="center"/>
              <w:outlineLvl w:val="6"/>
              <w:rPr>
                <w:rFonts w:cs="Arial"/>
                <w:sz w:val="18"/>
                <w:szCs w:val="18"/>
              </w:rPr>
            </w:pPr>
            <w:r w:rsidRPr="008C19A9">
              <w:rPr>
                <w:rFonts w:cs="Arial"/>
                <w:sz w:val="18"/>
                <w:szCs w:val="18"/>
              </w:rPr>
              <w:t>Opakowania z papieru i tektury</w:t>
            </w:r>
          </w:p>
        </w:tc>
        <w:tc>
          <w:tcPr>
            <w:tcW w:w="1615" w:type="dxa"/>
            <w:vAlign w:val="center"/>
          </w:tcPr>
          <w:p w14:paraId="5A7FB611" w14:textId="172B194D" w:rsidR="008C19A9" w:rsidRPr="008C19A9" w:rsidRDefault="008C19A9" w:rsidP="006548C4">
            <w:pPr>
              <w:ind w:right="-285"/>
              <w:jc w:val="center"/>
              <w:rPr>
                <w:rFonts w:cs="Arial"/>
                <w:b/>
                <w:bCs/>
                <w:sz w:val="18"/>
                <w:szCs w:val="18"/>
              </w:rPr>
            </w:pPr>
            <w:r w:rsidRPr="008C19A9">
              <w:rPr>
                <w:rFonts w:cs="Arial"/>
                <w:b/>
                <w:bCs/>
                <w:sz w:val="18"/>
                <w:szCs w:val="18"/>
              </w:rPr>
              <w:t>10 000</w:t>
            </w:r>
          </w:p>
        </w:tc>
      </w:tr>
      <w:tr w:rsidR="008C19A9" w:rsidRPr="008C19A9" w14:paraId="5FD9F5EA" w14:textId="77777777" w:rsidTr="005F1ABE">
        <w:tc>
          <w:tcPr>
            <w:tcW w:w="988" w:type="dxa"/>
            <w:vAlign w:val="center"/>
          </w:tcPr>
          <w:p w14:paraId="3CA76A03" w14:textId="1359C155"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7D9AB740" w14:textId="77777777" w:rsidR="008C19A9" w:rsidRPr="008C19A9" w:rsidRDefault="008C19A9" w:rsidP="006548C4">
            <w:pPr>
              <w:ind w:right="-108"/>
              <w:jc w:val="center"/>
              <w:rPr>
                <w:rFonts w:cs="Arial"/>
                <w:b/>
                <w:bCs/>
                <w:sz w:val="18"/>
                <w:szCs w:val="18"/>
              </w:rPr>
            </w:pPr>
            <w:r w:rsidRPr="008C19A9">
              <w:rPr>
                <w:rFonts w:cs="Arial"/>
                <w:b/>
                <w:bCs/>
                <w:sz w:val="18"/>
                <w:szCs w:val="18"/>
              </w:rPr>
              <w:t>15 01 02</w:t>
            </w:r>
          </w:p>
        </w:tc>
        <w:tc>
          <w:tcPr>
            <w:tcW w:w="5245" w:type="dxa"/>
            <w:vAlign w:val="center"/>
          </w:tcPr>
          <w:p w14:paraId="3374FB00"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Opakowania z tworzyw sztucznych</w:t>
            </w:r>
          </w:p>
        </w:tc>
        <w:tc>
          <w:tcPr>
            <w:tcW w:w="1615" w:type="dxa"/>
            <w:vAlign w:val="center"/>
          </w:tcPr>
          <w:p w14:paraId="29CE0671" w14:textId="77777777" w:rsidR="008C19A9" w:rsidRPr="008C19A9" w:rsidRDefault="008C19A9" w:rsidP="006548C4">
            <w:pPr>
              <w:ind w:right="-285"/>
              <w:jc w:val="center"/>
              <w:rPr>
                <w:rFonts w:cs="Arial"/>
                <w:b/>
                <w:bCs/>
                <w:sz w:val="18"/>
                <w:szCs w:val="18"/>
              </w:rPr>
            </w:pPr>
            <w:r w:rsidRPr="008C19A9">
              <w:rPr>
                <w:rFonts w:cs="Arial"/>
                <w:b/>
                <w:bCs/>
                <w:sz w:val="18"/>
                <w:szCs w:val="18"/>
              </w:rPr>
              <w:t>10 000</w:t>
            </w:r>
          </w:p>
        </w:tc>
      </w:tr>
      <w:tr w:rsidR="008C19A9" w:rsidRPr="008C19A9" w14:paraId="313B904D" w14:textId="77777777" w:rsidTr="005F1ABE">
        <w:tc>
          <w:tcPr>
            <w:tcW w:w="988" w:type="dxa"/>
            <w:vAlign w:val="center"/>
          </w:tcPr>
          <w:p w14:paraId="47BBFC2E" w14:textId="755AA2EE"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11C65950" w14:textId="77777777" w:rsidR="008C19A9" w:rsidRPr="008C19A9" w:rsidRDefault="008C19A9" w:rsidP="006548C4">
            <w:pPr>
              <w:ind w:right="-108"/>
              <w:jc w:val="center"/>
              <w:rPr>
                <w:rFonts w:cs="Arial"/>
                <w:b/>
                <w:bCs/>
                <w:sz w:val="18"/>
                <w:szCs w:val="18"/>
              </w:rPr>
            </w:pPr>
            <w:r w:rsidRPr="008C19A9">
              <w:rPr>
                <w:rFonts w:cs="Arial"/>
                <w:b/>
                <w:bCs/>
                <w:sz w:val="18"/>
                <w:szCs w:val="18"/>
              </w:rPr>
              <w:t>15 01 03</w:t>
            </w:r>
          </w:p>
        </w:tc>
        <w:tc>
          <w:tcPr>
            <w:tcW w:w="5245" w:type="dxa"/>
            <w:vAlign w:val="center"/>
          </w:tcPr>
          <w:p w14:paraId="015D1B6C"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Opakowania z drewna</w:t>
            </w:r>
          </w:p>
        </w:tc>
        <w:tc>
          <w:tcPr>
            <w:tcW w:w="1615" w:type="dxa"/>
            <w:vAlign w:val="center"/>
          </w:tcPr>
          <w:p w14:paraId="6BF1AB0A" w14:textId="77777777" w:rsidR="008C19A9" w:rsidRPr="008C19A9" w:rsidRDefault="008C19A9" w:rsidP="006548C4">
            <w:pPr>
              <w:ind w:right="-285"/>
              <w:jc w:val="center"/>
              <w:rPr>
                <w:rFonts w:cs="Arial"/>
                <w:b/>
                <w:bCs/>
                <w:sz w:val="18"/>
                <w:szCs w:val="18"/>
              </w:rPr>
            </w:pPr>
            <w:r w:rsidRPr="008C19A9">
              <w:rPr>
                <w:rFonts w:cs="Arial"/>
                <w:b/>
                <w:bCs/>
                <w:sz w:val="18"/>
                <w:szCs w:val="18"/>
              </w:rPr>
              <w:t>1 000</w:t>
            </w:r>
          </w:p>
        </w:tc>
      </w:tr>
      <w:tr w:rsidR="008C19A9" w:rsidRPr="008C19A9" w14:paraId="2B8ADB78" w14:textId="77777777" w:rsidTr="005F1ABE">
        <w:tc>
          <w:tcPr>
            <w:tcW w:w="988" w:type="dxa"/>
            <w:vAlign w:val="center"/>
          </w:tcPr>
          <w:p w14:paraId="551BAE1E" w14:textId="3129887C"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21F38E11" w14:textId="77777777" w:rsidR="008C19A9" w:rsidRPr="008C19A9" w:rsidRDefault="008C19A9" w:rsidP="006548C4">
            <w:pPr>
              <w:ind w:right="-108"/>
              <w:jc w:val="center"/>
              <w:rPr>
                <w:rFonts w:cs="Arial"/>
                <w:b/>
                <w:bCs/>
                <w:sz w:val="18"/>
                <w:szCs w:val="18"/>
              </w:rPr>
            </w:pPr>
            <w:r w:rsidRPr="008C19A9">
              <w:rPr>
                <w:rFonts w:cs="Arial"/>
                <w:b/>
                <w:bCs/>
                <w:sz w:val="18"/>
                <w:szCs w:val="18"/>
              </w:rPr>
              <w:t>15 01 04</w:t>
            </w:r>
          </w:p>
        </w:tc>
        <w:tc>
          <w:tcPr>
            <w:tcW w:w="5245" w:type="dxa"/>
            <w:vAlign w:val="center"/>
          </w:tcPr>
          <w:p w14:paraId="179DDB80"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Opakowania z metali</w:t>
            </w:r>
          </w:p>
        </w:tc>
        <w:tc>
          <w:tcPr>
            <w:tcW w:w="1615" w:type="dxa"/>
            <w:vAlign w:val="center"/>
          </w:tcPr>
          <w:p w14:paraId="1DFA6F41" w14:textId="77777777" w:rsidR="008C19A9" w:rsidRPr="008C19A9" w:rsidRDefault="008C19A9" w:rsidP="006548C4">
            <w:pPr>
              <w:ind w:right="-285"/>
              <w:jc w:val="center"/>
              <w:rPr>
                <w:rFonts w:cs="Arial"/>
                <w:b/>
                <w:bCs/>
                <w:sz w:val="18"/>
                <w:szCs w:val="18"/>
              </w:rPr>
            </w:pPr>
            <w:r w:rsidRPr="008C19A9">
              <w:rPr>
                <w:rFonts w:cs="Arial"/>
                <w:b/>
                <w:bCs/>
                <w:sz w:val="18"/>
                <w:szCs w:val="18"/>
              </w:rPr>
              <w:t>5 000</w:t>
            </w:r>
          </w:p>
        </w:tc>
      </w:tr>
      <w:tr w:rsidR="008C19A9" w:rsidRPr="008C19A9" w14:paraId="7017ED1B" w14:textId="77777777" w:rsidTr="005F1ABE">
        <w:tc>
          <w:tcPr>
            <w:tcW w:w="988" w:type="dxa"/>
            <w:vAlign w:val="center"/>
          </w:tcPr>
          <w:p w14:paraId="09124FAE" w14:textId="2165D8FC"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1E878BD2" w14:textId="77777777" w:rsidR="008C19A9" w:rsidRPr="008C19A9" w:rsidRDefault="008C19A9" w:rsidP="006548C4">
            <w:pPr>
              <w:ind w:right="-108"/>
              <w:jc w:val="center"/>
              <w:rPr>
                <w:rFonts w:cs="Arial"/>
                <w:b/>
                <w:bCs/>
                <w:sz w:val="18"/>
                <w:szCs w:val="18"/>
              </w:rPr>
            </w:pPr>
            <w:r w:rsidRPr="008C19A9">
              <w:rPr>
                <w:rFonts w:cs="Arial"/>
                <w:b/>
                <w:bCs/>
                <w:sz w:val="18"/>
                <w:szCs w:val="18"/>
              </w:rPr>
              <w:t>15 01 05</w:t>
            </w:r>
          </w:p>
        </w:tc>
        <w:tc>
          <w:tcPr>
            <w:tcW w:w="5245" w:type="dxa"/>
            <w:vAlign w:val="center"/>
          </w:tcPr>
          <w:p w14:paraId="510BC750"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Opakowania wielomateriałowe</w:t>
            </w:r>
          </w:p>
        </w:tc>
        <w:tc>
          <w:tcPr>
            <w:tcW w:w="1615" w:type="dxa"/>
            <w:vAlign w:val="center"/>
          </w:tcPr>
          <w:p w14:paraId="4BEA219A" w14:textId="77777777" w:rsidR="008C19A9" w:rsidRPr="008C19A9" w:rsidRDefault="008C19A9" w:rsidP="006548C4">
            <w:pPr>
              <w:ind w:right="-285"/>
              <w:jc w:val="center"/>
              <w:rPr>
                <w:rFonts w:cs="Arial"/>
                <w:b/>
                <w:bCs/>
                <w:sz w:val="18"/>
                <w:szCs w:val="18"/>
              </w:rPr>
            </w:pPr>
            <w:r w:rsidRPr="008C19A9">
              <w:rPr>
                <w:rFonts w:cs="Arial"/>
                <w:b/>
                <w:bCs/>
                <w:sz w:val="18"/>
                <w:szCs w:val="18"/>
              </w:rPr>
              <w:t>5 000</w:t>
            </w:r>
          </w:p>
        </w:tc>
      </w:tr>
      <w:tr w:rsidR="008C19A9" w:rsidRPr="008C19A9" w14:paraId="19385764" w14:textId="77777777" w:rsidTr="005F1ABE">
        <w:tc>
          <w:tcPr>
            <w:tcW w:w="988" w:type="dxa"/>
            <w:vAlign w:val="center"/>
          </w:tcPr>
          <w:p w14:paraId="60F00EAE" w14:textId="5B421084"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74701C5F" w14:textId="77777777" w:rsidR="008C19A9" w:rsidRPr="008C19A9" w:rsidRDefault="008C19A9" w:rsidP="006548C4">
            <w:pPr>
              <w:ind w:right="-108"/>
              <w:jc w:val="center"/>
              <w:rPr>
                <w:rFonts w:cs="Arial"/>
                <w:b/>
                <w:bCs/>
                <w:sz w:val="18"/>
                <w:szCs w:val="18"/>
              </w:rPr>
            </w:pPr>
            <w:r w:rsidRPr="008C19A9">
              <w:rPr>
                <w:rFonts w:cs="Arial"/>
                <w:b/>
                <w:bCs/>
                <w:sz w:val="18"/>
                <w:szCs w:val="18"/>
              </w:rPr>
              <w:t>15 01 06</w:t>
            </w:r>
          </w:p>
        </w:tc>
        <w:tc>
          <w:tcPr>
            <w:tcW w:w="5245" w:type="dxa"/>
            <w:vAlign w:val="center"/>
          </w:tcPr>
          <w:p w14:paraId="0BFD6FB0"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Zmieszane odpady opakowaniowe</w:t>
            </w:r>
          </w:p>
        </w:tc>
        <w:tc>
          <w:tcPr>
            <w:tcW w:w="1615" w:type="dxa"/>
            <w:vAlign w:val="center"/>
          </w:tcPr>
          <w:p w14:paraId="14B25A21" w14:textId="77777777" w:rsidR="008C19A9" w:rsidRPr="008C19A9" w:rsidRDefault="008C19A9" w:rsidP="006548C4">
            <w:pPr>
              <w:ind w:right="-285"/>
              <w:jc w:val="center"/>
              <w:rPr>
                <w:rFonts w:cs="Arial"/>
                <w:b/>
                <w:bCs/>
                <w:sz w:val="18"/>
                <w:szCs w:val="18"/>
              </w:rPr>
            </w:pPr>
            <w:r w:rsidRPr="008C19A9">
              <w:rPr>
                <w:rFonts w:cs="Arial"/>
                <w:b/>
                <w:bCs/>
                <w:sz w:val="18"/>
                <w:szCs w:val="18"/>
              </w:rPr>
              <w:t>10 000</w:t>
            </w:r>
          </w:p>
        </w:tc>
      </w:tr>
      <w:tr w:rsidR="008C19A9" w:rsidRPr="008C19A9" w14:paraId="783C0F44" w14:textId="77777777" w:rsidTr="005F1ABE">
        <w:tc>
          <w:tcPr>
            <w:tcW w:w="988" w:type="dxa"/>
            <w:vAlign w:val="center"/>
          </w:tcPr>
          <w:p w14:paraId="217D6209" w14:textId="1080710C"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6226AA6A" w14:textId="77777777" w:rsidR="008C19A9" w:rsidRPr="008C19A9" w:rsidRDefault="008C19A9" w:rsidP="006548C4">
            <w:pPr>
              <w:ind w:right="-108"/>
              <w:jc w:val="center"/>
              <w:rPr>
                <w:rFonts w:cs="Arial"/>
                <w:b/>
                <w:bCs/>
                <w:sz w:val="18"/>
                <w:szCs w:val="18"/>
              </w:rPr>
            </w:pPr>
            <w:r w:rsidRPr="008C19A9">
              <w:rPr>
                <w:rFonts w:cs="Arial"/>
                <w:b/>
                <w:bCs/>
                <w:sz w:val="18"/>
                <w:szCs w:val="18"/>
              </w:rPr>
              <w:t>15 01 07</w:t>
            </w:r>
          </w:p>
        </w:tc>
        <w:tc>
          <w:tcPr>
            <w:tcW w:w="5245" w:type="dxa"/>
            <w:vAlign w:val="center"/>
          </w:tcPr>
          <w:p w14:paraId="006498BA"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Opakowania ze szkła</w:t>
            </w:r>
          </w:p>
        </w:tc>
        <w:tc>
          <w:tcPr>
            <w:tcW w:w="1615" w:type="dxa"/>
            <w:vAlign w:val="center"/>
          </w:tcPr>
          <w:p w14:paraId="2E43C07C" w14:textId="77777777" w:rsidR="008C19A9" w:rsidRPr="008C19A9" w:rsidRDefault="008C19A9" w:rsidP="006548C4">
            <w:pPr>
              <w:ind w:right="-285"/>
              <w:jc w:val="center"/>
              <w:rPr>
                <w:rFonts w:cs="Arial"/>
                <w:b/>
                <w:bCs/>
                <w:sz w:val="18"/>
                <w:szCs w:val="18"/>
              </w:rPr>
            </w:pPr>
            <w:r w:rsidRPr="008C19A9">
              <w:rPr>
                <w:rFonts w:cs="Arial"/>
                <w:b/>
                <w:bCs/>
                <w:sz w:val="18"/>
                <w:szCs w:val="18"/>
              </w:rPr>
              <w:t>10 000</w:t>
            </w:r>
          </w:p>
        </w:tc>
      </w:tr>
      <w:tr w:rsidR="008C19A9" w:rsidRPr="008C19A9" w14:paraId="00DB4D7E" w14:textId="77777777" w:rsidTr="005F1ABE">
        <w:tc>
          <w:tcPr>
            <w:tcW w:w="988" w:type="dxa"/>
            <w:vAlign w:val="center"/>
          </w:tcPr>
          <w:p w14:paraId="33229119" w14:textId="2A7D8BB6"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50254D6A" w14:textId="77777777" w:rsidR="008C19A9" w:rsidRPr="008C19A9" w:rsidRDefault="008C19A9" w:rsidP="006548C4">
            <w:pPr>
              <w:ind w:right="-108"/>
              <w:jc w:val="center"/>
              <w:rPr>
                <w:rFonts w:cs="Arial"/>
                <w:b/>
                <w:bCs/>
                <w:sz w:val="18"/>
                <w:szCs w:val="18"/>
              </w:rPr>
            </w:pPr>
            <w:r w:rsidRPr="008C19A9">
              <w:rPr>
                <w:rFonts w:cs="Arial"/>
                <w:b/>
                <w:bCs/>
                <w:sz w:val="18"/>
                <w:szCs w:val="18"/>
              </w:rPr>
              <w:t>17 04 07</w:t>
            </w:r>
          </w:p>
        </w:tc>
        <w:tc>
          <w:tcPr>
            <w:tcW w:w="5245" w:type="dxa"/>
            <w:vAlign w:val="center"/>
          </w:tcPr>
          <w:p w14:paraId="4217B379"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Mieszaniny metali</w:t>
            </w:r>
          </w:p>
        </w:tc>
        <w:tc>
          <w:tcPr>
            <w:tcW w:w="1615" w:type="dxa"/>
            <w:vAlign w:val="center"/>
          </w:tcPr>
          <w:p w14:paraId="224D0C3D" w14:textId="77777777" w:rsidR="008C19A9" w:rsidRPr="008C19A9" w:rsidRDefault="008C19A9" w:rsidP="006548C4">
            <w:pPr>
              <w:ind w:right="-285"/>
              <w:jc w:val="center"/>
              <w:rPr>
                <w:rFonts w:cs="Arial"/>
                <w:b/>
                <w:bCs/>
                <w:sz w:val="18"/>
                <w:szCs w:val="18"/>
              </w:rPr>
            </w:pPr>
            <w:r w:rsidRPr="008C19A9">
              <w:rPr>
                <w:rFonts w:cs="Arial"/>
                <w:b/>
                <w:bCs/>
                <w:sz w:val="18"/>
                <w:szCs w:val="18"/>
              </w:rPr>
              <w:t>8 000</w:t>
            </w:r>
          </w:p>
        </w:tc>
      </w:tr>
      <w:tr w:rsidR="008C19A9" w:rsidRPr="008C19A9" w14:paraId="062C54CC" w14:textId="77777777" w:rsidTr="005F1ABE">
        <w:tc>
          <w:tcPr>
            <w:tcW w:w="988" w:type="dxa"/>
            <w:vAlign w:val="center"/>
          </w:tcPr>
          <w:p w14:paraId="78387944" w14:textId="2D65A15B"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29912323" w14:textId="77777777" w:rsidR="008C19A9" w:rsidRPr="008C19A9" w:rsidRDefault="008C19A9" w:rsidP="006548C4">
            <w:pPr>
              <w:ind w:right="-108"/>
              <w:jc w:val="center"/>
              <w:rPr>
                <w:rFonts w:cs="Arial"/>
                <w:b/>
                <w:bCs/>
                <w:sz w:val="18"/>
                <w:szCs w:val="18"/>
              </w:rPr>
            </w:pPr>
            <w:r w:rsidRPr="008C19A9">
              <w:rPr>
                <w:rFonts w:cs="Arial"/>
                <w:b/>
                <w:bCs/>
                <w:sz w:val="18"/>
                <w:szCs w:val="18"/>
              </w:rPr>
              <w:t>20 01 01</w:t>
            </w:r>
          </w:p>
        </w:tc>
        <w:tc>
          <w:tcPr>
            <w:tcW w:w="5245" w:type="dxa"/>
            <w:vAlign w:val="center"/>
          </w:tcPr>
          <w:p w14:paraId="3FFDB747"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Papier i tektura</w:t>
            </w:r>
          </w:p>
        </w:tc>
        <w:tc>
          <w:tcPr>
            <w:tcW w:w="1615" w:type="dxa"/>
            <w:vAlign w:val="center"/>
          </w:tcPr>
          <w:p w14:paraId="036CF62A" w14:textId="77777777" w:rsidR="008C19A9" w:rsidRPr="008C19A9" w:rsidRDefault="008C19A9" w:rsidP="006548C4">
            <w:pPr>
              <w:ind w:right="-285"/>
              <w:jc w:val="center"/>
              <w:rPr>
                <w:rFonts w:cs="Arial"/>
                <w:b/>
                <w:bCs/>
                <w:sz w:val="18"/>
                <w:szCs w:val="18"/>
              </w:rPr>
            </w:pPr>
            <w:r w:rsidRPr="008C19A9">
              <w:rPr>
                <w:rFonts w:cs="Arial"/>
                <w:b/>
                <w:bCs/>
                <w:sz w:val="18"/>
                <w:szCs w:val="18"/>
              </w:rPr>
              <w:t>10 000</w:t>
            </w:r>
          </w:p>
        </w:tc>
      </w:tr>
      <w:tr w:rsidR="008C19A9" w:rsidRPr="008C19A9" w14:paraId="603E9502" w14:textId="77777777" w:rsidTr="005F1ABE">
        <w:tc>
          <w:tcPr>
            <w:tcW w:w="988" w:type="dxa"/>
            <w:vAlign w:val="center"/>
          </w:tcPr>
          <w:p w14:paraId="6DBDB7AD" w14:textId="2EEBEA8A"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223C5013" w14:textId="77777777" w:rsidR="008C19A9" w:rsidRPr="008C19A9" w:rsidRDefault="008C19A9" w:rsidP="006548C4">
            <w:pPr>
              <w:ind w:right="-108"/>
              <w:jc w:val="center"/>
              <w:rPr>
                <w:rFonts w:cs="Arial"/>
                <w:b/>
                <w:bCs/>
                <w:sz w:val="18"/>
                <w:szCs w:val="18"/>
              </w:rPr>
            </w:pPr>
            <w:r w:rsidRPr="008C19A9">
              <w:rPr>
                <w:rFonts w:cs="Arial"/>
                <w:b/>
                <w:bCs/>
                <w:sz w:val="18"/>
                <w:szCs w:val="18"/>
              </w:rPr>
              <w:t>20 01 02</w:t>
            </w:r>
          </w:p>
        </w:tc>
        <w:tc>
          <w:tcPr>
            <w:tcW w:w="5245" w:type="dxa"/>
            <w:vAlign w:val="center"/>
          </w:tcPr>
          <w:p w14:paraId="7ED8B5DA"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Szkło</w:t>
            </w:r>
          </w:p>
        </w:tc>
        <w:tc>
          <w:tcPr>
            <w:tcW w:w="1615" w:type="dxa"/>
            <w:vAlign w:val="center"/>
          </w:tcPr>
          <w:p w14:paraId="5AC55AF0" w14:textId="77777777" w:rsidR="008C19A9" w:rsidRPr="008C19A9" w:rsidRDefault="008C19A9" w:rsidP="006548C4">
            <w:pPr>
              <w:ind w:right="-285"/>
              <w:jc w:val="center"/>
              <w:rPr>
                <w:rFonts w:cs="Arial"/>
                <w:b/>
                <w:bCs/>
                <w:sz w:val="18"/>
                <w:szCs w:val="18"/>
              </w:rPr>
            </w:pPr>
            <w:r w:rsidRPr="008C19A9">
              <w:rPr>
                <w:rFonts w:cs="Arial"/>
                <w:b/>
                <w:bCs/>
                <w:sz w:val="18"/>
                <w:szCs w:val="18"/>
              </w:rPr>
              <w:t>10 000</w:t>
            </w:r>
          </w:p>
        </w:tc>
      </w:tr>
      <w:tr w:rsidR="008C19A9" w:rsidRPr="008C19A9" w14:paraId="1515201C" w14:textId="77777777" w:rsidTr="005F1ABE">
        <w:tc>
          <w:tcPr>
            <w:tcW w:w="988" w:type="dxa"/>
            <w:vAlign w:val="center"/>
          </w:tcPr>
          <w:p w14:paraId="5BE7562D" w14:textId="2B9178BD"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54E1DE21" w14:textId="77777777" w:rsidR="008C19A9" w:rsidRPr="008C19A9" w:rsidRDefault="008C19A9" w:rsidP="006548C4">
            <w:pPr>
              <w:ind w:right="-108"/>
              <w:jc w:val="center"/>
              <w:rPr>
                <w:rFonts w:cs="Arial"/>
                <w:b/>
                <w:bCs/>
                <w:sz w:val="18"/>
                <w:szCs w:val="18"/>
              </w:rPr>
            </w:pPr>
            <w:r w:rsidRPr="008C19A9">
              <w:rPr>
                <w:rFonts w:cs="Arial"/>
                <w:b/>
                <w:bCs/>
                <w:sz w:val="18"/>
                <w:szCs w:val="18"/>
              </w:rPr>
              <w:t>20 01 39</w:t>
            </w:r>
          </w:p>
        </w:tc>
        <w:tc>
          <w:tcPr>
            <w:tcW w:w="5245" w:type="dxa"/>
            <w:vAlign w:val="center"/>
          </w:tcPr>
          <w:p w14:paraId="78137366"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Tworzywa sztuczne</w:t>
            </w:r>
          </w:p>
        </w:tc>
        <w:tc>
          <w:tcPr>
            <w:tcW w:w="1615" w:type="dxa"/>
            <w:vAlign w:val="center"/>
          </w:tcPr>
          <w:p w14:paraId="1D3F00F9" w14:textId="77777777" w:rsidR="008C19A9" w:rsidRPr="008C19A9" w:rsidRDefault="008C19A9" w:rsidP="006548C4">
            <w:pPr>
              <w:ind w:right="-285"/>
              <w:jc w:val="center"/>
              <w:rPr>
                <w:rFonts w:cs="Arial"/>
                <w:b/>
                <w:bCs/>
                <w:sz w:val="18"/>
                <w:szCs w:val="18"/>
              </w:rPr>
            </w:pPr>
            <w:r w:rsidRPr="008C19A9">
              <w:rPr>
                <w:rFonts w:cs="Arial"/>
                <w:b/>
                <w:bCs/>
                <w:sz w:val="18"/>
                <w:szCs w:val="18"/>
              </w:rPr>
              <w:t>10 000</w:t>
            </w:r>
          </w:p>
        </w:tc>
      </w:tr>
      <w:tr w:rsidR="008C19A9" w:rsidRPr="008C19A9" w14:paraId="0258622B" w14:textId="77777777" w:rsidTr="005F1ABE">
        <w:tc>
          <w:tcPr>
            <w:tcW w:w="988" w:type="dxa"/>
            <w:vAlign w:val="center"/>
          </w:tcPr>
          <w:p w14:paraId="667D88DE" w14:textId="06D1C4E1"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78F89D6A" w14:textId="77777777" w:rsidR="008C19A9" w:rsidRPr="008C19A9" w:rsidRDefault="008C19A9" w:rsidP="006548C4">
            <w:pPr>
              <w:ind w:right="-108"/>
              <w:jc w:val="center"/>
              <w:rPr>
                <w:rFonts w:cs="Arial"/>
                <w:b/>
                <w:bCs/>
                <w:sz w:val="18"/>
                <w:szCs w:val="18"/>
              </w:rPr>
            </w:pPr>
            <w:r w:rsidRPr="008C19A9">
              <w:rPr>
                <w:rFonts w:cs="Arial"/>
                <w:b/>
                <w:bCs/>
                <w:sz w:val="18"/>
                <w:szCs w:val="18"/>
              </w:rPr>
              <w:t>20 01 40</w:t>
            </w:r>
          </w:p>
        </w:tc>
        <w:tc>
          <w:tcPr>
            <w:tcW w:w="5245" w:type="dxa"/>
            <w:vAlign w:val="center"/>
          </w:tcPr>
          <w:p w14:paraId="74BBD381"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Metale</w:t>
            </w:r>
          </w:p>
        </w:tc>
        <w:tc>
          <w:tcPr>
            <w:tcW w:w="1615" w:type="dxa"/>
            <w:vAlign w:val="center"/>
          </w:tcPr>
          <w:p w14:paraId="64AE008F" w14:textId="77777777" w:rsidR="008C19A9" w:rsidRPr="008C19A9" w:rsidRDefault="008C19A9" w:rsidP="006548C4">
            <w:pPr>
              <w:ind w:right="-285"/>
              <w:jc w:val="center"/>
              <w:rPr>
                <w:rFonts w:cs="Arial"/>
                <w:b/>
                <w:bCs/>
                <w:sz w:val="18"/>
                <w:szCs w:val="18"/>
              </w:rPr>
            </w:pPr>
            <w:r w:rsidRPr="008C19A9">
              <w:rPr>
                <w:rFonts w:cs="Arial"/>
                <w:b/>
                <w:bCs/>
                <w:sz w:val="18"/>
                <w:szCs w:val="18"/>
              </w:rPr>
              <w:t>8 000</w:t>
            </w:r>
          </w:p>
        </w:tc>
      </w:tr>
      <w:tr w:rsidR="008C19A9" w:rsidRPr="008C19A9" w14:paraId="3E2A9E62" w14:textId="77777777" w:rsidTr="005F1ABE">
        <w:tc>
          <w:tcPr>
            <w:tcW w:w="988" w:type="dxa"/>
            <w:vAlign w:val="center"/>
          </w:tcPr>
          <w:p w14:paraId="13BAB489" w14:textId="387A9387"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7CACA5FD" w14:textId="77777777" w:rsidR="008C19A9" w:rsidRPr="008C19A9" w:rsidRDefault="008C19A9" w:rsidP="006548C4">
            <w:pPr>
              <w:ind w:right="-108"/>
              <w:jc w:val="center"/>
              <w:rPr>
                <w:rFonts w:cs="Arial"/>
                <w:b/>
                <w:bCs/>
                <w:sz w:val="18"/>
                <w:szCs w:val="18"/>
              </w:rPr>
            </w:pPr>
            <w:r w:rsidRPr="008C19A9">
              <w:rPr>
                <w:rFonts w:cs="Arial"/>
                <w:b/>
                <w:bCs/>
                <w:sz w:val="18"/>
                <w:szCs w:val="18"/>
              </w:rPr>
              <w:t>20 01 99</w:t>
            </w:r>
          </w:p>
        </w:tc>
        <w:tc>
          <w:tcPr>
            <w:tcW w:w="5245" w:type="dxa"/>
            <w:vAlign w:val="center"/>
          </w:tcPr>
          <w:p w14:paraId="0668D0ED" w14:textId="77777777" w:rsidR="008C19A9" w:rsidRPr="008C19A9" w:rsidRDefault="008C19A9" w:rsidP="006548C4">
            <w:pPr>
              <w:keepNext/>
              <w:ind w:right="-285"/>
              <w:jc w:val="center"/>
              <w:outlineLvl w:val="6"/>
              <w:rPr>
                <w:rFonts w:cs="Arial"/>
                <w:sz w:val="18"/>
                <w:szCs w:val="18"/>
              </w:rPr>
            </w:pPr>
            <w:r w:rsidRPr="008C19A9">
              <w:rPr>
                <w:rFonts w:cs="Arial"/>
                <w:sz w:val="18"/>
                <w:szCs w:val="18"/>
              </w:rPr>
              <w:t>Inne niewymienione frakcje zbierane w sposób selektywny</w:t>
            </w:r>
          </w:p>
        </w:tc>
        <w:tc>
          <w:tcPr>
            <w:tcW w:w="1615" w:type="dxa"/>
            <w:vAlign w:val="center"/>
          </w:tcPr>
          <w:p w14:paraId="7E23CADE" w14:textId="77777777" w:rsidR="008C19A9" w:rsidRPr="008C19A9" w:rsidRDefault="008C19A9" w:rsidP="006548C4">
            <w:pPr>
              <w:ind w:right="-285"/>
              <w:jc w:val="center"/>
              <w:rPr>
                <w:rFonts w:cs="Arial"/>
                <w:b/>
                <w:bCs/>
                <w:sz w:val="18"/>
                <w:szCs w:val="18"/>
              </w:rPr>
            </w:pPr>
            <w:r w:rsidRPr="008C19A9">
              <w:rPr>
                <w:rFonts w:cs="Arial"/>
                <w:b/>
                <w:bCs/>
                <w:sz w:val="18"/>
                <w:szCs w:val="18"/>
              </w:rPr>
              <w:t>10 000</w:t>
            </w:r>
          </w:p>
        </w:tc>
      </w:tr>
      <w:tr w:rsidR="008C19A9" w:rsidRPr="00164BBD" w14:paraId="39FFF782" w14:textId="77777777" w:rsidTr="005F1ABE">
        <w:tc>
          <w:tcPr>
            <w:tcW w:w="988" w:type="dxa"/>
            <w:vAlign w:val="center"/>
          </w:tcPr>
          <w:p w14:paraId="097427E6" w14:textId="5FC7A31D" w:rsidR="008C19A9" w:rsidRPr="008C19A9" w:rsidRDefault="008C19A9">
            <w:pPr>
              <w:pStyle w:val="Zawartotabeli"/>
              <w:numPr>
                <w:ilvl w:val="0"/>
                <w:numId w:val="30"/>
              </w:numPr>
              <w:jc w:val="center"/>
              <w:rPr>
                <w:rFonts w:cs="Arial"/>
                <w:color w:val="auto"/>
                <w:sz w:val="18"/>
                <w:szCs w:val="18"/>
              </w:rPr>
            </w:pPr>
          </w:p>
        </w:tc>
        <w:tc>
          <w:tcPr>
            <w:tcW w:w="1275" w:type="dxa"/>
            <w:vAlign w:val="center"/>
          </w:tcPr>
          <w:p w14:paraId="482B4F49" w14:textId="77777777" w:rsidR="008C19A9" w:rsidRPr="00164BBD" w:rsidRDefault="008C19A9" w:rsidP="006548C4">
            <w:pPr>
              <w:ind w:right="-108"/>
              <w:jc w:val="center"/>
              <w:rPr>
                <w:rFonts w:cs="Arial"/>
                <w:b/>
                <w:bCs/>
                <w:sz w:val="18"/>
                <w:szCs w:val="18"/>
              </w:rPr>
            </w:pPr>
            <w:r w:rsidRPr="00164BBD">
              <w:rPr>
                <w:rFonts w:cs="Arial"/>
                <w:b/>
                <w:bCs/>
                <w:sz w:val="18"/>
                <w:szCs w:val="18"/>
              </w:rPr>
              <w:t>20 03 99</w:t>
            </w:r>
          </w:p>
        </w:tc>
        <w:tc>
          <w:tcPr>
            <w:tcW w:w="5245" w:type="dxa"/>
            <w:vAlign w:val="center"/>
          </w:tcPr>
          <w:p w14:paraId="408D8E38" w14:textId="77777777" w:rsidR="008C19A9" w:rsidRPr="00164BBD" w:rsidRDefault="008C19A9" w:rsidP="006548C4">
            <w:pPr>
              <w:keepNext/>
              <w:ind w:right="-285"/>
              <w:jc w:val="center"/>
              <w:outlineLvl w:val="6"/>
              <w:rPr>
                <w:rFonts w:cs="Arial"/>
                <w:sz w:val="18"/>
                <w:szCs w:val="18"/>
              </w:rPr>
            </w:pPr>
            <w:r w:rsidRPr="00164BBD">
              <w:rPr>
                <w:rFonts w:cs="Arial"/>
                <w:sz w:val="18"/>
                <w:szCs w:val="18"/>
              </w:rPr>
              <w:t>Odpady komunalne niewymienione w innych podgrupach</w:t>
            </w:r>
          </w:p>
        </w:tc>
        <w:tc>
          <w:tcPr>
            <w:tcW w:w="1615" w:type="dxa"/>
            <w:vAlign w:val="center"/>
          </w:tcPr>
          <w:p w14:paraId="1195C700" w14:textId="77777777" w:rsidR="008C19A9" w:rsidRPr="00164BBD" w:rsidRDefault="008C19A9" w:rsidP="006548C4">
            <w:pPr>
              <w:ind w:right="-285"/>
              <w:jc w:val="center"/>
              <w:rPr>
                <w:rFonts w:cs="Arial"/>
                <w:b/>
                <w:bCs/>
                <w:sz w:val="18"/>
                <w:szCs w:val="18"/>
              </w:rPr>
            </w:pPr>
            <w:r w:rsidRPr="00164BBD">
              <w:rPr>
                <w:rFonts w:cs="Arial"/>
                <w:b/>
                <w:bCs/>
                <w:sz w:val="18"/>
                <w:szCs w:val="18"/>
              </w:rPr>
              <w:t>10 000</w:t>
            </w:r>
          </w:p>
        </w:tc>
      </w:tr>
    </w:tbl>
    <w:p w14:paraId="2BC70C05" w14:textId="77777777" w:rsidR="008C19A9" w:rsidRPr="0068471B" w:rsidRDefault="008C19A9" w:rsidP="006548C4">
      <w:pPr>
        <w:rPr>
          <w:rFonts w:cs="Arial"/>
          <w:b/>
          <w:sz w:val="8"/>
          <w:szCs w:val="8"/>
          <w:vertAlign w:val="superscript"/>
        </w:rPr>
      </w:pPr>
    </w:p>
    <w:p w14:paraId="16402411" w14:textId="6C385A91" w:rsidR="008A1863" w:rsidRPr="0068471B" w:rsidRDefault="008C19A9">
      <w:pPr>
        <w:pStyle w:val="Akapitzlist"/>
        <w:numPr>
          <w:ilvl w:val="0"/>
          <w:numId w:val="31"/>
        </w:numPr>
        <w:spacing w:line="240" w:lineRule="auto"/>
        <w:rPr>
          <w:rFonts w:ascii="Arial" w:hAnsi="Arial" w:cs="Arial"/>
          <w:sz w:val="18"/>
          <w:szCs w:val="18"/>
        </w:rPr>
      </w:pPr>
      <w:r w:rsidRPr="0068471B">
        <w:rPr>
          <w:rFonts w:ascii="Arial" w:hAnsi="Arial" w:cs="Arial"/>
          <w:sz w:val="18"/>
          <w:szCs w:val="18"/>
        </w:rPr>
        <w:t>Łączna masa odpadów przetwarzanych w procesie R12 nie może przekroczyć 50 000 Mg/rok</w:t>
      </w:r>
      <w:r w:rsidR="00C069B6" w:rsidRPr="0068471B">
        <w:rPr>
          <w:rFonts w:ascii="Arial" w:hAnsi="Arial" w:cs="Arial"/>
          <w:sz w:val="18"/>
          <w:szCs w:val="18"/>
        </w:rPr>
        <w:t xml:space="preserve"> </w:t>
      </w:r>
      <w:r w:rsidR="00164BBD" w:rsidRPr="0068471B">
        <w:rPr>
          <w:rFonts w:ascii="Arial" w:hAnsi="Arial" w:cs="Arial"/>
          <w:sz w:val="18"/>
          <w:szCs w:val="18"/>
        </w:rPr>
        <w:t>dla obu wariantów pracy instalacji.</w:t>
      </w:r>
    </w:p>
    <w:p w14:paraId="228D381E" w14:textId="6D3398BE" w:rsidR="00B300BF" w:rsidRPr="0068471B" w:rsidRDefault="008C19A9">
      <w:pPr>
        <w:pStyle w:val="Akapitzlist"/>
        <w:numPr>
          <w:ilvl w:val="0"/>
          <w:numId w:val="31"/>
        </w:numPr>
        <w:spacing w:line="240" w:lineRule="auto"/>
        <w:rPr>
          <w:rFonts w:ascii="Arial" w:hAnsi="Arial" w:cs="Arial"/>
          <w:sz w:val="18"/>
          <w:szCs w:val="18"/>
        </w:rPr>
      </w:pPr>
      <w:r w:rsidRPr="0068471B">
        <w:rPr>
          <w:rFonts w:ascii="Arial" w:hAnsi="Arial" w:cs="Arial"/>
          <w:sz w:val="18"/>
          <w:szCs w:val="18"/>
        </w:rPr>
        <w:t xml:space="preserve">Przetwarzanie </w:t>
      </w:r>
      <w:r w:rsidR="00B300BF" w:rsidRPr="0068471B">
        <w:rPr>
          <w:rFonts w:ascii="Arial" w:hAnsi="Arial" w:cs="Arial"/>
          <w:sz w:val="18"/>
          <w:szCs w:val="18"/>
        </w:rPr>
        <w:t>niesegregowanych (</w:t>
      </w:r>
      <w:r w:rsidRPr="0068471B">
        <w:rPr>
          <w:rFonts w:ascii="Arial" w:hAnsi="Arial" w:cs="Arial"/>
          <w:sz w:val="18"/>
          <w:szCs w:val="18"/>
        </w:rPr>
        <w:t>zmieszanych</w:t>
      </w:r>
      <w:r w:rsidR="00B300BF" w:rsidRPr="0068471B">
        <w:rPr>
          <w:rFonts w:ascii="Arial" w:hAnsi="Arial" w:cs="Arial"/>
          <w:sz w:val="18"/>
          <w:szCs w:val="18"/>
        </w:rPr>
        <w:t xml:space="preserve">) odpadów komunalnych </w:t>
      </w:r>
      <w:r w:rsidRPr="0068471B">
        <w:rPr>
          <w:rFonts w:ascii="Arial" w:hAnsi="Arial" w:cs="Arial"/>
          <w:sz w:val="18"/>
          <w:szCs w:val="18"/>
        </w:rPr>
        <w:t>oraz odpadów zbieranych selektywnie  prowadzone będzie odrębnie.</w:t>
      </w:r>
    </w:p>
    <w:p w14:paraId="1DC5E191" w14:textId="706AB3F9" w:rsidR="008C19A9" w:rsidRPr="0068471B" w:rsidRDefault="008C19A9">
      <w:pPr>
        <w:pStyle w:val="Akapitzlist"/>
        <w:numPr>
          <w:ilvl w:val="0"/>
          <w:numId w:val="31"/>
        </w:numPr>
        <w:spacing w:line="240" w:lineRule="auto"/>
        <w:rPr>
          <w:rFonts w:ascii="Arial" w:hAnsi="Arial" w:cs="Arial"/>
          <w:sz w:val="18"/>
          <w:szCs w:val="18"/>
        </w:rPr>
      </w:pPr>
      <w:r w:rsidRPr="0068471B">
        <w:rPr>
          <w:rFonts w:ascii="Arial" w:hAnsi="Arial" w:cs="Arial"/>
          <w:sz w:val="18"/>
          <w:szCs w:val="18"/>
        </w:rPr>
        <w:t>Odpady selektywnie zbierane przetwarzane będą w instalacji wyłącznie w przypadku wolnych mocy przerobowych.</w:t>
      </w:r>
    </w:p>
    <w:p w14:paraId="44FAB558" w14:textId="6856F329" w:rsidR="00EE75A5" w:rsidRDefault="00A24C6E" w:rsidP="006548C4">
      <w:pPr>
        <w:spacing w:before="240" w:after="240"/>
        <w:ind w:left="1440" w:hanging="1440"/>
        <w:rPr>
          <w:rFonts w:cs="Arial"/>
          <w:b/>
        </w:rPr>
      </w:pPr>
      <w:r>
        <w:rPr>
          <w:rFonts w:cs="Arial"/>
          <w:b/>
        </w:rPr>
        <w:t>I.</w:t>
      </w:r>
      <w:r w:rsidR="003C58C3">
        <w:rPr>
          <w:rFonts w:cs="Arial"/>
          <w:b/>
        </w:rPr>
        <w:t>2</w:t>
      </w:r>
      <w:r w:rsidR="00895B68">
        <w:rPr>
          <w:rFonts w:cs="Arial"/>
          <w:b/>
        </w:rPr>
        <w:t>1</w:t>
      </w:r>
      <w:r w:rsidR="00EE75A5">
        <w:rPr>
          <w:rFonts w:cs="Arial"/>
          <w:b/>
        </w:rPr>
        <w:t xml:space="preserve">.  </w:t>
      </w:r>
      <w:r w:rsidR="00EE75A5" w:rsidRPr="006E2147">
        <w:rPr>
          <w:rFonts w:cs="Arial"/>
          <w:b/>
        </w:rPr>
        <w:t xml:space="preserve">W punkcie </w:t>
      </w:r>
      <w:r w:rsidR="00EE75A5">
        <w:rPr>
          <w:rFonts w:cs="Arial"/>
          <w:b/>
        </w:rPr>
        <w:t>I</w:t>
      </w:r>
      <w:r w:rsidR="00EE75A5" w:rsidRPr="006E2147">
        <w:rPr>
          <w:rFonts w:cs="Arial"/>
          <w:b/>
        </w:rPr>
        <w:t xml:space="preserve">I. decyzji podpunkt </w:t>
      </w:r>
      <w:r w:rsidR="00EE75A5">
        <w:rPr>
          <w:rFonts w:cs="Arial"/>
          <w:b/>
        </w:rPr>
        <w:t>II.2.</w:t>
      </w:r>
      <w:r w:rsidR="00EE75A5" w:rsidRPr="006E2147">
        <w:rPr>
          <w:rFonts w:cs="Arial"/>
          <w:b/>
        </w:rPr>
        <w:t xml:space="preserve"> otrzymuje brzmienie:</w:t>
      </w:r>
      <w:r w:rsidR="00EE75A5">
        <w:rPr>
          <w:rFonts w:cs="Arial"/>
          <w:b/>
        </w:rPr>
        <w:t xml:space="preserve"> </w:t>
      </w:r>
    </w:p>
    <w:p w14:paraId="1E6A221D" w14:textId="77777777" w:rsidR="00EE75A5" w:rsidRPr="00975ADD" w:rsidRDefault="00EE75A5" w:rsidP="00975ADD">
      <w:pPr>
        <w:pStyle w:val="Nagwek3"/>
      </w:pPr>
      <w:r w:rsidRPr="00975ADD">
        <w:t>II.2. Rodzaj i masa odpadów powstających w wyniku przetwarzania odpadów na linii sortowniczej:</w:t>
      </w:r>
    </w:p>
    <w:p w14:paraId="51823BA3" w14:textId="41C6A9E9" w:rsidR="00EE75A5" w:rsidRPr="006B5BD5" w:rsidRDefault="00EE75A5" w:rsidP="0068471B">
      <w:pPr>
        <w:autoSpaceDE w:val="0"/>
        <w:autoSpaceDN w:val="0"/>
        <w:adjustRightInd w:val="0"/>
        <w:spacing w:before="120" w:after="120"/>
        <w:rPr>
          <w:rFonts w:cs="Arial"/>
          <w:sz w:val="20"/>
          <w:szCs w:val="20"/>
        </w:rPr>
      </w:pPr>
      <w:r w:rsidRPr="006B5BD5">
        <w:rPr>
          <w:rFonts w:cs="Arial"/>
          <w:sz w:val="20"/>
          <w:szCs w:val="20"/>
        </w:rPr>
        <w:t>Tabela nr  2</w:t>
      </w:r>
    </w:p>
    <w:tbl>
      <w:tblPr>
        <w:tblStyle w:val="Siatkatabelijasna"/>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II.2. Rodzaj i masa odpadów powstających w wyniku przetwarzania odpadów na linii sortowniczej - tabela zawiera 21 kodów odpadów oraz ich nazwę, dla każdego rodzaju odpadu podana została maksymalna dopuszczona do wytwarzania masa odpadów."/>
      </w:tblPr>
      <w:tblGrid>
        <w:gridCol w:w="988"/>
        <w:gridCol w:w="1559"/>
        <w:gridCol w:w="5103"/>
        <w:gridCol w:w="1528"/>
      </w:tblGrid>
      <w:tr w:rsidR="00985872" w:rsidRPr="00D070A5" w14:paraId="4281C9F5" w14:textId="77777777" w:rsidTr="00D070A5">
        <w:tc>
          <w:tcPr>
            <w:tcW w:w="988" w:type="dxa"/>
            <w:vAlign w:val="center"/>
          </w:tcPr>
          <w:p w14:paraId="1CC493DB" w14:textId="77777777" w:rsidR="00EE75A5" w:rsidRPr="00D070A5" w:rsidRDefault="00EE75A5" w:rsidP="006548C4">
            <w:pPr>
              <w:jc w:val="center"/>
              <w:rPr>
                <w:rFonts w:cs="Arial"/>
                <w:b/>
                <w:bCs/>
                <w:sz w:val="18"/>
                <w:szCs w:val="18"/>
              </w:rPr>
            </w:pPr>
            <w:r w:rsidRPr="00D070A5">
              <w:rPr>
                <w:rFonts w:cs="Arial"/>
                <w:b/>
                <w:bCs/>
                <w:sz w:val="18"/>
                <w:szCs w:val="18"/>
              </w:rPr>
              <w:t>Lp.</w:t>
            </w:r>
          </w:p>
        </w:tc>
        <w:tc>
          <w:tcPr>
            <w:tcW w:w="1559" w:type="dxa"/>
            <w:vAlign w:val="center"/>
          </w:tcPr>
          <w:p w14:paraId="3C68F507" w14:textId="77777777" w:rsidR="00EE75A5" w:rsidRPr="00D070A5" w:rsidRDefault="00EE75A5" w:rsidP="006548C4">
            <w:pPr>
              <w:jc w:val="center"/>
              <w:rPr>
                <w:rFonts w:cs="Arial"/>
                <w:b/>
                <w:bCs/>
                <w:sz w:val="18"/>
                <w:szCs w:val="18"/>
              </w:rPr>
            </w:pPr>
            <w:r w:rsidRPr="00D070A5">
              <w:rPr>
                <w:rFonts w:cs="Arial"/>
                <w:b/>
                <w:bCs/>
                <w:sz w:val="18"/>
                <w:szCs w:val="18"/>
              </w:rPr>
              <w:t>Kod</w:t>
            </w:r>
          </w:p>
          <w:p w14:paraId="218CD76D" w14:textId="77777777" w:rsidR="00EE75A5" w:rsidRPr="00D070A5" w:rsidRDefault="00EE75A5" w:rsidP="006548C4">
            <w:pPr>
              <w:jc w:val="center"/>
              <w:rPr>
                <w:rFonts w:cs="Arial"/>
                <w:b/>
                <w:bCs/>
                <w:sz w:val="18"/>
                <w:szCs w:val="18"/>
              </w:rPr>
            </w:pPr>
            <w:r w:rsidRPr="00D070A5">
              <w:rPr>
                <w:rFonts w:cs="Arial"/>
                <w:b/>
                <w:bCs/>
                <w:sz w:val="18"/>
                <w:szCs w:val="18"/>
              </w:rPr>
              <w:t>odpadu</w:t>
            </w:r>
          </w:p>
        </w:tc>
        <w:tc>
          <w:tcPr>
            <w:tcW w:w="5103" w:type="dxa"/>
            <w:vAlign w:val="center"/>
          </w:tcPr>
          <w:p w14:paraId="333127D2" w14:textId="77777777" w:rsidR="00EE75A5" w:rsidRPr="00D070A5" w:rsidRDefault="00EE75A5" w:rsidP="006548C4">
            <w:pPr>
              <w:pStyle w:val="Nagwek7"/>
              <w:spacing w:before="0"/>
              <w:jc w:val="center"/>
              <w:rPr>
                <w:rFonts w:ascii="Arial" w:hAnsi="Arial" w:cs="Arial"/>
                <w:b/>
                <w:i w:val="0"/>
                <w:iCs w:val="0"/>
                <w:color w:val="auto"/>
                <w:sz w:val="18"/>
                <w:szCs w:val="18"/>
              </w:rPr>
            </w:pPr>
          </w:p>
          <w:p w14:paraId="7FD1781B" w14:textId="06B0F768" w:rsidR="00EE75A5" w:rsidRPr="00D070A5" w:rsidRDefault="00EE75A5" w:rsidP="006548C4">
            <w:pPr>
              <w:pStyle w:val="Nagwek7"/>
              <w:spacing w:before="0"/>
              <w:jc w:val="center"/>
              <w:rPr>
                <w:rFonts w:ascii="Arial" w:hAnsi="Arial" w:cs="Arial"/>
                <w:b/>
                <w:i w:val="0"/>
                <w:iCs w:val="0"/>
                <w:color w:val="auto"/>
                <w:sz w:val="18"/>
                <w:szCs w:val="18"/>
              </w:rPr>
            </w:pPr>
            <w:r w:rsidRPr="00D070A5">
              <w:rPr>
                <w:rFonts w:ascii="Arial" w:hAnsi="Arial" w:cs="Arial"/>
                <w:b/>
                <w:i w:val="0"/>
                <w:iCs w:val="0"/>
                <w:color w:val="auto"/>
                <w:sz w:val="18"/>
                <w:szCs w:val="18"/>
              </w:rPr>
              <w:t>Rodzaj odpadu wytwarzanego w wyniku procesu przetwarzania</w:t>
            </w:r>
          </w:p>
          <w:p w14:paraId="21F99554" w14:textId="77777777" w:rsidR="00EE75A5" w:rsidRPr="00D070A5" w:rsidRDefault="00EE75A5" w:rsidP="006548C4">
            <w:pPr>
              <w:pStyle w:val="Nagwek7"/>
              <w:spacing w:before="0"/>
              <w:jc w:val="center"/>
              <w:rPr>
                <w:rFonts w:ascii="Arial" w:hAnsi="Arial" w:cs="Arial"/>
                <w:b/>
                <w:i w:val="0"/>
                <w:iCs w:val="0"/>
                <w:color w:val="auto"/>
                <w:sz w:val="18"/>
                <w:szCs w:val="18"/>
              </w:rPr>
            </w:pPr>
          </w:p>
        </w:tc>
        <w:tc>
          <w:tcPr>
            <w:tcW w:w="1528" w:type="dxa"/>
            <w:vAlign w:val="center"/>
          </w:tcPr>
          <w:p w14:paraId="7EE2722E" w14:textId="77777777" w:rsidR="00EE75A5" w:rsidRPr="00D070A5" w:rsidRDefault="00EE75A5" w:rsidP="006548C4">
            <w:pPr>
              <w:jc w:val="center"/>
              <w:rPr>
                <w:rFonts w:cs="Arial"/>
                <w:b/>
                <w:bCs/>
                <w:sz w:val="18"/>
                <w:szCs w:val="18"/>
              </w:rPr>
            </w:pPr>
            <w:r w:rsidRPr="00D070A5">
              <w:rPr>
                <w:rFonts w:cs="Arial"/>
                <w:b/>
                <w:bCs/>
                <w:sz w:val="18"/>
                <w:szCs w:val="18"/>
              </w:rPr>
              <w:t xml:space="preserve">Masa odpadów powstających </w:t>
            </w:r>
            <w:r w:rsidRPr="00D070A5">
              <w:rPr>
                <w:rFonts w:cs="Arial"/>
                <w:b/>
                <w:bCs/>
                <w:sz w:val="18"/>
                <w:szCs w:val="18"/>
              </w:rPr>
              <w:br/>
              <w:t>w wyniku przetwarzania</w:t>
            </w:r>
          </w:p>
          <w:p w14:paraId="50435788" w14:textId="77777777" w:rsidR="00EE75A5" w:rsidRPr="00D070A5" w:rsidRDefault="00EE75A5" w:rsidP="006548C4">
            <w:pPr>
              <w:jc w:val="center"/>
              <w:rPr>
                <w:rFonts w:cs="Arial"/>
                <w:b/>
                <w:bCs/>
                <w:sz w:val="18"/>
                <w:szCs w:val="18"/>
              </w:rPr>
            </w:pPr>
            <w:r w:rsidRPr="00D070A5">
              <w:rPr>
                <w:rFonts w:cs="Arial"/>
                <w:b/>
                <w:bCs/>
                <w:sz w:val="18"/>
                <w:szCs w:val="18"/>
              </w:rPr>
              <w:t xml:space="preserve">Mg/rok </w:t>
            </w:r>
            <w:r w:rsidRPr="00D070A5">
              <w:rPr>
                <w:rFonts w:cs="Arial"/>
                <w:b/>
                <w:bCs/>
                <w:sz w:val="18"/>
                <w:szCs w:val="18"/>
                <w:vertAlign w:val="superscript"/>
              </w:rPr>
              <w:t>1</w:t>
            </w:r>
            <w:r w:rsidRPr="00D070A5">
              <w:rPr>
                <w:rFonts w:cs="Arial"/>
                <w:b/>
                <w:sz w:val="18"/>
                <w:szCs w:val="18"/>
                <w:vertAlign w:val="superscript"/>
              </w:rPr>
              <w:t>)</w:t>
            </w:r>
          </w:p>
        </w:tc>
      </w:tr>
      <w:tr w:rsidR="00985872" w:rsidRPr="00985872" w14:paraId="0534B4C0" w14:textId="77777777" w:rsidTr="00D070A5">
        <w:tc>
          <w:tcPr>
            <w:tcW w:w="988" w:type="dxa"/>
            <w:vAlign w:val="center"/>
          </w:tcPr>
          <w:p w14:paraId="082D95C6" w14:textId="2A7089B4"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57D77145" w14:textId="61621204" w:rsidR="00EE75A5" w:rsidRPr="00985872" w:rsidRDefault="00EE75A5" w:rsidP="006548C4">
            <w:pPr>
              <w:jc w:val="center"/>
              <w:rPr>
                <w:rFonts w:cs="Arial"/>
                <w:b/>
                <w:bCs/>
                <w:sz w:val="18"/>
                <w:szCs w:val="18"/>
              </w:rPr>
            </w:pPr>
            <w:r w:rsidRPr="00985872">
              <w:rPr>
                <w:rFonts w:cs="Arial"/>
                <w:b/>
                <w:bCs/>
                <w:sz w:val="18"/>
                <w:szCs w:val="18"/>
              </w:rPr>
              <w:t>15 01 01</w:t>
            </w:r>
            <w:r w:rsidR="00600C17">
              <w:rPr>
                <w:rFonts w:cs="Arial"/>
                <w:b/>
                <w:bCs/>
                <w:sz w:val="18"/>
                <w:szCs w:val="18"/>
              </w:rPr>
              <w:t xml:space="preserve"> </w:t>
            </w:r>
            <w:r w:rsidR="00600C17"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7F214193" w14:textId="77777777" w:rsidR="00EE75A5" w:rsidRPr="00985872" w:rsidRDefault="00EE75A5" w:rsidP="006548C4">
            <w:pPr>
              <w:keepNext/>
              <w:jc w:val="center"/>
              <w:outlineLvl w:val="6"/>
              <w:rPr>
                <w:rFonts w:cs="Arial"/>
                <w:sz w:val="18"/>
                <w:szCs w:val="18"/>
              </w:rPr>
            </w:pPr>
            <w:r w:rsidRPr="00985872">
              <w:rPr>
                <w:rFonts w:cs="Arial"/>
                <w:sz w:val="18"/>
                <w:szCs w:val="18"/>
              </w:rPr>
              <w:t>Opakowania z papieru i tektury</w:t>
            </w:r>
          </w:p>
        </w:tc>
        <w:tc>
          <w:tcPr>
            <w:tcW w:w="1528" w:type="dxa"/>
            <w:vAlign w:val="center"/>
          </w:tcPr>
          <w:p w14:paraId="39DD989E" w14:textId="77777777" w:rsidR="00EE75A5" w:rsidRPr="00985872" w:rsidRDefault="00EE75A5" w:rsidP="006548C4">
            <w:pPr>
              <w:ind w:left="33" w:right="34"/>
              <w:jc w:val="center"/>
              <w:rPr>
                <w:rFonts w:cs="Arial"/>
                <w:b/>
                <w:bCs/>
                <w:sz w:val="18"/>
                <w:szCs w:val="18"/>
              </w:rPr>
            </w:pPr>
            <w:r w:rsidRPr="00985872">
              <w:rPr>
                <w:rFonts w:cs="Arial"/>
                <w:b/>
                <w:bCs/>
                <w:sz w:val="18"/>
                <w:szCs w:val="18"/>
              </w:rPr>
              <w:t>12 000</w:t>
            </w:r>
          </w:p>
        </w:tc>
      </w:tr>
      <w:tr w:rsidR="00985872" w:rsidRPr="00985872" w14:paraId="4C2B3593" w14:textId="77777777" w:rsidTr="00D070A5">
        <w:tc>
          <w:tcPr>
            <w:tcW w:w="988" w:type="dxa"/>
            <w:vAlign w:val="center"/>
          </w:tcPr>
          <w:p w14:paraId="5206EAF0" w14:textId="3A5F89D8"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6E6FD413" w14:textId="325D0CD6" w:rsidR="00EE75A5" w:rsidRPr="00985872" w:rsidRDefault="00EE75A5" w:rsidP="006548C4">
            <w:pPr>
              <w:jc w:val="center"/>
              <w:rPr>
                <w:rFonts w:cs="Arial"/>
                <w:b/>
                <w:bCs/>
                <w:sz w:val="18"/>
                <w:szCs w:val="18"/>
              </w:rPr>
            </w:pPr>
            <w:r w:rsidRPr="00985872">
              <w:rPr>
                <w:rFonts w:cs="Arial"/>
                <w:b/>
                <w:bCs/>
                <w:sz w:val="18"/>
                <w:szCs w:val="18"/>
              </w:rPr>
              <w:t>15 01 02</w:t>
            </w:r>
            <w:r w:rsidR="00600C17">
              <w:rPr>
                <w:rFonts w:cs="Arial"/>
                <w:b/>
                <w:bCs/>
                <w:sz w:val="18"/>
                <w:szCs w:val="18"/>
              </w:rPr>
              <w:t xml:space="preserve"> </w:t>
            </w:r>
            <w:r w:rsidR="00600C17"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5327C367" w14:textId="77777777" w:rsidR="00EE75A5" w:rsidRPr="00985872" w:rsidRDefault="00EE75A5" w:rsidP="006548C4">
            <w:pPr>
              <w:keepNext/>
              <w:jc w:val="center"/>
              <w:outlineLvl w:val="6"/>
              <w:rPr>
                <w:rFonts w:cs="Arial"/>
                <w:sz w:val="18"/>
                <w:szCs w:val="18"/>
              </w:rPr>
            </w:pPr>
            <w:r w:rsidRPr="00985872">
              <w:rPr>
                <w:rFonts w:cs="Arial"/>
                <w:sz w:val="18"/>
                <w:szCs w:val="18"/>
              </w:rPr>
              <w:t>Opakowania z tworzyw sztucznych</w:t>
            </w:r>
          </w:p>
        </w:tc>
        <w:tc>
          <w:tcPr>
            <w:tcW w:w="1528" w:type="dxa"/>
            <w:vAlign w:val="center"/>
          </w:tcPr>
          <w:p w14:paraId="378032D7" w14:textId="77777777" w:rsidR="00EE75A5" w:rsidRPr="00985872" w:rsidRDefault="00EE75A5" w:rsidP="006548C4">
            <w:pPr>
              <w:ind w:left="33"/>
              <w:jc w:val="center"/>
              <w:rPr>
                <w:rFonts w:cs="Arial"/>
                <w:b/>
                <w:bCs/>
                <w:sz w:val="18"/>
                <w:szCs w:val="18"/>
              </w:rPr>
            </w:pPr>
            <w:r w:rsidRPr="00985872">
              <w:rPr>
                <w:rFonts w:cs="Arial"/>
                <w:b/>
                <w:bCs/>
                <w:sz w:val="18"/>
                <w:szCs w:val="18"/>
              </w:rPr>
              <w:t>15 000</w:t>
            </w:r>
          </w:p>
        </w:tc>
      </w:tr>
      <w:tr w:rsidR="00985872" w:rsidRPr="00985872" w14:paraId="47EFF4FF" w14:textId="77777777" w:rsidTr="00D070A5">
        <w:trPr>
          <w:trHeight w:val="265"/>
        </w:trPr>
        <w:tc>
          <w:tcPr>
            <w:tcW w:w="988" w:type="dxa"/>
            <w:vAlign w:val="center"/>
          </w:tcPr>
          <w:p w14:paraId="30B32F94" w14:textId="7E37F9EF"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65351F2C" w14:textId="02C89243" w:rsidR="00EE75A5" w:rsidRPr="00985872" w:rsidRDefault="00EE75A5" w:rsidP="006548C4">
            <w:pPr>
              <w:jc w:val="center"/>
              <w:rPr>
                <w:rFonts w:cs="Arial"/>
                <w:b/>
                <w:bCs/>
                <w:sz w:val="18"/>
                <w:szCs w:val="18"/>
              </w:rPr>
            </w:pPr>
            <w:r w:rsidRPr="00985872">
              <w:rPr>
                <w:rFonts w:cs="Arial"/>
                <w:b/>
                <w:bCs/>
                <w:sz w:val="18"/>
                <w:szCs w:val="18"/>
              </w:rPr>
              <w:t>15 01 03</w:t>
            </w:r>
            <w:r w:rsidR="00600C17">
              <w:rPr>
                <w:rFonts w:cs="Arial"/>
                <w:b/>
                <w:bCs/>
                <w:sz w:val="18"/>
                <w:szCs w:val="18"/>
              </w:rPr>
              <w:t xml:space="preserve"> </w:t>
            </w:r>
            <w:r w:rsidR="00600C17"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41F9D617" w14:textId="77777777" w:rsidR="00EE75A5" w:rsidRPr="00985872" w:rsidRDefault="00EE75A5" w:rsidP="006548C4">
            <w:pPr>
              <w:keepNext/>
              <w:jc w:val="center"/>
              <w:outlineLvl w:val="6"/>
              <w:rPr>
                <w:rFonts w:cs="Arial"/>
                <w:sz w:val="18"/>
                <w:szCs w:val="18"/>
              </w:rPr>
            </w:pPr>
            <w:r w:rsidRPr="00985872">
              <w:rPr>
                <w:rFonts w:cs="Arial"/>
                <w:sz w:val="18"/>
                <w:szCs w:val="18"/>
              </w:rPr>
              <w:t>Opakowania z drewna</w:t>
            </w:r>
          </w:p>
        </w:tc>
        <w:tc>
          <w:tcPr>
            <w:tcW w:w="1528" w:type="dxa"/>
            <w:vAlign w:val="center"/>
          </w:tcPr>
          <w:p w14:paraId="28971AE8" w14:textId="77777777" w:rsidR="00EE75A5" w:rsidRPr="00985872" w:rsidRDefault="00EE75A5" w:rsidP="006548C4">
            <w:pPr>
              <w:ind w:left="33"/>
              <w:jc w:val="center"/>
              <w:rPr>
                <w:rFonts w:cs="Arial"/>
                <w:b/>
                <w:bCs/>
                <w:sz w:val="18"/>
                <w:szCs w:val="18"/>
              </w:rPr>
            </w:pPr>
            <w:r w:rsidRPr="00985872">
              <w:rPr>
                <w:rFonts w:cs="Arial"/>
                <w:b/>
                <w:bCs/>
                <w:sz w:val="18"/>
                <w:szCs w:val="18"/>
              </w:rPr>
              <w:t>1 000</w:t>
            </w:r>
          </w:p>
        </w:tc>
      </w:tr>
      <w:tr w:rsidR="00985872" w:rsidRPr="00985872" w14:paraId="35E90993" w14:textId="77777777" w:rsidTr="00D070A5">
        <w:trPr>
          <w:trHeight w:val="233"/>
        </w:trPr>
        <w:tc>
          <w:tcPr>
            <w:tcW w:w="988" w:type="dxa"/>
            <w:vAlign w:val="center"/>
          </w:tcPr>
          <w:p w14:paraId="5B96B5C0" w14:textId="447C3731"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3FC75BCB" w14:textId="0F368CFE" w:rsidR="00EE75A5" w:rsidRPr="00985872" w:rsidRDefault="00EE75A5" w:rsidP="006548C4">
            <w:pPr>
              <w:jc w:val="center"/>
              <w:rPr>
                <w:rFonts w:cs="Arial"/>
                <w:b/>
                <w:bCs/>
                <w:sz w:val="18"/>
                <w:szCs w:val="18"/>
              </w:rPr>
            </w:pPr>
            <w:r w:rsidRPr="00985872">
              <w:rPr>
                <w:rFonts w:cs="Arial"/>
                <w:b/>
                <w:bCs/>
                <w:sz w:val="18"/>
                <w:szCs w:val="18"/>
              </w:rPr>
              <w:t>15 01 04</w:t>
            </w:r>
            <w:r w:rsidR="00600C17">
              <w:rPr>
                <w:rFonts w:cs="Arial"/>
                <w:b/>
                <w:bCs/>
                <w:sz w:val="18"/>
                <w:szCs w:val="18"/>
              </w:rPr>
              <w:t xml:space="preserve"> </w:t>
            </w:r>
            <w:r w:rsidR="00600C17"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5E195ACD" w14:textId="77777777" w:rsidR="00EE75A5" w:rsidRPr="00985872" w:rsidRDefault="00EE75A5" w:rsidP="006548C4">
            <w:pPr>
              <w:keepNext/>
              <w:jc w:val="center"/>
              <w:outlineLvl w:val="6"/>
              <w:rPr>
                <w:rFonts w:cs="Arial"/>
                <w:sz w:val="18"/>
                <w:szCs w:val="18"/>
              </w:rPr>
            </w:pPr>
            <w:r w:rsidRPr="00985872">
              <w:rPr>
                <w:rFonts w:cs="Arial"/>
                <w:sz w:val="18"/>
                <w:szCs w:val="18"/>
              </w:rPr>
              <w:t>Opakowania z metali</w:t>
            </w:r>
          </w:p>
        </w:tc>
        <w:tc>
          <w:tcPr>
            <w:tcW w:w="1528" w:type="dxa"/>
            <w:vAlign w:val="center"/>
          </w:tcPr>
          <w:p w14:paraId="0DBD656F" w14:textId="77777777" w:rsidR="00EE75A5" w:rsidRPr="00985872" w:rsidRDefault="00EE75A5" w:rsidP="006548C4">
            <w:pPr>
              <w:ind w:left="33"/>
              <w:jc w:val="center"/>
              <w:rPr>
                <w:rFonts w:cs="Arial"/>
                <w:b/>
                <w:bCs/>
                <w:sz w:val="18"/>
                <w:szCs w:val="18"/>
              </w:rPr>
            </w:pPr>
            <w:r w:rsidRPr="00985872">
              <w:rPr>
                <w:rFonts w:cs="Arial"/>
                <w:b/>
                <w:bCs/>
                <w:sz w:val="18"/>
                <w:szCs w:val="18"/>
              </w:rPr>
              <w:t>5 000</w:t>
            </w:r>
          </w:p>
        </w:tc>
      </w:tr>
      <w:tr w:rsidR="00985872" w:rsidRPr="00985872" w14:paraId="0A337855" w14:textId="77777777" w:rsidTr="00D070A5">
        <w:tc>
          <w:tcPr>
            <w:tcW w:w="988" w:type="dxa"/>
            <w:vAlign w:val="center"/>
          </w:tcPr>
          <w:p w14:paraId="4821135C" w14:textId="6C5E25E5"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37F08AC9" w14:textId="502FF5E6" w:rsidR="00EE75A5" w:rsidRPr="00985872" w:rsidRDefault="00EE75A5" w:rsidP="006548C4">
            <w:pPr>
              <w:jc w:val="center"/>
              <w:rPr>
                <w:rFonts w:cs="Arial"/>
                <w:b/>
                <w:bCs/>
                <w:sz w:val="18"/>
                <w:szCs w:val="18"/>
              </w:rPr>
            </w:pPr>
            <w:r w:rsidRPr="00985872">
              <w:rPr>
                <w:rFonts w:cs="Arial"/>
                <w:b/>
                <w:bCs/>
                <w:sz w:val="18"/>
                <w:szCs w:val="18"/>
              </w:rPr>
              <w:t>15 01 05</w:t>
            </w:r>
            <w:r w:rsidR="00600C17">
              <w:rPr>
                <w:rFonts w:cs="Arial"/>
                <w:b/>
                <w:bCs/>
                <w:sz w:val="18"/>
                <w:szCs w:val="18"/>
              </w:rPr>
              <w:t xml:space="preserve"> </w:t>
            </w:r>
            <w:r w:rsidR="00600C17"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22091D1C" w14:textId="77777777" w:rsidR="00EE75A5" w:rsidRPr="00985872" w:rsidRDefault="00EE75A5" w:rsidP="006548C4">
            <w:pPr>
              <w:keepNext/>
              <w:jc w:val="center"/>
              <w:outlineLvl w:val="6"/>
              <w:rPr>
                <w:rFonts w:cs="Arial"/>
                <w:sz w:val="18"/>
                <w:szCs w:val="18"/>
              </w:rPr>
            </w:pPr>
            <w:r w:rsidRPr="00985872">
              <w:rPr>
                <w:rFonts w:cs="Arial"/>
                <w:sz w:val="18"/>
                <w:szCs w:val="18"/>
              </w:rPr>
              <w:t>Opakowania wielomateriałowe</w:t>
            </w:r>
          </w:p>
        </w:tc>
        <w:tc>
          <w:tcPr>
            <w:tcW w:w="1528" w:type="dxa"/>
            <w:vAlign w:val="center"/>
          </w:tcPr>
          <w:p w14:paraId="52AE77B7" w14:textId="77777777" w:rsidR="00EE75A5" w:rsidRPr="00985872" w:rsidRDefault="00EE75A5" w:rsidP="006548C4">
            <w:pPr>
              <w:ind w:left="33"/>
              <w:jc w:val="center"/>
              <w:rPr>
                <w:rFonts w:cs="Arial"/>
                <w:b/>
                <w:bCs/>
                <w:sz w:val="18"/>
                <w:szCs w:val="18"/>
              </w:rPr>
            </w:pPr>
            <w:r w:rsidRPr="00985872">
              <w:rPr>
                <w:rFonts w:cs="Arial"/>
                <w:b/>
                <w:bCs/>
                <w:sz w:val="18"/>
                <w:szCs w:val="18"/>
              </w:rPr>
              <w:t>3 000</w:t>
            </w:r>
          </w:p>
        </w:tc>
      </w:tr>
      <w:tr w:rsidR="00985872" w:rsidRPr="00985872" w14:paraId="5815F309" w14:textId="77777777" w:rsidTr="00D070A5">
        <w:tc>
          <w:tcPr>
            <w:tcW w:w="988" w:type="dxa"/>
            <w:vAlign w:val="center"/>
          </w:tcPr>
          <w:p w14:paraId="739C07FA" w14:textId="72E0ACE3"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43EAFD61" w14:textId="13EBA6E4" w:rsidR="00EE75A5" w:rsidRPr="00985872" w:rsidRDefault="00EE75A5" w:rsidP="006548C4">
            <w:pPr>
              <w:jc w:val="center"/>
              <w:rPr>
                <w:rFonts w:cs="Arial"/>
                <w:b/>
                <w:bCs/>
                <w:sz w:val="18"/>
                <w:szCs w:val="18"/>
              </w:rPr>
            </w:pPr>
            <w:r w:rsidRPr="00985872">
              <w:rPr>
                <w:rFonts w:cs="Arial"/>
                <w:b/>
                <w:bCs/>
                <w:sz w:val="18"/>
                <w:szCs w:val="18"/>
              </w:rPr>
              <w:t>15 01 07</w:t>
            </w:r>
            <w:r w:rsidR="00600C17">
              <w:rPr>
                <w:rFonts w:cs="Arial"/>
                <w:b/>
                <w:bCs/>
                <w:sz w:val="18"/>
                <w:szCs w:val="18"/>
              </w:rPr>
              <w:t xml:space="preserve"> </w:t>
            </w:r>
            <w:r w:rsidR="00600C17"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290739F2" w14:textId="77777777" w:rsidR="00EE75A5" w:rsidRPr="00985872" w:rsidRDefault="00EE75A5" w:rsidP="006548C4">
            <w:pPr>
              <w:keepNext/>
              <w:jc w:val="center"/>
              <w:outlineLvl w:val="6"/>
              <w:rPr>
                <w:rFonts w:cs="Arial"/>
                <w:sz w:val="18"/>
                <w:szCs w:val="18"/>
              </w:rPr>
            </w:pPr>
            <w:r w:rsidRPr="00985872">
              <w:rPr>
                <w:rFonts w:cs="Arial"/>
                <w:sz w:val="18"/>
                <w:szCs w:val="18"/>
              </w:rPr>
              <w:t>Opakowania ze szkła</w:t>
            </w:r>
          </w:p>
        </w:tc>
        <w:tc>
          <w:tcPr>
            <w:tcW w:w="1528" w:type="dxa"/>
            <w:vAlign w:val="center"/>
          </w:tcPr>
          <w:p w14:paraId="1546CC3D" w14:textId="77777777" w:rsidR="00EE75A5" w:rsidRPr="00985872" w:rsidRDefault="00EE75A5" w:rsidP="006548C4">
            <w:pPr>
              <w:ind w:left="33"/>
              <w:jc w:val="center"/>
              <w:rPr>
                <w:rFonts w:cs="Arial"/>
                <w:b/>
                <w:bCs/>
                <w:sz w:val="18"/>
                <w:szCs w:val="18"/>
              </w:rPr>
            </w:pPr>
            <w:r w:rsidRPr="00985872">
              <w:rPr>
                <w:rFonts w:cs="Arial"/>
                <w:b/>
                <w:bCs/>
                <w:sz w:val="18"/>
                <w:szCs w:val="18"/>
              </w:rPr>
              <w:t>15 000</w:t>
            </w:r>
          </w:p>
        </w:tc>
      </w:tr>
      <w:tr w:rsidR="00C6010C" w:rsidRPr="00C6010C" w14:paraId="41321FA8" w14:textId="77777777" w:rsidTr="00D070A5">
        <w:tc>
          <w:tcPr>
            <w:tcW w:w="988" w:type="dxa"/>
            <w:vAlign w:val="center"/>
          </w:tcPr>
          <w:p w14:paraId="5D1986EB" w14:textId="3055737B" w:rsidR="00EE75A5" w:rsidRPr="00C6010C"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3759DFBB" w14:textId="2489E2CE" w:rsidR="00EE75A5" w:rsidRPr="00C6010C" w:rsidRDefault="00EE75A5" w:rsidP="006548C4">
            <w:pPr>
              <w:jc w:val="center"/>
              <w:rPr>
                <w:rFonts w:cs="Arial"/>
                <w:b/>
                <w:bCs/>
                <w:sz w:val="18"/>
                <w:szCs w:val="18"/>
              </w:rPr>
            </w:pPr>
            <w:r w:rsidRPr="00C6010C">
              <w:rPr>
                <w:rFonts w:cs="Arial"/>
                <w:b/>
                <w:bCs/>
                <w:sz w:val="18"/>
                <w:szCs w:val="18"/>
              </w:rPr>
              <w:t>16 01 03</w:t>
            </w:r>
            <w:r w:rsidR="001C5534">
              <w:rPr>
                <w:rFonts w:cs="Arial"/>
                <w:b/>
                <w:bCs/>
                <w:sz w:val="18"/>
                <w:szCs w:val="18"/>
              </w:rPr>
              <w:t xml:space="preserve"> </w:t>
            </w:r>
            <w:r w:rsidR="001C5534" w:rsidRPr="001C5534">
              <w:rPr>
                <w:rFonts w:cs="Arial"/>
                <w:b/>
                <w:bCs/>
                <w:sz w:val="18"/>
                <w:szCs w:val="18"/>
                <w:vertAlign w:val="superscript"/>
              </w:rPr>
              <w:t>2)</w:t>
            </w:r>
          </w:p>
        </w:tc>
        <w:tc>
          <w:tcPr>
            <w:tcW w:w="5103" w:type="dxa"/>
            <w:vAlign w:val="center"/>
          </w:tcPr>
          <w:p w14:paraId="0DE8D42A" w14:textId="77777777" w:rsidR="00EE75A5" w:rsidRPr="00C6010C" w:rsidRDefault="00EE75A5" w:rsidP="006548C4">
            <w:pPr>
              <w:keepNext/>
              <w:jc w:val="center"/>
              <w:outlineLvl w:val="6"/>
              <w:rPr>
                <w:rFonts w:cs="Arial"/>
                <w:sz w:val="18"/>
                <w:szCs w:val="18"/>
              </w:rPr>
            </w:pPr>
            <w:r w:rsidRPr="00C6010C">
              <w:rPr>
                <w:rFonts w:cs="Arial"/>
                <w:sz w:val="18"/>
                <w:szCs w:val="18"/>
              </w:rPr>
              <w:t>Zużyte opony</w:t>
            </w:r>
          </w:p>
        </w:tc>
        <w:tc>
          <w:tcPr>
            <w:tcW w:w="1528" w:type="dxa"/>
            <w:vAlign w:val="center"/>
          </w:tcPr>
          <w:p w14:paraId="382010D2" w14:textId="0EF202EF" w:rsidR="00EE75A5" w:rsidRPr="00C6010C" w:rsidRDefault="00C6010C" w:rsidP="006548C4">
            <w:pPr>
              <w:ind w:left="33"/>
              <w:jc w:val="center"/>
              <w:rPr>
                <w:rFonts w:cs="Arial"/>
                <w:b/>
                <w:bCs/>
                <w:sz w:val="18"/>
                <w:szCs w:val="18"/>
              </w:rPr>
            </w:pPr>
            <w:r>
              <w:rPr>
                <w:rFonts w:cs="Arial"/>
                <w:b/>
                <w:bCs/>
                <w:sz w:val="18"/>
                <w:szCs w:val="18"/>
              </w:rPr>
              <w:t>30</w:t>
            </w:r>
          </w:p>
        </w:tc>
      </w:tr>
      <w:tr w:rsidR="00985872" w:rsidRPr="00985872" w14:paraId="48180983" w14:textId="77777777" w:rsidTr="00D070A5">
        <w:tc>
          <w:tcPr>
            <w:tcW w:w="988" w:type="dxa"/>
            <w:vAlign w:val="center"/>
          </w:tcPr>
          <w:p w14:paraId="3AF541EE" w14:textId="593C08A1"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6DEF0F64" w14:textId="65B36417" w:rsidR="00EE75A5" w:rsidRPr="001C5534" w:rsidRDefault="00EE75A5" w:rsidP="006548C4">
            <w:pPr>
              <w:autoSpaceDE w:val="0"/>
              <w:autoSpaceDN w:val="0"/>
              <w:adjustRightInd w:val="0"/>
              <w:jc w:val="center"/>
              <w:rPr>
                <w:rFonts w:cs="Arial"/>
                <w:b/>
                <w:sz w:val="18"/>
                <w:szCs w:val="18"/>
                <w:vertAlign w:val="superscript"/>
              </w:rPr>
            </w:pPr>
            <w:r w:rsidRPr="001C5534">
              <w:rPr>
                <w:rFonts w:cs="Arial"/>
                <w:b/>
                <w:sz w:val="18"/>
                <w:szCs w:val="18"/>
              </w:rPr>
              <w:t>16 02 13*</w:t>
            </w:r>
            <w:r w:rsidR="00BD000A" w:rsidRPr="001C5534">
              <w:rPr>
                <w:rFonts w:cs="Arial"/>
                <w:b/>
                <w:sz w:val="18"/>
                <w:szCs w:val="18"/>
              </w:rPr>
              <w:t xml:space="preserve"> </w:t>
            </w:r>
            <w:r w:rsidR="00BD000A" w:rsidRPr="001C5534">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072E578F" w14:textId="77777777" w:rsidR="00EE75A5" w:rsidRPr="00985872" w:rsidRDefault="00EE75A5" w:rsidP="006548C4">
            <w:pPr>
              <w:autoSpaceDE w:val="0"/>
              <w:autoSpaceDN w:val="0"/>
              <w:adjustRightInd w:val="0"/>
              <w:jc w:val="center"/>
              <w:rPr>
                <w:rFonts w:cs="Arial"/>
                <w:sz w:val="18"/>
                <w:szCs w:val="18"/>
              </w:rPr>
            </w:pPr>
            <w:r w:rsidRPr="00985872">
              <w:rPr>
                <w:rFonts w:cs="Arial"/>
                <w:sz w:val="18"/>
                <w:szCs w:val="18"/>
              </w:rPr>
              <w:t>Zużyte urządzenia zawierające niebezpieczne elementy inne niż wymienione w 16 02 09 do 16 02 12</w:t>
            </w:r>
          </w:p>
        </w:tc>
        <w:tc>
          <w:tcPr>
            <w:tcW w:w="1528" w:type="dxa"/>
            <w:vAlign w:val="center"/>
          </w:tcPr>
          <w:p w14:paraId="17E1AF8A" w14:textId="77777777" w:rsidR="00EE75A5" w:rsidRPr="00985872" w:rsidRDefault="00EE75A5" w:rsidP="006548C4">
            <w:pPr>
              <w:jc w:val="center"/>
              <w:rPr>
                <w:rFonts w:cs="Arial"/>
                <w:b/>
                <w:bCs/>
                <w:sz w:val="18"/>
                <w:szCs w:val="18"/>
              </w:rPr>
            </w:pPr>
            <w:r w:rsidRPr="00985872">
              <w:rPr>
                <w:rFonts w:cs="Arial"/>
                <w:b/>
                <w:bCs/>
                <w:sz w:val="18"/>
                <w:szCs w:val="18"/>
              </w:rPr>
              <w:t>10</w:t>
            </w:r>
          </w:p>
        </w:tc>
      </w:tr>
      <w:tr w:rsidR="00985872" w:rsidRPr="00985872" w14:paraId="78A6E478" w14:textId="77777777" w:rsidTr="00D070A5">
        <w:tc>
          <w:tcPr>
            <w:tcW w:w="988" w:type="dxa"/>
            <w:vAlign w:val="center"/>
          </w:tcPr>
          <w:p w14:paraId="5D31D243" w14:textId="6F23E53F"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5B5C2EDA" w14:textId="065FDC78" w:rsidR="00EE75A5" w:rsidRPr="001C5534" w:rsidRDefault="00EE75A5" w:rsidP="006548C4">
            <w:pPr>
              <w:autoSpaceDE w:val="0"/>
              <w:autoSpaceDN w:val="0"/>
              <w:adjustRightInd w:val="0"/>
              <w:jc w:val="center"/>
              <w:rPr>
                <w:rFonts w:cs="Arial"/>
                <w:b/>
                <w:sz w:val="18"/>
                <w:szCs w:val="18"/>
                <w:vertAlign w:val="superscript"/>
              </w:rPr>
            </w:pPr>
            <w:r w:rsidRPr="001C5534">
              <w:rPr>
                <w:rFonts w:cs="Arial"/>
                <w:b/>
                <w:sz w:val="18"/>
                <w:szCs w:val="18"/>
              </w:rPr>
              <w:t>16 06 05</w:t>
            </w:r>
            <w:r w:rsidR="00BD000A" w:rsidRPr="001C5534">
              <w:rPr>
                <w:rFonts w:cs="Arial"/>
                <w:b/>
                <w:sz w:val="18"/>
                <w:szCs w:val="18"/>
              </w:rPr>
              <w:t xml:space="preserve"> </w:t>
            </w:r>
            <w:r w:rsidR="00BD000A" w:rsidRPr="001C5534">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7A7E4B37" w14:textId="77777777" w:rsidR="00EE75A5" w:rsidRPr="00985872" w:rsidRDefault="00EE75A5" w:rsidP="006548C4">
            <w:pPr>
              <w:autoSpaceDE w:val="0"/>
              <w:autoSpaceDN w:val="0"/>
              <w:adjustRightInd w:val="0"/>
              <w:jc w:val="center"/>
              <w:rPr>
                <w:rFonts w:cs="Arial"/>
                <w:sz w:val="18"/>
                <w:szCs w:val="18"/>
              </w:rPr>
            </w:pPr>
            <w:r w:rsidRPr="00985872">
              <w:rPr>
                <w:rFonts w:cs="Arial"/>
                <w:sz w:val="18"/>
                <w:szCs w:val="18"/>
              </w:rPr>
              <w:t>Inne baterie i akumulatory</w:t>
            </w:r>
          </w:p>
        </w:tc>
        <w:tc>
          <w:tcPr>
            <w:tcW w:w="1528" w:type="dxa"/>
            <w:vAlign w:val="center"/>
          </w:tcPr>
          <w:p w14:paraId="5A187E01" w14:textId="77777777" w:rsidR="00EE75A5" w:rsidRPr="00985872" w:rsidRDefault="00EE75A5" w:rsidP="006548C4">
            <w:pPr>
              <w:jc w:val="center"/>
              <w:rPr>
                <w:rFonts w:cs="Arial"/>
                <w:b/>
                <w:bCs/>
                <w:sz w:val="18"/>
                <w:szCs w:val="18"/>
              </w:rPr>
            </w:pPr>
            <w:r w:rsidRPr="00985872">
              <w:rPr>
                <w:rFonts w:cs="Arial"/>
                <w:b/>
                <w:bCs/>
                <w:sz w:val="18"/>
                <w:szCs w:val="18"/>
              </w:rPr>
              <w:t>10</w:t>
            </w:r>
          </w:p>
        </w:tc>
      </w:tr>
      <w:tr w:rsidR="00985872" w:rsidRPr="00985872" w14:paraId="3CA1D9D4" w14:textId="77777777" w:rsidTr="00D070A5">
        <w:tc>
          <w:tcPr>
            <w:tcW w:w="988" w:type="dxa"/>
            <w:vAlign w:val="center"/>
          </w:tcPr>
          <w:p w14:paraId="3597D651" w14:textId="4F1E9D25"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1D05ABAF" w14:textId="1FEE3B71" w:rsidR="00EE75A5" w:rsidRPr="00985872" w:rsidRDefault="00EE75A5" w:rsidP="006548C4">
            <w:pPr>
              <w:jc w:val="center"/>
              <w:rPr>
                <w:rFonts w:cs="Arial"/>
                <w:b/>
                <w:sz w:val="18"/>
                <w:szCs w:val="18"/>
              </w:rPr>
            </w:pPr>
            <w:r w:rsidRPr="00985872">
              <w:rPr>
                <w:rFonts w:cs="Arial"/>
                <w:b/>
                <w:sz w:val="18"/>
                <w:szCs w:val="18"/>
              </w:rPr>
              <w:t>19 12 01</w:t>
            </w:r>
            <w:r w:rsidR="00BD000A">
              <w:rPr>
                <w:rFonts w:cs="Arial"/>
                <w:b/>
                <w:sz w:val="18"/>
                <w:szCs w:val="18"/>
              </w:rPr>
              <w:t xml:space="preserve"> </w:t>
            </w:r>
            <w:r w:rsidR="00BD000A"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7D980C45" w14:textId="588E5D7E" w:rsidR="00EE75A5" w:rsidRPr="00985872" w:rsidRDefault="00EE75A5" w:rsidP="006548C4">
            <w:pPr>
              <w:jc w:val="center"/>
              <w:rPr>
                <w:rFonts w:cs="Arial"/>
                <w:sz w:val="18"/>
                <w:szCs w:val="18"/>
              </w:rPr>
            </w:pPr>
            <w:r w:rsidRPr="00985872">
              <w:rPr>
                <w:rFonts w:cs="Arial"/>
                <w:sz w:val="18"/>
                <w:szCs w:val="18"/>
              </w:rPr>
              <w:t>Papier i tektura</w:t>
            </w:r>
          </w:p>
        </w:tc>
        <w:tc>
          <w:tcPr>
            <w:tcW w:w="1528" w:type="dxa"/>
            <w:vAlign w:val="center"/>
          </w:tcPr>
          <w:p w14:paraId="4D1BC002" w14:textId="77777777" w:rsidR="00EE75A5" w:rsidRPr="00985872" w:rsidRDefault="00EE75A5" w:rsidP="006548C4">
            <w:pPr>
              <w:tabs>
                <w:tab w:val="left" w:pos="0"/>
              </w:tabs>
              <w:ind w:left="33" w:right="34"/>
              <w:jc w:val="center"/>
              <w:rPr>
                <w:rFonts w:cs="Arial"/>
                <w:b/>
                <w:bCs/>
                <w:sz w:val="18"/>
                <w:szCs w:val="18"/>
              </w:rPr>
            </w:pPr>
            <w:r w:rsidRPr="00985872">
              <w:rPr>
                <w:rFonts w:cs="Arial"/>
                <w:b/>
                <w:bCs/>
                <w:sz w:val="18"/>
                <w:szCs w:val="18"/>
              </w:rPr>
              <w:t>10 000</w:t>
            </w:r>
          </w:p>
        </w:tc>
      </w:tr>
      <w:tr w:rsidR="00985872" w:rsidRPr="00985872" w14:paraId="58367726" w14:textId="77777777" w:rsidTr="00D070A5">
        <w:tc>
          <w:tcPr>
            <w:tcW w:w="988" w:type="dxa"/>
            <w:vAlign w:val="center"/>
          </w:tcPr>
          <w:p w14:paraId="282E7056" w14:textId="647F66A3"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18985050" w14:textId="3680FB56" w:rsidR="00EE75A5" w:rsidRPr="00985872" w:rsidRDefault="00EE75A5" w:rsidP="006548C4">
            <w:pPr>
              <w:jc w:val="center"/>
              <w:rPr>
                <w:rFonts w:cs="Arial"/>
                <w:b/>
                <w:bCs/>
                <w:sz w:val="18"/>
                <w:szCs w:val="18"/>
              </w:rPr>
            </w:pPr>
            <w:r w:rsidRPr="00985872">
              <w:rPr>
                <w:rFonts w:cs="Arial"/>
                <w:b/>
                <w:sz w:val="18"/>
                <w:szCs w:val="18"/>
              </w:rPr>
              <w:t>19 12 02</w:t>
            </w:r>
            <w:r w:rsidR="00BD000A">
              <w:rPr>
                <w:rFonts w:cs="Arial"/>
                <w:b/>
                <w:sz w:val="18"/>
                <w:szCs w:val="18"/>
              </w:rPr>
              <w:t xml:space="preserve"> </w:t>
            </w:r>
            <w:r w:rsidR="00BD000A"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264DC1F7" w14:textId="77777777" w:rsidR="00EE75A5" w:rsidRPr="00985872" w:rsidRDefault="00EE75A5" w:rsidP="006548C4">
            <w:pPr>
              <w:keepNext/>
              <w:jc w:val="center"/>
              <w:outlineLvl w:val="6"/>
              <w:rPr>
                <w:rFonts w:cs="Arial"/>
                <w:sz w:val="18"/>
                <w:szCs w:val="18"/>
              </w:rPr>
            </w:pPr>
            <w:r w:rsidRPr="00985872">
              <w:rPr>
                <w:rFonts w:cs="Arial"/>
                <w:sz w:val="18"/>
                <w:szCs w:val="18"/>
              </w:rPr>
              <w:t>Metale żelazne</w:t>
            </w:r>
          </w:p>
        </w:tc>
        <w:tc>
          <w:tcPr>
            <w:tcW w:w="1528" w:type="dxa"/>
            <w:vAlign w:val="center"/>
          </w:tcPr>
          <w:p w14:paraId="1016DD5A" w14:textId="77777777" w:rsidR="00EE75A5" w:rsidRPr="00985872" w:rsidRDefault="00EE75A5" w:rsidP="006548C4">
            <w:pPr>
              <w:ind w:left="33"/>
              <w:jc w:val="center"/>
              <w:rPr>
                <w:rFonts w:cs="Arial"/>
                <w:b/>
                <w:bCs/>
                <w:sz w:val="18"/>
                <w:szCs w:val="18"/>
              </w:rPr>
            </w:pPr>
            <w:r w:rsidRPr="00985872">
              <w:rPr>
                <w:rFonts w:cs="Arial"/>
                <w:b/>
                <w:bCs/>
                <w:sz w:val="18"/>
                <w:szCs w:val="18"/>
              </w:rPr>
              <w:t>5 000</w:t>
            </w:r>
          </w:p>
        </w:tc>
      </w:tr>
      <w:tr w:rsidR="00985872" w:rsidRPr="00985872" w14:paraId="6DE84422" w14:textId="77777777" w:rsidTr="00D070A5">
        <w:trPr>
          <w:trHeight w:val="187"/>
        </w:trPr>
        <w:tc>
          <w:tcPr>
            <w:tcW w:w="988" w:type="dxa"/>
            <w:vAlign w:val="center"/>
          </w:tcPr>
          <w:p w14:paraId="3C85C226" w14:textId="06915F06"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7276015F" w14:textId="1B856EFE" w:rsidR="00EE75A5" w:rsidRPr="00985872" w:rsidRDefault="00EE75A5" w:rsidP="006548C4">
            <w:pPr>
              <w:jc w:val="center"/>
              <w:rPr>
                <w:rFonts w:cs="Arial"/>
                <w:b/>
                <w:bCs/>
                <w:sz w:val="18"/>
                <w:szCs w:val="18"/>
              </w:rPr>
            </w:pPr>
            <w:r w:rsidRPr="00985872">
              <w:rPr>
                <w:rFonts w:cs="Arial"/>
                <w:b/>
                <w:sz w:val="18"/>
                <w:szCs w:val="18"/>
              </w:rPr>
              <w:t>19 12 03</w:t>
            </w:r>
            <w:r w:rsidR="00BD000A">
              <w:rPr>
                <w:rFonts w:cs="Arial"/>
                <w:b/>
                <w:sz w:val="18"/>
                <w:szCs w:val="18"/>
              </w:rPr>
              <w:t xml:space="preserve"> </w:t>
            </w:r>
            <w:r w:rsidR="00BD000A"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341F83FC" w14:textId="77777777" w:rsidR="00EE75A5" w:rsidRPr="00985872" w:rsidRDefault="00EE75A5" w:rsidP="006548C4">
            <w:pPr>
              <w:keepNext/>
              <w:jc w:val="center"/>
              <w:outlineLvl w:val="6"/>
              <w:rPr>
                <w:rFonts w:cs="Arial"/>
                <w:sz w:val="18"/>
                <w:szCs w:val="18"/>
              </w:rPr>
            </w:pPr>
            <w:r w:rsidRPr="00985872">
              <w:rPr>
                <w:rFonts w:cs="Arial"/>
                <w:sz w:val="18"/>
                <w:szCs w:val="18"/>
              </w:rPr>
              <w:t>Metale nieżelazne</w:t>
            </w:r>
          </w:p>
        </w:tc>
        <w:tc>
          <w:tcPr>
            <w:tcW w:w="1528" w:type="dxa"/>
            <w:vAlign w:val="center"/>
          </w:tcPr>
          <w:p w14:paraId="381738BC" w14:textId="77777777" w:rsidR="00EE75A5" w:rsidRPr="00985872" w:rsidRDefault="00EE75A5" w:rsidP="006548C4">
            <w:pPr>
              <w:ind w:left="33"/>
              <w:jc w:val="center"/>
              <w:rPr>
                <w:rFonts w:cs="Arial"/>
                <w:b/>
                <w:bCs/>
                <w:sz w:val="18"/>
                <w:szCs w:val="18"/>
              </w:rPr>
            </w:pPr>
            <w:r w:rsidRPr="00985872">
              <w:rPr>
                <w:rFonts w:cs="Arial"/>
                <w:b/>
                <w:bCs/>
                <w:sz w:val="18"/>
                <w:szCs w:val="18"/>
              </w:rPr>
              <w:t>3 000</w:t>
            </w:r>
          </w:p>
        </w:tc>
      </w:tr>
      <w:tr w:rsidR="00985872" w:rsidRPr="00985872" w14:paraId="0588E760" w14:textId="77777777" w:rsidTr="00D070A5">
        <w:trPr>
          <w:trHeight w:val="203"/>
        </w:trPr>
        <w:tc>
          <w:tcPr>
            <w:tcW w:w="988" w:type="dxa"/>
            <w:vAlign w:val="center"/>
          </w:tcPr>
          <w:p w14:paraId="028AC344" w14:textId="11F71A90"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2071C55F" w14:textId="23651EB8" w:rsidR="00EE75A5" w:rsidRPr="00985872" w:rsidRDefault="00EE75A5" w:rsidP="006548C4">
            <w:pPr>
              <w:jc w:val="center"/>
              <w:rPr>
                <w:rFonts w:cs="Arial"/>
                <w:b/>
                <w:sz w:val="18"/>
                <w:szCs w:val="18"/>
              </w:rPr>
            </w:pPr>
            <w:r w:rsidRPr="00985872">
              <w:rPr>
                <w:rFonts w:cs="Arial"/>
                <w:b/>
                <w:sz w:val="18"/>
                <w:szCs w:val="18"/>
              </w:rPr>
              <w:t>19 12 04</w:t>
            </w:r>
            <w:r w:rsidR="00BD000A">
              <w:rPr>
                <w:rFonts w:cs="Arial"/>
                <w:b/>
                <w:sz w:val="18"/>
                <w:szCs w:val="18"/>
              </w:rPr>
              <w:t xml:space="preserve"> </w:t>
            </w:r>
            <w:r w:rsidR="00BD000A"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47AD93CC" w14:textId="77777777" w:rsidR="00EE75A5" w:rsidRPr="00985872" w:rsidRDefault="00EE75A5" w:rsidP="006548C4">
            <w:pPr>
              <w:jc w:val="center"/>
              <w:rPr>
                <w:rFonts w:cs="Arial"/>
                <w:sz w:val="18"/>
                <w:szCs w:val="18"/>
              </w:rPr>
            </w:pPr>
            <w:r w:rsidRPr="00985872">
              <w:rPr>
                <w:rFonts w:cs="Arial"/>
                <w:sz w:val="18"/>
                <w:szCs w:val="18"/>
              </w:rPr>
              <w:t>Tworzywa sztuczne i guma</w:t>
            </w:r>
          </w:p>
        </w:tc>
        <w:tc>
          <w:tcPr>
            <w:tcW w:w="1528" w:type="dxa"/>
            <w:vAlign w:val="center"/>
          </w:tcPr>
          <w:p w14:paraId="690BD21F" w14:textId="77777777" w:rsidR="00EE75A5" w:rsidRPr="00985872" w:rsidRDefault="00EE75A5" w:rsidP="006548C4">
            <w:pPr>
              <w:jc w:val="center"/>
              <w:rPr>
                <w:rFonts w:cs="Arial"/>
                <w:b/>
                <w:bCs/>
                <w:sz w:val="18"/>
                <w:szCs w:val="18"/>
              </w:rPr>
            </w:pPr>
            <w:r w:rsidRPr="00985872">
              <w:rPr>
                <w:rFonts w:cs="Arial"/>
                <w:b/>
                <w:bCs/>
                <w:sz w:val="18"/>
                <w:szCs w:val="18"/>
              </w:rPr>
              <w:t>10 000</w:t>
            </w:r>
          </w:p>
        </w:tc>
      </w:tr>
      <w:tr w:rsidR="00985872" w:rsidRPr="00985872" w14:paraId="6A013A2A" w14:textId="77777777" w:rsidTr="00D070A5">
        <w:tc>
          <w:tcPr>
            <w:tcW w:w="988" w:type="dxa"/>
            <w:vAlign w:val="center"/>
          </w:tcPr>
          <w:p w14:paraId="702107DE" w14:textId="4FC2AE53"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3E37C01E" w14:textId="18D1509C" w:rsidR="00EE75A5" w:rsidRPr="00985872" w:rsidRDefault="00EE75A5" w:rsidP="006548C4">
            <w:pPr>
              <w:jc w:val="center"/>
              <w:rPr>
                <w:rFonts w:cs="Arial"/>
                <w:b/>
                <w:sz w:val="18"/>
                <w:szCs w:val="18"/>
              </w:rPr>
            </w:pPr>
            <w:r w:rsidRPr="00985872">
              <w:rPr>
                <w:rFonts w:cs="Arial"/>
                <w:b/>
                <w:sz w:val="18"/>
                <w:szCs w:val="18"/>
              </w:rPr>
              <w:t>19 12 05</w:t>
            </w:r>
            <w:r w:rsidR="00BD000A">
              <w:rPr>
                <w:rFonts w:cs="Arial"/>
                <w:b/>
                <w:sz w:val="18"/>
                <w:szCs w:val="18"/>
              </w:rPr>
              <w:t xml:space="preserve"> </w:t>
            </w:r>
            <w:r w:rsidR="00BD000A"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7BD20B19" w14:textId="68A5806A" w:rsidR="00EE75A5" w:rsidRPr="00985872" w:rsidRDefault="00EE75A5" w:rsidP="006548C4">
            <w:pPr>
              <w:jc w:val="center"/>
              <w:rPr>
                <w:rFonts w:cs="Arial"/>
                <w:sz w:val="18"/>
                <w:szCs w:val="18"/>
              </w:rPr>
            </w:pPr>
            <w:r w:rsidRPr="00985872">
              <w:rPr>
                <w:rFonts w:cs="Arial"/>
                <w:sz w:val="18"/>
                <w:szCs w:val="18"/>
              </w:rPr>
              <w:t>Szkło</w:t>
            </w:r>
          </w:p>
        </w:tc>
        <w:tc>
          <w:tcPr>
            <w:tcW w:w="1528" w:type="dxa"/>
            <w:vAlign w:val="center"/>
          </w:tcPr>
          <w:p w14:paraId="4400B3DF" w14:textId="77777777" w:rsidR="00EE75A5" w:rsidRPr="00985872" w:rsidRDefault="00EE75A5" w:rsidP="006548C4">
            <w:pPr>
              <w:jc w:val="center"/>
              <w:rPr>
                <w:rFonts w:cs="Arial"/>
                <w:b/>
                <w:bCs/>
                <w:sz w:val="18"/>
                <w:szCs w:val="18"/>
              </w:rPr>
            </w:pPr>
            <w:r w:rsidRPr="00985872">
              <w:rPr>
                <w:rFonts w:cs="Arial"/>
                <w:b/>
                <w:bCs/>
                <w:sz w:val="18"/>
                <w:szCs w:val="18"/>
              </w:rPr>
              <w:t>5 000</w:t>
            </w:r>
          </w:p>
        </w:tc>
      </w:tr>
      <w:tr w:rsidR="00985872" w:rsidRPr="00985872" w14:paraId="1E2997E8" w14:textId="77777777" w:rsidTr="00D070A5">
        <w:tc>
          <w:tcPr>
            <w:tcW w:w="988" w:type="dxa"/>
            <w:vAlign w:val="center"/>
          </w:tcPr>
          <w:p w14:paraId="4C215A63" w14:textId="7AA67FD7"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36956ED8" w14:textId="4BCC3A62" w:rsidR="00EE75A5" w:rsidRPr="00985872" w:rsidRDefault="00EE75A5" w:rsidP="006548C4">
            <w:pPr>
              <w:jc w:val="center"/>
              <w:rPr>
                <w:rFonts w:cs="Arial"/>
                <w:b/>
                <w:bCs/>
                <w:sz w:val="18"/>
                <w:szCs w:val="18"/>
              </w:rPr>
            </w:pPr>
            <w:r w:rsidRPr="00985872">
              <w:rPr>
                <w:rFonts w:cs="Arial"/>
                <w:b/>
                <w:sz w:val="18"/>
                <w:szCs w:val="18"/>
              </w:rPr>
              <w:t>19 12 07</w:t>
            </w:r>
            <w:r w:rsidR="00BD000A">
              <w:rPr>
                <w:rFonts w:cs="Arial"/>
                <w:b/>
                <w:sz w:val="18"/>
                <w:szCs w:val="18"/>
              </w:rPr>
              <w:t xml:space="preserve"> </w:t>
            </w:r>
            <w:r w:rsidR="00BD000A"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1DCA1702" w14:textId="77777777" w:rsidR="00EE75A5" w:rsidRPr="00985872" w:rsidRDefault="00EE75A5" w:rsidP="006548C4">
            <w:pPr>
              <w:keepNext/>
              <w:jc w:val="center"/>
              <w:outlineLvl w:val="6"/>
              <w:rPr>
                <w:rFonts w:cs="Arial"/>
                <w:sz w:val="18"/>
                <w:szCs w:val="18"/>
              </w:rPr>
            </w:pPr>
            <w:r w:rsidRPr="00985872">
              <w:rPr>
                <w:rFonts w:cs="Arial"/>
                <w:sz w:val="18"/>
                <w:szCs w:val="18"/>
              </w:rPr>
              <w:t>Drewno inne niż wymienione w 19 12 06</w:t>
            </w:r>
          </w:p>
        </w:tc>
        <w:tc>
          <w:tcPr>
            <w:tcW w:w="1528" w:type="dxa"/>
            <w:vAlign w:val="center"/>
          </w:tcPr>
          <w:p w14:paraId="6CE16697" w14:textId="77777777" w:rsidR="00EE75A5" w:rsidRPr="00985872" w:rsidRDefault="00EE75A5" w:rsidP="006548C4">
            <w:pPr>
              <w:jc w:val="center"/>
              <w:rPr>
                <w:rFonts w:cs="Arial"/>
                <w:b/>
                <w:bCs/>
                <w:sz w:val="18"/>
                <w:szCs w:val="18"/>
              </w:rPr>
            </w:pPr>
            <w:r w:rsidRPr="00985872">
              <w:rPr>
                <w:rFonts w:cs="Arial"/>
                <w:b/>
                <w:bCs/>
                <w:sz w:val="18"/>
                <w:szCs w:val="18"/>
              </w:rPr>
              <w:t>1 000</w:t>
            </w:r>
          </w:p>
        </w:tc>
      </w:tr>
      <w:tr w:rsidR="00BD000A" w:rsidRPr="00985872" w14:paraId="44B35676" w14:textId="77777777" w:rsidTr="00D070A5">
        <w:tc>
          <w:tcPr>
            <w:tcW w:w="988" w:type="dxa"/>
            <w:vAlign w:val="center"/>
          </w:tcPr>
          <w:p w14:paraId="508D823F" w14:textId="77777777" w:rsidR="00BD000A" w:rsidRPr="00985872" w:rsidRDefault="00BD000A">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5FCA91B0" w14:textId="3B061D0E" w:rsidR="00BD000A" w:rsidRPr="00985872" w:rsidRDefault="00BD000A" w:rsidP="006548C4">
            <w:pPr>
              <w:jc w:val="center"/>
              <w:rPr>
                <w:rFonts w:cs="Arial"/>
                <w:b/>
                <w:sz w:val="18"/>
                <w:szCs w:val="18"/>
              </w:rPr>
            </w:pPr>
            <w:r>
              <w:rPr>
                <w:rFonts w:cs="Arial"/>
                <w:b/>
                <w:sz w:val="18"/>
                <w:szCs w:val="18"/>
              </w:rPr>
              <w:t xml:space="preserve">19 12 08 </w:t>
            </w:r>
            <w:r w:rsidRPr="00BD000A">
              <w:rPr>
                <w:rFonts w:cs="Arial"/>
                <w:b/>
                <w:sz w:val="18"/>
                <w:szCs w:val="18"/>
                <w:vertAlign w:val="superscript"/>
              </w:rPr>
              <w:t>2)</w:t>
            </w:r>
            <w:r w:rsidR="001C5534">
              <w:rPr>
                <w:rFonts w:cs="Arial"/>
                <w:b/>
                <w:sz w:val="18"/>
                <w:szCs w:val="18"/>
                <w:vertAlign w:val="superscript"/>
              </w:rPr>
              <w:t>,3)</w:t>
            </w:r>
          </w:p>
        </w:tc>
        <w:tc>
          <w:tcPr>
            <w:tcW w:w="5103" w:type="dxa"/>
            <w:vAlign w:val="center"/>
          </w:tcPr>
          <w:p w14:paraId="7943EEDE" w14:textId="3D96BA14" w:rsidR="00BD000A" w:rsidRPr="00985872" w:rsidRDefault="00BD000A" w:rsidP="006548C4">
            <w:pPr>
              <w:keepNext/>
              <w:jc w:val="center"/>
              <w:outlineLvl w:val="6"/>
              <w:rPr>
                <w:rFonts w:cs="Arial"/>
                <w:sz w:val="18"/>
                <w:szCs w:val="18"/>
              </w:rPr>
            </w:pPr>
            <w:r>
              <w:rPr>
                <w:rFonts w:cs="Arial"/>
                <w:sz w:val="18"/>
                <w:szCs w:val="18"/>
              </w:rPr>
              <w:t>Tekstylia</w:t>
            </w:r>
          </w:p>
        </w:tc>
        <w:tc>
          <w:tcPr>
            <w:tcW w:w="1528" w:type="dxa"/>
            <w:vAlign w:val="center"/>
          </w:tcPr>
          <w:p w14:paraId="3E2FA400" w14:textId="314E4C85" w:rsidR="00BD000A" w:rsidRPr="00985872" w:rsidRDefault="00BD000A" w:rsidP="006548C4">
            <w:pPr>
              <w:jc w:val="center"/>
              <w:rPr>
                <w:rFonts w:cs="Arial"/>
                <w:b/>
                <w:bCs/>
                <w:sz w:val="18"/>
                <w:szCs w:val="18"/>
              </w:rPr>
            </w:pPr>
            <w:r>
              <w:rPr>
                <w:rFonts w:cs="Arial"/>
                <w:b/>
                <w:bCs/>
                <w:sz w:val="18"/>
                <w:szCs w:val="18"/>
              </w:rPr>
              <w:t>50</w:t>
            </w:r>
          </w:p>
        </w:tc>
      </w:tr>
      <w:tr w:rsidR="00985872" w:rsidRPr="00985872" w14:paraId="6D2B7F2C" w14:textId="77777777" w:rsidTr="00D070A5">
        <w:tc>
          <w:tcPr>
            <w:tcW w:w="988" w:type="dxa"/>
            <w:vAlign w:val="center"/>
          </w:tcPr>
          <w:p w14:paraId="3CB56C3C" w14:textId="60834534"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1706022E" w14:textId="3154E233" w:rsidR="00EE75A5" w:rsidRPr="00985872" w:rsidRDefault="00EE75A5" w:rsidP="006548C4">
            <w:pPr>
              <w:jc w:val="center"/>
              <w:rPr>
                <w:rFonts w:cs="Arial"/>
                <w:b/>
                <w:sz w:val="18"/>
                <w:szCs w:val="18"/>
              </w:rPr>
            </w:pPr>
            <w:r w:rsidRPr="00985872">
              <w:rPr>
                <w:rFonts w:cs="Arial"/>
                <w:b/>
                <w:sz w:val="18"/>
                <w:szCs w:val="18"/>
              </w:rPr>
              <w:t>19 12 10</w:t>
            </w:r>
            <w:r w:rsidR="00BD000A">
              <w:rPr>
                <w:rFonts w:cs="Arial"/>
                <w:b/>
                <w:sz w:val="18"/>
                <w:szCs w:val="18"/>
              </w:rPr>
              <w:t xml:space="preserve"> </w:t>
            </w:r>
            <w:r w:rsidR="00BD000A" w:rsidRPr="00600C17">
              <w:rPr>
                <w:rFonts w:cs="Arial"/>
                <w:b/>
                <w:bCs/>
                <w:sz w:val="18"/>
                <w:szCs w:val="18"/>
                <w:vertAlign w:val="superscript"/>
              </w:rPr>
              <w:t>2)</w:t>
            </w:r>
            <w:r w:rsidR="001C5534">
              <w:rPr>
                <w:rFonts w:cs="Arial"/>
                <w:b/>
                <w:bCs/>
                <w:sz w:val="18"/>
                <w:szCs w:val="18"/>
                <w:vertAlign w:val="superscript"/>
              </w:rPr>
              <w:t>,3)</w:t>
            </w:r>
          </w:p>
        </w:tc>
        <w:tc>
          <w:tcPr>
            <w:tcW w:w="5103" w:type="dxa"/>
            <w:vAlign w:val="center"/>
          </w:tcPr>
          <w:p w14:paraId="63ACE6CB" w14:textId="149FD28B" w:rsidR="00EE75A5" w:rsidRPr="00985872" w:rsidRDefault="00EE75A5" w:rsidP="006548C4">
            <w:pPr>
              <w:jc w:val="center"/>
              <w:rPr>
                <w:rFonts w:cs="Arial"/>
                <w:sz w:val="18"/>
                <w:szCs w:val="18"/>
              </w:rPr>
            </w:pPr>
            <w:r w:rsidRPr="00985872">
              <w:rPr>
                <w:rFonts w:cs="Arial"/>
                <w:sz w:val="18"/>
                <w:szCs w:val="18"/>
              </w:rPr>
              <w:t>Odpady palne (paliwo alternatywne)</w:t>
            </w:r>
          </w:p>
        </w:tc>
        <w:tc>
          <w:tcPr>
            <w:tcW w:w="1528" w:type="dxa"/>
            <w:vAlign w:val="center"/>
          </w:tcPr>
          <w:p w14:paraId="7B1EF1B4" w14:textId="77777777" w:rsidR="00EE75A5" w:rsidRPr="00985872" w:rsidRDefault="00EE75A5" w:rsidP="006548C4">
            <w:pPr>
              <w:jc w:val="center"/>
              <w:rPr>
                <w:rFonts w:cs="Arial"/>
                <w:b/>
                <w:bCs/>
                <w:sz w:val="18"/>
                <w:szCs w:val="18"/>
              </w:rPr>
            </w:pPr>
            <w:r w:rsidRPr="00985872">
              <w:rPr>
                <w:rFonts w:cs="Arial"/>
                <w:b/>
                <w:bCs/>
                <w:sz w:val="18"/>
                <w:szCs w:val="18"/>
              </w:rPr>
              <w:t>25 000</w:t>
            </w:r>
          </w:p>
        </w:tc>
      </w:tr>
      <w:tr w:rsidR="00985872" w:rsidRPr="00985872" w14:paraId="28FA2F6A" w14:textId="77777777" w:rsidTr="00D070A5">
        <w:tc>
          <w:tcPr>
            <w:tcW w:w="988" w:type="dxa"/>
            <w:vAlign w:val="center"/>
          </w:tcPr>
          <w:p w14:paraId="38BAB3B2" w14:textId="2702BD86"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6D8C7F1D" w14:textId="77777777" w:rsidR="00EE75A5" w:rsidRPr="00985872" w:rsidRDefault="00EE75A5" w:rsidP="006548C4">
            <w:pPr>
              <w:autoSpaceDE w:val="0"/>
              <w:autoSpaceDN w:val="0"/>
              <w:adjustRightInd w:val="0"/>
              <w:jc w:val="center"/>
              <w:rPr>
                <w:rFonts w:cs="Arial"/>
                <w:b/>
                <w:sz w:val="18"/>
                <w:szCs w:val="18"/>
              </w:rPr>
            </w:pPr>
          </w:p>
          <w:p w14:paraId="41F5785E" w14:textId="176D034F" w:rsidR="00EE75A5" w:rsidRPr="00985872" w:rsidRDefault="00EE75A5" w:rsidP="006548C4">
            <w:pPr>
              <w:autoSpaceDE w:val="0"/>
              <w:autoSpaceDN w:val="0"/>
              <w:adjustRightInd w:val="0"/>
              <w:jc w:val="center"/>
              <w:rPr>
                <w:rFonts w:cs="Arial"/>
                <w:b/>
                <w:sz w:val="18"/>
                <w:szCs w:val="18"/>
              </w:rPr>
            </w:pPr>
            <w:r w:rsidRPr="00985872">
              <w:rPr>
                <w:rFonts w:cs="Arial"/>
                <w:b/>
                <w:sz w:val="18"/>
                <w:szCs w:val="18"/>
              </w:rPr>
              <w:t>19 12 11*</w:t>
            </w:r>
            <w:r w:rsidR="00BD000A">
              <w:rPr>
                <w:rFonts w:cs="Arial"/>
                <w:b/>
                <w:sz w:val="18"/>
                <w:szCs w:val="18"/>
              </w:rPr>
              <w:t xml:space="preserve"> </w:t>
            </w:r>
            <w:r w:rsidR="00BD000A" w:rsidRPr="00600C17">
              <w:rPr>
                <w:rFonts w:cs="Arial"/>
                <w:b/>
                <w:bCs/>
                <w:sz w:val="18"/>
                <w:szCs w:val="18"/>
                <w:vertAlign w:val="superscript"/>
              </w:rPr>
              <w:t>2)</w:t>
            </w:r>
            <w:r w:rsidR="001C5534">
              <w:rPr>
                <w:rFonts w:cs="Arial"/>
                <w:b/>
                <w:bCs/>
                <w:sz w:val="18"/>
                <w:szCs w:val="18"/>
                <w:vertAlign w:val="superscript"/>
              </w:rPr>
              <w:t>,3)</w:t>
            </w:r>
          </w:p>
          <w:p w14:paraId="0117794E" w14:textId="77777777" w:rsidR="00EE75A5" w:rsidRPr="00985872" w:rsidRDefault="00EE75A5" w:rsidP="006548C4">
            <w:pPr>
              <w:jc w:val="center"/>
              <w:rPr>
                <w:rFonts w:cs="Arial"/>
                <w:b/>
                <w:bCs/>
                <w:sz w:val="18"/>
                <w:szCs w:val="18"/>
              </w:rPr>
            </w:pPr>
          </w:p>
        </w:tc>
        <w:tc>
          <w:tcPr>
            <w:tcW w:w="5103" w:type="dxa"/>
            <w:vAlign w:val="center"/>
          </w:tcPr>
          <w:p w14:paraId="7C955FED" w14:textId="7E26146A" w:rsidR="00EE75A5" w:rsidRPr="00985872" w:rsidRDefault="00EE75A5" w:rsidP="006548C4">
            <w:pPr>
              <w:autoSpaceDE w:val="0"/>
              <w:autoSpaceDN w:val="0"/>
              <w:adjustRightInd w:val="0"/>
              <w:jc w:val="center"/>
              <w:rPr>
                <w:rFonts w:cs="Arial"/>
                <w:sz w:val="18"/>
                <w:szCs w:val="18"/>
              </w:rPr>
            </w:pPr>
            <w:r w:rsidRPr="00985872">
              <w:rPr>
                <w:rFonts w:cs="Arial"/>
                <w:sz w:val="18"/>
                <w:szCs w:val="18"/>
              </w:rPr>
              <w:t xml:space="preserve">Inne odpady (w tym zmieszane substancje i przedmioty) </w:t>
            </w:r>
            <w:r w:rsidRPr="00985872">
              <w:rPr>
                <w:rFonts w:cs="Arial"/>
                <w:sz w:val="18"/>
                <w:szCs w:val="18"/>
              </w:rPr>
              <w:br/>
              <w:t>z mechanicznej obróbki odpadów zawierające substancje niebezpieczne</w:t>
            </w:r>
            <w:r w:rsidR="00765766">
              <w:rPr>
                <w:rFonts w:cs="Arial"/>
                <w:sz w:val="18"/>
                <w:szCs w:val="18"/>
              </w:rPr>
              <w:t xml:space="preserve"> </w:t>
            </w:r>
          </w:p>
        </w:tc>
        <w:tc>
          <w:tcPr>
            <w:tcW w:w="1528" w:type="dxa"/>
            <w:vAlign w:val="center"/>
          </w:tcPr>
          <w:p w14:paraId="098E08F4" w14:textId="77777777" w:rsidR="00EE75A5" w:rsidRPr="00985872" w:rsidRDefault="00EE75A5" w:rsidP="006548C4">
            <w:pPr>
              <w:jc w:val="center"/>
              <w:rPr>
                <w:rFonts w:cs="Arial"/>
                <w:b/>
                <w:bCs/>
                <w:sz w:val="18"/>
                <w:szCs w:val="18"/>
              </w:rPr>
            </w:pPr>
            <w:r w:rsidRPr="00985872">
              <w:rPr>
                <w:rFonts w:cs="Arial"/>
                <w:b/>
                <w:bCs/>
                <w:sz w:val="18"/>
                <w:szCs w:val="18"/>
              </w:rPr>
              <w:t>1 000</w:t>
            </w:r>
          </w:p>
        </w:tc>
      </w:tr>
      <w:tr w:rsidR="00985872" w:rsidRPr="00985872" w14:paraId="115454BD" w14:textId="77777777" w:rsidTr="00D070A5">
        <w:tc>
          <w:tcPr>
            <w:tcW w:w="988" w:type="dxa"/>
            <w:vAlign w:val="center"/>
          </w:tcPr>
          <w:p w14:paraId="20F9C6E2" w14:textId="2F2D8B28"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294F899F" w14:textId="0FAB5228" w:rsidR="00EE75A5" w:rsidRPr="00985872" w:rsidRDefault="00EE75A5" w:rsidP="006548C4">
            <w:pPr>
              <w:autoSpaceDE w:val="0"/>
              <w:autoSpaceDN w:val="0"/>
              <w:adjustRightInd w:val="0"/>
              <w:jc w:val="center"/>
              <w:rPr>
                <w:rFonts w:cs="Arial"/>
                <w:b/>
                <w:sz w:val="18"/>
                <w:szCs w:val="18"/>
              </w:rPr>
            </w:pPr>
            <w:r w:rsidRPr="00985872">
              <w:rPr>
                <w:rFonts w:cs="Arial"/>
                <w:b/>
                <w:sz w:val="18"/>
                <w:szCs w:val="18"/>
              </w:rPr>
              <w:t>ex 19 12 12</w:t>
            </w:r>
            <w:r w:rsidR="001C5534">
              <w:rPr>
                <w:rFonts w:cs="Arial"/>
                <w:b/>
                <w:sz w:val="18"/>
                <w:szCs w:val="18"/>
              </w:rPr>
              <w:t xml:space="preserve"> </w:t>
            </w:r>
            <w:r w:rsidR="001C5534" w:rsidRPr="001C5534">
              <w:rPr>
                <w:rFonts w:cs="Arial"/>
                <w:b/>
                <w:sz w:val="18"/>
                <w:szCs w:val="18"/>
                <w:vertAlign w:val="superscript"/>
              </w:rPr>
              <w:t>2)</w:t>
            </w:r>
          </w:p>
        </w:tc>
        <w:tc>
          <w:tcPr>
            <w:tcW w:w="5103" w:type="dxa"/>
            <w:vAlign w:val="center"/>
          </w:tcPr>
          <w:p w14:paraId="6B5F511B" w14:textId="2276F998" w:rsidR="00EE75A5" w:rsidRPr="00985872" w:rsidRDefault="00EE75A5" w:rsidP="006548C4">
            <w:pPr>
              <w:autoSpaceDE w:val="0"/>
              <w:autoSpaceDN w:val="0"/>
              <w:adjustRightInd w:val="0"/>
              <w:jc w:val="center"/>
              <w:rPr>
                <w:rFonts w:cs="Arial"/>
                <w:sz w:val="18"/>
                <w:szCs w:val="18"/>
              </w:rPr>
            </w:pPr>
            <w:r w:rsidRPr="00985872">
              <w:rPr>
                <w:rFonts w:cs="Arial"/>
                <w:sz w:val="18"/>
                <w:szCs w:val="18"/>
              </w:rPr>
              <w:t xml:space="preserve">Inne odpady (w tym zmieszane substancje i przedmioty) </w:t>
            </w:r>
            <w:r w:rsidRPr="00985872">
              <w:rPr>
                <w:rFonts w:cs="Arial"/>
                <w:sz w:val="18"/>
                <w:szCs w:val="18"/>
              </w:rPr>
              <w:br/>
              <w:t xml:space="preserve">z mechanicznej obróbki odpadów inne niż wymienione </w:t>
            </w:r>
            <w:r w:rsidRPr="00985872">
              <w:rPr>
                <w:rFonts w:cs="Arial"/>
                <w:sz w:val="18"/>
                <w:szCs w:val="18"/>
              </w:rPr>
              <w:br/>
              <w:t xml:space="preserve">w 19 12 11 </w:t>
            </w:r>
            <w:r w:rsidR="00C6010C">
              <w:rPr>
                <w:rFonts w:cs="Arial"/>
                <w:sz w:val="18"/>
                <w:szCs w:val="18"/>
              </w:rPr>
              <w:t xml:space="preserve">- </w:t>
            </w:r>
            <w:r w:rsidRPr="00C6010C">
              <w:rPr>
                <w:rFonts w:cs="Arial"/>
                <w:b/>
                <w:bCs/>
                <w:sz w:val="18"/>
                <w:szCs w:val="18"/>
              </w:rPr>
              <w:t>frakcja nadsitowa</w:t>
            </w:r>
            <w:r w:rsidR="00C56E19" w:rsidRPr="00C6010C">
              <w:rPr>
                <w:rFonts w:cs="Arial"/>
                <w:b/>
                <w:bCs/>
                <w:sz w:val="18"/>
                <w:szCs w:val="18"/>
              </w:rPr>
              <w:t xml:space="preserve"> o wielkości pow. 80 mm</w:t>
            </w:r>
          </w:p>
        </w:tc>
        <w:tc>
          <w:tcPr>
            <w:tcW w:w="1528" w:type="dxa"/>
            <w:vAlign w:val="center"/>
          </w:tcPr>
          <w:p w14:paraId="42B7696D" w14:textId="77777777" w:rsidR="00EE75A5" w:rsidRPr="00985872" w:rsidRDefault="00EE75A5" w:rsidP="006548C4">
            <w:pPr>
              <w:jc w:val="center"/>
              <w:rPr>
                <w:rFonts w:cs="Arial"/>
                <w:b/>
                <w:bCs/>
                <w:sz w:val="18"/>
                <w:szCs w:val="18"/>
              </w:rPr>
            </w:pPr>
            <w:r w:rsidRPr="00985872">
              <w:rPr>
                <w:rFonts w:cs="Arial"/>
                <w:b/>
                <w:bCs/>
                <w:sz w:val="18"/>
                <w:szCs w:val="18"/>
              </w:rPr>
              <w:t>28 000</w:t>
            </w:r>
          </w:p>
        </w:tc>
      </w:tr>
      <w:tr w:rsidR="00985872" w:rsidRPr="00985872" w14:paraId="3A6FD636" w14:textId="77777777" w:rsidTr="00D070A5">
        <w:tc>
          <w:tcPr>
            <w:tcW w:w="988" w:type="dxa"/>
            <w:vAlign w:val="center"/>
          </w:tcPr>
          <w:p w14:paraId="6B439DD7" w14:textId="01405055" w:rsidR="00EE75A5" w:rsidRPr="00985872" w:rsidRDefault="00EE75A5">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1C0B3060" w14:textId="7319B714" w:rsidR="00EE75A5" w:rsidRPr="00985872" w:rsidRDefault="00EE75A5" w:rsidP="006548C4">
            <w:pPr>
              <w:autoSpaceDE w:val="0"/>
              <w:autoSpaceDN w:val="0"/>
              <w:adjustRightInd w:val="0"/>
              <w:jc w:val="center"/>
              <w:rPr>
                <w:rFonts w:cs="Arial"/>
                <w:b/>
                <w:sz w:val="18"/>
                <w:szCs w:val="18"/>
              </w:rPr>
            </w:pPr>
            <w:r w:rsidRPr="00985872">
              <w:rPr>
                <w:rFonts w:cs="Arial"/>
                <w:b/>
                <w:sz w:val="18"/>
                <w:szCs w:val="18"/>
              </w:rPr>
              <w:t>ex 19 12 12</w:t>
            </w:r>
            <w:r w:rsidR="001C5534">
              <w:rPr>
                <w:rFonts w:cs="Arial"/>
                <w:b/>
                <w:sz w:val="18"/>
                <w:szCs w:val="18"/>
              </w:rPr>
              <w:t xml:space="preserve"> </w:t>
            </w:r>
            <w:r w:rsidR="001C5534" w:rsidRPr="001C5534">
              <w:rPr>
                <w:rFonts w:cs="Arial"/>
                <w:b/>
                <w:sz w:val="18"/>
                <w:szCs w:val="18"/>
                <w:vertAlign w:val="superscript"/>
              </w:rPr>
              <w:t>2)</w:t>
            </w:r>
          </w:p>
        </w:tc>
        <w:tc>
          <w:tcPr>
            <w:tcW w:w="5103" w:type="dxa"/>
            <w:vAlign w:val="center"/>
          </w:tcPr>
          <w:p w14:paraId="744BA2AC" w14:textId="4DE3CB25" w:rsidR="00EE75A5" w:rsidRPr="00985872" w:rsidRDefault="00EE75A5" w:rsidP="006548C4">
            <w:pPr>
              <w:autoSpaceDE w:val="0"/>
              <w:autoSpaceDN w:val="0"/>
              <w:adjustRightInd w:val="0"/>
              <w:jc w:val="center"/>
              <w:rPr>
                <w:rFonts w:cs="Arial"/>
                <w:sz w:val="18"/>
                <w:szCs w:val="18"/>
              </w:rPr>
            </w:pPr>
            <w:r w:rsidRPr="00985872">
              <w:rPr>
                <w:rFonts w:cs="Arial"/>
                <w:sz w:val="18"/>
                <w:szCs w:val="18"/>
              </w:rPr>
              <w:t xml:space="preserve">Inne odpady (w tym zmieszane substancje i przedmioty) </w:t>
            </w:r>
            <w:r w:rsidRPr="00985872">
              <w:rPr>
                <w:rFonts w:cs="Arial"/>
                <w:sz w:val="18"/>
                <w:szCs w:val="18"/>
              </w:rPr>
              <w:br/>
              <w:t xml:space="preserve">z mechanicznej obróbki odpadów inne niż wymienione </w:t>
            </w:r>
            <w:r w:rsidRPr="00985872">
              <w:rPr>
                <w:rFonts w:cs="Arial"/>
                <w:sz w:val="18"/>
                <w:szCs w:val="18"/>
              </w:rPr>
              <w:br/>
              <w:t xml:space="preserve">w 19 12 11 </w:t>
            </w:r>
            <w:r w:rsidR="00C6010C">
              <w:rPr>
                <w:rFonts w:cs="Arial"/>
                <w:sz w:val="18"/>
                <w:szCs w:val="18"/>
              </w:rPr>
              <w:t xml:space="preserve">- </w:t>
            </w:r>
            <w:r w:rsidRPr="00C6010C">
              <w:rPr>
                <w:rFonts w:cs="Arial"/>
                <w:b/>
                <w:sz w:val="18"/>
                <w:szCs w:val="18"/>
              </w:rPr>
              <w:t>frakcja podsitowa</w:t>
            </w:r>
            <w:r w:rsidR="00C56E19" w:rsidRPr="00C6010C">
              <w:rPr>
                <w:rFonts w:cs="Arial"/>
                <w:b/>
                <w:sz w:val="18"/>
                <w:szCs w:val="18"/>
              </w:rPr>
              <w:t xml:space="preserve"> o wielkości 0-80 mm </w:t>
            </w:r>
          </w:p>
        </w:tc>
        <w:tc>
          <w:tcPr>
            <w:tcW w:w="1528" w:type="dxa"/>
            <w:vAlign w:val="center"/>
          </w:tcPr>
          <w:p w14:paraId="14AC8B7C" w14:textId="77777777" w:rsidR="00EE75A5" w:rsidRPr="00985872" w:rsidRDefault="00EE75A5" w:rsidP="006548C4">
            <w:pPr>
              <w:jc w:val="center"/>
              <w:rPr>
                <w:rFonts w:cs="Arial"/>
                <w:b/>
                <w:bCs/>
                <w:sz w:val="18"/>
                <w:szCs w:val="18"/>
              </w:rPr>
            </w:pPr>
            <w:r w:rsidRPr="00985872">
              <w:rPr>
                <w:rFonts w:cs="Arial"/>
                <w:b/>
                <w:bCs/>
                <w:sz w:val="18"/>
                <w:szCs w:val="18"/>
              </w:rPr>
              <w:t>25 000</w:t>
            </w:r>
          </w:p>
        </w:tc>
      </w:tr>
      <w:tr w:rsidR="00765766" w:rsidRPr="00985872" w14:paraId="10B85E98" w14:textId="77777777" w:rsidTr="00D070A5">
        <w:tc>
          <w:tcPr>
            <w:tcW w:w="988" w:type="dxa"/>
            <w:vAlign w:val="center"/>
          </w:tcPr>
          <w:p w14:paraId="779D45EB" w14:textId="77777777" w:rsidR="00765766" w:rsidRPr="00985872" w:rsidRDefault="00765766">
            <w:pPr>
              <w:pStyle w:val="Akapitzlist"/>
              <w:numPr>
                <w:ilvl w:val="0"/>
                <w:numId w:val="26"/>
              </w:numPr>
              <w:spacing w:after="0" w:line="240" w:lineRule="auto"/>
              <w:jc w:val="center"/>
              <w:rPr>
                <w:rFonts w:ascii="Arial" w:hAnsi="Arial" w:cs="Arial"/>
                <w:bCs/>
                <w:sz w:val="18"/>
                <w:szCs w:val="18"/>
              </w:rPr>
            </w:pPr>
          </w:p>
        </w:tc>
        <w:tc>
          <w:tcPr>
            <w:tcW w:w="1559" w:type="dxa"/>
            <w:vAlign w:val="center"/>
          </w:tcPr>
          <w:p w14:paraId="67903923" w14:textId="2E8CE221" w:rsidR="00765766" w:rsidRPr="00985872" w:rsidRDefault="00765766" w:rsidP="006548C4">
            <w:pPr>
              <w:autoSpaceDE w:val="0"/>
              <w:autoSpaceDN w:val="0"/>
              <w:adjustRightInd w:val="0"/>
              <w:jc w:val="center"/>
              <w:rPr>
                <w:rFonts w:cs="Arial"/>
                <w:b/>
                <w:sz w:val="18"/>
                <w:szCs w:val="18"/>
              </w:rPr>
            </w:pPr>
            <w:r w:rsidRPr="00985872">
              <w:rPr>
                <w:rFonts w:cs="Arial"/>
                <w:b/>
                <w:sz w:val="18"/>
                <w:szCs w:val="18"/>
              </w:rPr>
              <w:t>ex 19 12 12</w:t>
            </w:r>
            <w:r w:rsidR="00BD000A">
              <w:rPr>
                <w:rFonts w:cs="Arial"/>
                <w:b/>
                <w:sz w:val="18"/>
                <w:szCs w:val="18"/>
              </w:rPr>
              <w:t xml:space="preserve"> </w:t>
            </w:r>
            <w:r w:rsidR="001C5534">
              <w:rPr>
                <w:rFonts w:cs="Arial"/>
                <w:b/>
                <w:bCs/>
                <w:sz w:val="18"/>
                <w:szCs w:val="18"/>
                <w:vertAlign w:val="superscript"/>
              </w:rPr>
              <w:t>3)</w:t>
            </w:r>
          </w:p>
        </w:tc>
        <w:tc>
          <w:tcPr>
            <w:tcW w:w="5103" w:type="dxa"/>
            <w:vAlign w:val="center"/>
          </w:tcPr>
          <w:p w14:paraId="22ECDBCB" w14:textId="3DEF8700" w:rsidR="00765766" w:rsidRPr="00985872" w:rsidRDefault="00765766" w:rsidP="006548C4">
            <w:pPr>
              <w:autoSpaceDE w:val="0"/>
              <w:autoSpaceDN w:val="0"/>
              <w:adjustRightInd w:val="0"/>
              <w:jc w:val="center"/>
              <w:rPr>
                <w:rFonts w:cs="Arial"/>
                <w:sz w:val="18"/>
                <w:szCs w:val="18"/>
              </w:rPr>
            </w:pPr>
            <w:r w:rsidRPr="00985872">
              <w:rPr>
                <w:rFonts w:cs="Arial"/>
                <w:sz w:val="18"/>
                <w:szCs w:val="18"/>
              </w:rPr>
              <w:t>Inne odpady (w tym zmieszane substancje i przedmioty)</w:t>
            </w:r>
            <w:r w:rsidRPr="00985872">
              <w:rPr>
                <w:rFonts w:cs="Arial"/>
                <w:sz w:val="18"/>
                <w:szCs w:val="18"/>
              </w:rPr>
              <w:br/>
              <w:t xml:space="preserve">z mechanicznej obróbki odpadów inne niż wymienione </w:t>
            </w:r>
            <w:r w:rsidRPr="00985872">
              <w:rPr>
                <w:rFonts w:cs="Arial"/>
                <w:sz w:val="18"/>
                <w:szCs w:val="18"/>
              </w:rPr>
              <w:br/>
              <w:t xml:space="preserve">w 19 12 11 (pozostałości z sortowania odpadów </w:t>
            </w:r>
            <w:r w:rsidRPr="00985872">
              <w:rPr>
                <w:rFonts w:cs="Arial"/>
                <w:sz w:val="18"/>
                <w:szCs w:val="18"/>
              </w:rPr>
              <w:br/>
              <w:t xml:space="preserve">z selektywnej zbiórki nie stanowiące paliwa </w:t>
            </w:r>
            <w:r w:rsidR="00D070A5">
              <w:rPr>
                <w:rFonts w:cs="Arial"/>
                <w:sz w:val="18"/>
                <w:szCs w:val="18"/>
              </w:rPr>
              <w:t>a</w:t>
            </w:r>
            <w:r w:rsidRPr="00985872">
              <w:rPr>
                <w:rFonts w:cs="Arial"/>
                <w:sz w:val="18"/>
                <w:szCs w:val="18"/>
              </w:rPr>
              <w:t>lternatywnego)</w:t>
            </w:r>
          </w:p>
        </w:tc>
        <w:tc>
          <w:tcPr>
            <w:tcW w:w="1528" w:type="dxa"/>
            <w:vAlign w:val="center"/>
          </w:tcPr>
          <w:p w14:paraId="73B8B9AF" w14:textId="0E3F0D06" w:rsidR="00765766" w:rsidRPr="00985872" w:rsidRDefault="00986A0E" w:rsidP="006548C4">
            <w:pPr>
              <w:jc w:val="center"/>
              <w:rPr>
                <w:rFonts w:cs="Arial"/>
                <w:b/>
                <w:bCs/>
                <w:sz w:val="18"/>
                <w:szCs w:val="18"/>
              </w:rPr>
            </w:pPr>
            <w:r>
              <w:rPr>
                <w:rFonts w:cs="Arial"/>
                <w:b/>
                <w:bCs/>
                <w:sz w:val="18"/>
                <w:szCs w:val="18"/>
              </w:rPr>
              <w:t>5</w:t>
            </w:r>
            <w:r w:rsidR="00765766" w:rsidRPr="00985872">
              <w:rPr>
                <w:rFonts w:cs="Arial"/>
                <w:b/>
                <w:bCs/>
                <w:sz w:val="18"/>
                <w:szCs w:val="18"/>
              </w:rPr>
              <w:t xml:space="preserve"> 000</w:t>
            </w:r>
          </w:p>
        </w:tc>
      </w:tr>
    </w:tbl>
    <w:p w14:paraId="4DE628F2" w14:textId="77777777" w:rsidR="00D070A5" w:rsidRPr="00D070A5" w:rsidRDefault="00D070A5" w:rsidP="00D070A5">
      <w:pPr>
        <w:ind w:left="425"/>
        <w:rPr>
          <w:rFonts w:cs="Arial"/>
          <w:b/>
          <w:sz w:val="2"/>
          <w:szCs w:val="10"/>
        </w:rPr>
      </w:pPr>
    </w:p>
    <w:p w14:paraId="5E7B92BB" w14:textId="42F1B629" w:rsidR="00EE75A5" w:rsidRPr="001C5534" w:rsidRDefault="00EE75A5" w:rsidP="001C5534">
      <w:pPr>
        <w:numPr>
          <w:ilvl w:val="0"/>
          <w:numId w:val="9"/>
        </w:numPr>
        <w:ind w:left="425" w:hanging="357"/>
        <w:rPr>
          <w:rFonts w:cs="Arial"/>
          <w:b/>
          <w:sz w:val="14"/>
        </w:rPr>
      </w:pPr>
      <w:r w:rsidRPr="00D64AA1">
        <w:rPr>
          <w:rFonts w:cs="Arial"/>
          <w:sz w:val="18"/>
        </w:rPr>
        <w:t>Łączna ilość odpadów wytworzonych w wyniku przetwarzania odpadów na linii sortowniczej nie może przekroczyć 50 000 Mg/rok</w:t>
      </w:r>
      <w:r w:rsidR="00860EFA">
        <w:rPr>
          <w:rFonts w:cs="Arial"/>
          <w:sz w:val="18"/>
        </w:rPr>
        <w:t xml:space="preserve">, w tym </w:t>
      </w:r>
      <w:r w:rsidR="00B300BF">
        <w:rPr>
          <w:rFonts w:cs="Arial"/>
          <w:sz w:val="18"/>
        </w:rPr>
        <w:t xml:space="preserve">dla odpadów </w:t>
      </w:r>
      <w:r w:rsidR="00860EFA">
        <w:rPr>
          <w:rFonts w:cs="Arial"/>
          <w:sz w:val="18"/>
        </w:rPr>
        <w:t xml:space="preserve">selektywnie </w:t>
      </w:r>
      <w:r w:rsidR="00860EFA" w:rsidRPr="00860EFA">
        <w:rPr>
          <w:rFonts w:cs="Arial"/>
          <w:sz w:val="18"/>
        </w:rPr>
        <w:t xml:space="preserve">zbieranych </w:t>
      </w:r>
      <w:r w:rsidR="00BD000A" w:rsidRPr="00860EFA">
        <w:rPr>
          <w:rFonts w:cs="Arial"/>
          <w:sz w:val="18"/>
        </w:rPr>
        <w:t>10 000 Mg/rok</w:t>
      </w:r>
      <w:r w:rsidR="00860EFA" w:rsidRPr="00860EFA">
        <w:rPr>
          <w:rFonts w:cs="Arial"/>
          <w:sz w:val="18"/>
        </w:rPr>
        <w:t>.</w:t>
      </w:r>
      <w:r w:rsidR="00B300BF">
        <w:rPr>
          <w:rFonts w:cs="Arial"/>
          <w:sz w:val="18"/>
        </w:rPr>
        <w:t xml:space="preserve"> </w:t>
      </w:r>
    </w:p>
    <w:p w14:paraId="7726B247" w14:textId="5229C9B4" w:rsidR="001C5534" w:rsidRPr="00BD000A" w:rsidRDefault="001C5534" w:rsidP="001C5534">
      <w:pPr>
        <w:numPr>
          <w:ilvl w:val="0"/>
          <w:numId w:val="9"/>
        </w:numPr>
        <w:ind w:left="425" w:hanging="357"/>
        <w:rPr>
          <w:rFonts w:cs="Arial"/>
          <w:b/>
          <w:sz w:val="14"/>
        </w:rPr>
      </w:pPr>
      <w:r>
        <w:rPr>
          <w:rFonts w:cs="Arial"/>
          <w:sz w:val="18"/>
        </w:rPr>
        <w:t>Odpady, które mogą powstać w wyniku przetwarzania niesegregowanych (zmieszanych) odpadów komunalnych.</w:t>
      </w:r>
    </w:p>
    <w:p w14:paraId="485A34BB" w14:textId="4AEEFC0B" w:rsidR="00BD000A" w:rsidRPr="00D64AA1" w:rsidRDefault="00BD000A" w:rsidP="001C5534">
      <w:pPr>
        <w:numPr>
          <w:ilvl w:val="0"/>
          <w:numId w:val="9"/>
        </w:numPr>
        <w:ind w:left="425" w:hanging="357"/>
        <w:rPr>
          <w:rFonts w:cs="Arial"/>
          <w:b/>
          <w:sz w:val="14"/>
        </w:rPr>
      </w:pPr>
      <w:r>
        <w:rPr>
          <w:rFonts w:cs="Arial"/>
          <w:sz w:val="18"/>
        </w:rPr>
        <w:t>Odpady, które mogą powstać w wyniku przetwarzania odpadów selektywnie zbieranych.</w:t>
      </w:r>
    </w:p>
    <w:p w14:paraId="410FBB34" w14:textId="30578D79" w:rsidR="00736C50" w:rsidRPr="00736C50" w:rsidRDefault="00736C50" w:rsidP="006548C4">
      <w:pPr>
        <w:spacing w:before="240" w:after="240"/>
        <w:rPr>
          <w:rFonts w:cs="Arial"/>
          <w:b/>
        </w:rPr>
      </w:pPr>
      <w:r w:rsidRPr="00736C50">
        <w:rPr>
          <w:rFonts w:cs="Arial"/>
          <w:b/>
        </w:rPr>
        <w:t>I.</w:t>
      </w:r>
      <w:r w:rsidR="003C58C3">
        <w:rPr>
          <w:rFonts w:cs="Arial"/>
          <w:b/>
        </w:rPr>
        <w:t>2</w:t>
      </w:r>
      <w:r w:rsidR="00895B68">
        <w:rPr>
          <w:rFonts w:cs="Arial"/>
          <w:b/>
        </w:rPr>
        <w:t>2</w:t>
      </w:r>
      <w:r w:rsidRPr="00736C50">
        <w:rPr>
          <w:rFonts w:cs="Arial"/>
          <w:b/>
        </w:rPr>
        <w:t>.  W punkcie II. decyzji</w:t>
      </w:r>
      <w:r>
        <w:rPr>
          <w:rFonts w:cs="Arial"/>
          <w:b/>
        </w:rPr>
        <w:t>,</w:t>
      </w:r>
      <w:r w:rsidRPr="00736C50">
        <w:rPr>
          <w:rFonts w:cs="Arial"/>
          <w:b/>
        </w:rPr>
        <w:t xml:space="preserve"> podpunkt II.</w:t>
      </w:r>
      <w:r>
        <w:rPr>
          <w:rFonts w:cs="Arial"/>
          <w:b/>
        </w:rPr>
        <w:t>4.5.</w:t>
      </w:r>
      <w:r w:rsidRPr="00736C50">
        <w:rPr>
          <w:rFonts w:cs="Arial"/>
          <w:b/>
        </w:rPr>
        <w:t xml:space="preserve"> otrzymuje brzmienie: </w:t>
      </w:r>
    </w:p>
    <w:p w14:paraId="45B8F35D" w14:textId="6A7AD216" w:rsidR="00EE75A5" w:rsidRPr="003D27EB" w:rsidRDefault="00736C50" w:rsidP="006548C4">
      <w:pPr>
        <w:rPr>
          <w:rFonts w:cs="Arial"/>
          <w:b/>
          <w:sz w:val="10"/>
          <w:szCs w:val="6"/>
        </w:rPr>
      </w:pPr>
      <w:r>
        <w:rPr>
          <w:rFonts w:cs="Arial"/>
          <w:b/>
        </w:rPr>
        <w:t>„</w:t>
      </w:r>
      <w:r w:rsidRPr="00736C50">
        <w:rPr>
          <w:rFonts w:cs="Arial"/>
          <w:b/>
        </w:rPr>
        <w:t>II.4.5.</w:t>
      </w:r>
      <w:r w:rsidRPr="00736C50">
        <w:rPr>
          <w:rFonts w:cs="Arial"/>
          <w:bCs/>
        </w:rPr>
        <w:t xml:space="preserve"> W przypadku wystąpienia awarii linii technologicznych i braku możliwości przetwarzania odpadów zgodnie z warunkami niniejszego pozwolenia, odpady </w:t>
      </w:r>
      <w:r w:rsidRPr="00736C50">
        <w:rPr>
          <w:rFonts w:cs="Arial"/>
          <w:bCs/>
        </w:rPr>
        <w:br/>
        <w:t xml:space="preserve">nie będą przyjmowane. Odpady zgromadzone w instalacji, </w:t>
      </w:r>
      <w:r w:rsidRPr="00736C50">
        <w:rPr>
          <w:rFonts w:cs="Arial"/>
        </w:rPr>
        <w:t>w przypadku braku możliwości ich przetworzenia</w:t>
      </w:r>
      <w:r w:rsidR="00E03CC1">
        <w:rPr>
          <w:rFonts w:cs="Arial"/>
        </w:rPr>
        <w:t>,</w:t>
      </w:r>
      <w:r w:rsidRPr="00736C50">
        <w:rPr>
          <w:rFonts w:cs="Arial"/>
        </w:rPr>
        <w:t xml:space="preserve"> po upływie 48 godzin </w:t>
      </w:r>
      <w:r w:rsidRPr="00736C50">
        <w:rPr>
          <w:rFonts w:cs="Arial"/>
          <w:bCs/>
        </w:rPr>
        <w:t xml:space="preserve">zostaną przekierowane do </w:t>
      </w:r>
      <w:r>
        <w:rPr>
          <w:rFonts w:cs="Arial"/>
          <w:bCs/>
        </w:rPr>
        <w:t xml:space="preserve">innych </w:t>
      </w:r>
      <w:r w:rsidRPr="00736C50">
        <w:rPr>
          <w:rFonts w:cs="Arial"/>
          <w:bCs/>
        </w:rPr>
        <w:t xml:space="preserve">instalacji </w:t>
      </w:r>
      <w:r>
        <w:rPr>
          <w:rFonts w:cs="Arial"/>
        </w:rPr>
        <w:t>komunalnych.”</w:t>
      </w:r>
    </w:p>
    <w:p w14:paraId="46E53DC7" w14:textId="5A799CCA" w:rsidR="00736C50" w:rsidRPr="00736C50" w:rsidRDefault="00736C50" w:rsidP="006548C4">
      <w:pPr>
        <w:spacing w:before="240" w:after="240"/>
        <w:rPr>
          <w:rFonts w:cs="Arial"/>
          <w:b/>
        </w:rPr>
      </w:pPr>
      <w:r w:rsidRPr="00736C50">
        <w:rPr>
          <w:rFonts w:cs="Arial"/>
          <w:b/>
        </w:rPr>
        <w:t>I.</w:t>
      </w:r>
      <w:r w:rsidR="003C58C3">
        <w:rPr>
          <w:rFonts w:cs="Arial"/>
          <w:b/>
        </w:rPr>
        <w:t>2</w:t>
      </w:r>
      <w:r w:rsidR="00895B68">
        <w:rPr>
          <w:rFonts w:cs="Arial"/>
          <w:b/>
        </w:rPr>
        <w:t>3</w:t>
      </w:r>
      <w:r w:rsidRPr="00736C50">
        <w:rPr>
          <w:rFonts w:cs="Arial"/>
          <w:b/>
        </w:rPr>
        <w:t>.  W punkcie II. decyzji</w:t>
      </w:r>
      <w:r>
        <w:rPr>
          <w:rFonts w:cs="Arial"/>
          <w:b/>
        </w:rPr>
        <w:t>,</w:t>
      </w:r>
      <w:r w:rsidRPr="00736C50">
        <w:rPr>
          <w:rFonts w:cs="Arial"/>
          <w:b/>
        </w:rPr>
        <w:t xml:space="preserve"> podpunkt II.</w:t>
      </w:r>
      <w:r>
        <w:rPr>
          <w:rFonts w:cs="Arial"/>
          <w:b/>
        </w:rPr>
        <w:t>4.8.</w:t>
      </w:r>
      <w:r w:rsidRPr="00736C50">
        <w:rPr>
          <w:rFonts w:cs="Arial"/>
          <w:b/>
        </w:rPr>
        <w:t xml:space="preserve"> otrzymuje brzmienie: </w:t>
      </w:r>
    </w:p>
    <w:p w14:paraId="20D14978" w14:textId="3964F210" w:rsidR="00736C50" w:rsidRPr="00242F24" w:rsidRDefault="00736C50" w:rsidP="006548C4">
      <w:pPr>
        <w:pStyle w:val="BodyText22"/>
        <w:widowControl/>
        <w:rPr>
          <w:rFonts w:cs="Arial"/>
          <w:b w:val="0"/>
        </w:rPr>
      </w:pPr>
      <w:r>
        <w:rPr>
          <w:rFonts w:cs="Arial"/>
          <w:bCs/>
          <w:szCs w:val="24"/>
        </w:rPr>
        <w:t>„II.4.8</w:t>
      </w:r>
      <w:r w:rsidRPr="00242F24">
        <w:rPr>
          <w:rFonts w:cs="Arial"/>
          <w:bCs/>
          <w:szCs w:val="24"/>
        </w:rPr>
        <w:t xml:space="preserve">. </w:t>
      </w:r>
      <w:r w:rsidRPr="00242F24">
        <w:rPr>
          <w:rFonts w:cs="Arial"/>
          <w:b w:val="0"/>
          <w:szCs w:val="24"/>
        </w:rPr>
        <w:t xml:space="preserve">Przetwarzanie </w:t>
      </w:r>
      <w:r>
        <w:rPr>
          <w:rFonts w:cs="Arial"/>
          <w:b w:val="0"/>
          <w:szCs w:val="24"/>
        </w:rPr>
        <w:t>niesegregowanych</w:t>
      </w:r>
      <w:r w:rsidRPr="00242F24">
        <w:rPr>
          <w:rFonts w:cs="Arial"/>
          <w:b w:val="0"/>
          <w:szCs w:val="24"/>
        </w:rPr>
        <w:t xml:space="preserve"> </w:t>
      </w:r>
      <w:r>
        <w:rPr>
          <w:rFonts w:cs="Arial"/>
          <w:b w:val="0"/>
          <w:szCs w:val="24"/>
        </w:rPr>
        <w:t>(</w:t>
      </w:r>
      <w:r w:rsidRPr="00242F24">
        <w:rPr>
          <w:rFonts w:cs="Arial"/>
          <w:b w:val="0"/>
          <w:szCs w:val="24"/>
        </w:rPr>
        <w:t>zmieszanych</w:t>
      </w:r>
      <w:r>
        <w:rPr>
          <w:rFonts w:cs="Arial"/>
          <w:b w:val="0"/>
          <w:szCs w:val="24"/>
        </w:rPr>
        <w:t>) odpadów komunalnych</w:t>
      </w:r>
      <w:r w:rsidRPr="00242F24">
        <w:rPr>
          <w:rFonts w:cs="Arial"/>
          <w:b w:val="0"/>
          <w:szCs w:val="24"/>
        </w:rPr>
        <w:t xml:space="preserve"> oraz odpadów pochodzących z selektywnej zbiórki prowadzone będzie </w:t>
      </w:r>
      <w:r>
        <w:rPr>
          <w:rFonts w:cs="Arial"/>
          <w:b w:val="0"/>
          <w:szCs w:val="24"/>
        </w:rPr>
        <w:t xml:space="preserve">jako </w:t>
      </w:r>
      <w:r w:rsidR="00330FF5">
        <w:rPr>
          <w:rFonts w:cs="Arial"/>
          <w:b w:val="0"/>
          <w:szCs w:val="24"/>
        </w:rPr>
        <w:t xml:space="preserve">dwa </w:t>
      </w:r>
      <w:r>
        <w:rPr>
          <w:rFonts w:cs="Arial"/>
          <w:b w:val="0"/>
          <w:szCs w:val="24"/>
        </w:rPr>
        <w:t>odrębne warianty eksploatacji instalacji.”</w:t>
      </w:r>
    </w:p>
    <w:p w14:paraId="048A3958" w14:textId="152F44D3" w:rsidR="00EE75A5" w:rsidRDefault="00EE75A5" w:rsidP="006548C4">
      <w:pPr>
        <w:spacing w:before="240" w:after="240"/>
        <w:rPr>
          <w:rFonts w:cs="Arial"/>
          <w:b/>
        </w:rPr>
      </w:pPr>
      <w:r w:rsidRPr="00000909">
        <w:rPr>
          <w:rFonts w:cs="Arial"/>
          <w:b/>
        </w:rPr>
        <w:t>I.</w:t>
      </w:r>
      <w:r w:rsidR="00330FF5">
        <w:rPr>
          <w:rFonts w:cs="Arial"/>
          <w:b/>
        </w:rPr>
        <w:t>2</w:t>
      </w:r>
      <w:r w:rsidR="00895B68">
        <w:rPr>
          <w:rFonts w:cs="Arial"/>
          <w:b/>
        </w:rPr>
        <w:t>4</w:t>
      </w:r>
      <w:r w:rsidRPr="00000909">
        <w:rPr>
          <w:rFonts w:cs="Arial"/>
          <w:b/>
        </w:rPr>
        <w:t xml:space="preserve">.  </w:t>
      </w:r>
      <w:r>
        <w:rPr>
          <w:rFonts w:cs="Arial"/>
          <w:b/>
        </w:rPr>
        <w:t>W punkcie II. decyzji</w:t>
      </w:r>
      <w:r w:rsidR="00372752">
        <w:rPr>
          <w:rFonts w:cs="Arial"/>
          <w:b/>
        </w:rPr>
        <w:t>,</w:t>
      </w:r>
      <w:r>
        <w:rPr>
          <w:rFonts w:cs="Arial"/>
          <w:b/>
        </w:rPr>
        <w:t xml:space="preserve"> podpunkt II.5. otrzymuje brzmienie:</w:t>
      </w:r>
    </w:p>
    <w:p w14:paraId="6E858293" w14:textId="5934CE68" w:rsidR="00EE75A5" w:rsidRPr="006A6A1F" w:rsidRDefault="00372752" w:rsidP="00975ADD">
      <w:pPr>
        <w:pStyle w:val="Nagwek3"/>
        <w:rPr>
          <w:i/>
          <w:iCs/>
        </w:rPr>
      </w:pPr>
      <w:r>
        <w:t>„</w:t>
      </w:r>
      <w:r w:rsidR="00EE75A5" w:rsidRPr="006A6A1F">
        <w:t>II.5. Magazynowanie odpadów przeznaczonych do mechaniczn</w:t>
      </w:r>
      <w:r w:rsidR="006A6A1F">
        <w:t>o - ręcznego</w:t>
      </w:r>
      <w:r w:rsidR="00EE75A5" w:rsidRPr="006A6A1F">
        <w:t xml:space="preserve"> przetwarzania:</w:t>
      </w:r>
    </w:p>
    <w:p w14:paraId="7F10D080" w14:textId="77777777" w:rsidR="00EE75A5" w:rsidRPr="006A6A1F" w:rsidRDefault="00EE75A5" w:rsidP="00975ADD">
      <w:pPr>
        <w:pStyle w:val="Nagwek4"/>
      </w:pPr>
      <w:r>
        <w:t>II</w:t>
      </w:r>
      <w:r w:rsidRPr="005A1128">
        <w:t>.</w:t>
      </w:r>
      <w:r>
        <w:t>5</w:t>
      </w:r>
      <w:r w:rsidRPr="005A1128">
        <w:t>.1.</w:t>
      </w:r>
      <w:r>
        <w:t xml:space="preserve"> Zastosowane techniki w celu ograniczenia ryzyka środowiskowego związanego z magazynowaniem odpadów oraz zapobiegania emisjom odorów </w:t>
      </w:r>
      <w:r w:rsidRPr="006A6A1F">
        <w:t>lub, jeżeli jest to niemożliwe ich ograniczania (Bat 4, Bat 13):</w:t>
      </w:r>
    </w:p>
    <w:p w14:paraId="431BAA8C" w14:textId="77777777" w:rsidR="00EE75A5" w:rsidRPr="006A6A1F" w:rsidRDefault="00EE75A5">
      <w:pPr>
        <w:numPr>
          <w:ilvl w:val="0"/>
          <w:numId w:val="11"/>
        </w:numPr>
        <w:tabs>
          <w:tab w:val="left" w:pos="317"/>
        </w:tabs>
        <w:ind w:right="40"/>
        <w:rPr>
          <w:rFonts w:cs="Arial"/>
        </w:rPr>
      </w:pPr>
      <w:r w:rsidRPr="006A6A1F">
        <w:rPr>
          <w:rFonts w:cs="Arial"/>
        </w:rPr>
        <w:t>zoptymalizowanie miejsc magazynowania odpadów poprzez ich usytuowanie w bezpośrednim sąsiedztwie miejsca przetwarzania tych odpadów (Bat 4a),</w:t>
      </w:r>
    </w:p>
    <w:p w14:paraId="176A9401" w14:textId="77777777" w:rsidR="00EE75A5" w:rsidRPr="006A6A1F" w:rsidRDefault="00EE75A5">
      <w:pPr>
        <w:numPr>
          <w:ilvl w:val="0"/>
          <w:numId w:val="11"/>
        </w:numPr>
        <w:tabs>
          <w:tab w:val="left" w:pos="317"/>
        </w:tabs>
        <w:ind w:right="40"/>
        <w:rPr>
          <w:rFonts w:cs="Arial"/>
        </w:rPr>
      </w:pPr>
      <w:r w:rsidRPr="006A6A1F">
        <w:rPr>
          <w:rFonts w:cs="Arial"/>
        </w:rPr>
        <w:t>ustalona odpowiednia pojemność magazynowa uwzględniająca charakterystykę odpadów, ich ilość i czas magazynowania (Bat 4b),</w:t>
      </w:r>
    </w:p>
    <w:p w14:paraId="0398E58A" w14:textId="77777777" w:rsidR="00975ADD" w:rsidRDefault="00EE75A5" w:rsidP="00975ADD">
      <w:pPr>
        <w:numPr>
          <w:ilvl w:val="0"/>
          <w:numId w:val="11"/>
        </w:numPr>
        <w:tabs>
          <w:tab w:val="left" w:pos="317"/>
        </w:tabs>
        <w:ind w:right="40"/>
        <w:rPr>
          <w:rFonts w:cs="Arial"/>
        </w:rPr>
      </w:pPr>
      <w:r w:rsidRPr="006A6A1F">
        <w:rPr>
          <w:rFonts w:cs="Arial"/>
        </w:rPr>
        <w:t>bezpieczna obsługa miejsc magazynowania (Bat 4c),</w:t>
      </w:r>
    </w:p>
    <w:p w14:paraId="566D225A" w14:textId="4F9433ED" w:rsidR="00EE75A5" w:rsidRPr="00975ADD" w:rsidRDefault="00EE75A5" w:rsidP="00975ADD">
      <w:pPr>
        <w:numPr>
          <w:ilvl w:val="0"/>
          <w:numId w:val="11"/>
        </w:numPr>
        <w:tabs>
          <w:tab w:val="left" w:pos="317"/>
        </w:tabs>
        <w:ind w:right="40"/>
        <w:rPr>
          <w:rFonts w:cs="Arial"/>
        </w:rPr>
      </w:pPr>
      <w:r w:rsidRPr="00975ADD">
        <w:t xml:space="preserve">wydzielony, odpowiednio oznakowany i zabezpieczony obszar do magazynowania i postępowania z odpadami innymi niż niebezpieczne </w:t>
      </w:r>
      <w:r w:rsidRPr="00975ADD">
        <w:br/>
        <w:t>oraz odpadami niebezpiecznymi (Bat 4d),</w:t>
      </w:r>
    </w:p>
    <w:p w14:paraId="33CBBDDF" w14:textId="77777777" w:rsidR="00EE75A5" w:rsidRPr="006A6A1F" w:rsidRDefault="00EE75A5">
      <w:pPr>
        <w:numPr>
          <w:ilvl w:val="0"/>
          <w:numId w:val="12"/>
        </w:numPr>
        <w:rPr>
          <w:rFonts w:cs="Arial"/>
        </w:rPr>
      </w:pPr>
      <w:r w:rsidRPr="006A6A1F">
        <w:rPr>
          <w:rFonts w:cs="Arial"/>
        </w:rPr>
        <w:t>minimalizowanie czasu magazynowania (Bat 13a).</w:t>
      </w:r>
    </w:p>
    <w:p w14:paraId="7243EDFA" w14:textId="4C6EACD6" w:rsidR="00EE75A5" w:rsidRPr="00975ADD" w:rsidRDefault="00EE75A5" w:rsidP="00975ADD">
      <w:pPr>
        <w:pStyle w:val="Nagwek4"/>
        <w:rPr>
          <w:i/>
        </w:rPr>
      </w:pPr>
      <w:r w:rsidRPr="00975ADD">
        <w:t>II.5.2. Miejsce i sposób magazynowania odpadów przeznaczonych do mechaniczno</w:t>
      </w:r>
      <w:r w:rsidR="00F84131" w:rsidRPr="00975ADD">
        <w:t xml:space="preserve"> - ręcznego</w:t>
      </w:r>
      <w:r w:rsidRPr="00975ADD">
        <w:t xml:space="preserve"> przetwarzania oraz masa magazynowanych odpadów:</w:t>
      </w:r>
    </w:p>
    <w:p w14:paraId="1A4DFFB3" w14:textId="77777777" w:rsidR="00975ADD" w:rsidRDefault="00975ADD" w:rsidP="00D070A5">
      <w:pPr>
        <w:spacing w:before="120" w:after="120"/>
        <w:rPr>
          <w:rFonts w:cs="Arial"/>
          <w:sz w:val="20"/>
          <w:szCs w:val="20"/>
        </w:rPr>
      </w:pPr>
    </w:p>
    <w:p w14:paraId="0E4E04E7" w14:textId="624C0AFA" w:rsidR="00EE75A5" w:rsidRPr="004D6DFF" w:rsidRDefault="00EE75A5" w:rsidP="00D070A5">
      <w:pPr>
        <w:spacing w:before="120" w:after="120"/>
        <w:rPr>
          <w:rFonts w:cs="Arial"/>
          <w:sz w:val="20"/>
          <w:szCs w:val="20"/>
        </w:rPr>
      </w:pPr>
      <w:r w:rsidRPr="004D6DFF">
        <w:rPr>
          <w:rFonts w:cs="Arial"/>
          <w:sz w:val="20"/>
          <w:szCs w:val="20"/>
        </w:rPr>
        <w:lastRenderedPageBreak/>
        <w:t xml:space="preserve">Tabela nr 3 </w:t>
      </w:r>
    </w:p>
    <w:tbl>
      <w:tblPr>
        <w:tblStyle w:val="Siatkatabelijasn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I.5.2. Miejsce i sposób magazynowania odpadów przeznaczonych do mechanicznego przetwarzania oraz masa magazynowanych odpadów:&#10;II.5.2.1. Linia mechaniczna - odpady przeznaczone do sortowania:&#10;tabela zawiera 15 kodów odpadów oraz ich nazwę, dla każdego z odpadów podano maksymalne dopuszczalne masę odpadów magazynowanych w danym czasie, w roku oraz najwiekszą masę. Opisano szczegółowo sposób &#10;i miejsca magazynowania. Tabela zawiera scalone i zagnieżdzone komórki."/>
      </w:tblPr>
      <w:tblGrid>
        <w:gridCol w:w="567"/>
        <w:gridCol w:w="851"/>
        <w:gridCol w:w="1843"/>
        <w:gridCol w:w="1837"/>
        <w:gridCol w:w="1418"/>
        <w:gridCol w:w="1281"/>
        <w:gridCol w:w="1275"/>
      </w:tblGrid>
      <w:tr w:rsidR="00EE75A5" w:rsidRPr="00D070A5" w14:paraId="08062638" w14:textId="77777777" w:rsidTr="0068471B">
        <w:trPr>
          <w:trHeight w:val="416"/>
        </w:trPr>
        <w:tc>
          <w:tcPr>
            <w:tcW w:w="567" w:type="dxa"/>
            <w:vAlign w:val="center"/>
            <w:hideMark/>
          </w:tcPr>
          <w:p w14:paraId="621ECC5C" w14:textId="77777777" w:rsidR="00EE75A5" w:rsidRPr="00D070A5" w:rsidRDefault="00EE75A5" w:rsidP="006548C4">
            <w:pPr>
              <w:widowControl w:val="0"/>
              <w:suppressAutoHyphens/>
              <w:autoSpaceDE w:val="0"/>
              <w:ind w:right="-108"/>
              <w:jc w:val="center"/>
              <w:rPr>
                <w:rFonts w:cs="Arial"/>
                <w:b/>
                <w:noProof/>
                <w:sz w:val="14"/>
                <w:szCs w:val="14"/>
                <w:lang w:eastAsia="ar-SA"/>
              </w:rPr>
            </w:pPr>
            <w:r w:rsidRPr="00D070A5">
              <w:rPr>
                <w:rFonts w:cs="Arial"/>
                <w:b/>
                <w:sz w:val="14"/>
                <w:szCs w:val="14"/>
                <w:lang w:eastAsia="en-US"/>
              </w:rPr>
              <w:t>Lp.</w:t>
            </w:r>
          </w:p>
        </w:tc>
        <w:tc>
          <w:tcPr>
            <w:tcW w:w="851" w:type="dxa"/>
            <w:vAlign w:val="center"/>
            <w:hideMark/>
          </w:tcPr>
          <w:p w14:paraId="5292D956" w14:textId="77777777" w:rsidR="00EE75A5" w:rsidRPr="00D070A5" w:rsidRDefault="00EE75A5" w:rsidP="006548C4">
            <w:pPr>
              <w:widowControl w:val="0"/>
              <w:suppressAutoHyphens/>
              <w:autoSpaceDE w:val="0"/>
              <w:ind w:left="-120" w:right="-77"/>
              <w:jc w:val="center"/>
              <w:rPr>
                <w:rFonts w:cs="Arial"/>
                <w:b/>
                <w:noProof/>
                <w:sz w:val="14"/>
                <w:szCs w:val="14"/>
                <w:lang w:eastAsia="ar-SA"/>
              </w:rPr>
            </w:pPr>
            <w:r w:rsidRPr="00D070A5">
              <w:rPr>
                <w:rFonts w:cs="Arial"/>
                <w:b/>
                <w:sz w:val="14"/>
                <w:szCs w:val="14"/>
                <w:lang w:eastAsia="en-US"/>
              </w:rPr>
              <w:t>Kod odpadu</w:t>
            </w:r>
          </w:p>
        </w:tc>
        <w:tc>
          <w:tcPr>
            <w:tcW w:w="1843" w:type="dxa"/>
            <w:vAlign w:val="center"/>
            <w:hideMark/>
          </w:tcPr>
          <w:p w14:paraId="66A89201" w14:textId="77777777" w:rsidR="00EE75A5" w:rsidRPr="00D070A5" w:rsidRDefault="00EE75A5" w:rsidP="006548C4">
            <w:pPr>
              <w:widowControl w:val="0"/>
              <w:suppressAutoHyphens/>
              <w:autoSpaceDE w:val="0"/>
              <w:jc w:val="center"/>
              <w:rPr>
                <w:rFonts w:cs="Arial"/>
                <w:b/>
                <w:noProof/>
                <w:sz w:val="14"/>
                <w:szCs w:val="14"/>
                <w:lang w:eastAsia="ar-SA"/>
              </w:rPr>
            </w:pPr>
            <w:r w:rsidRPr="00D070A5">
              <w:rPr>
                <w:rFonts w:cs="Arial"/>
                <w:b/>
                <w:sz w:val="14"/>
                <w:szCs w:val="14"/>
                <w:lang w:eastAsia="en-US"/>
              </w:rPr>
              <w:t>Nazwa odpadu</w:t>
            </w:r>
          </w:p>
        </w:tc>
        <w:tc>
          <w:tcPr>
            <w:tcW w:w="1837" w:type="dxa"/>
            <w:vAlign w:val="center"/>
            <w:hideMark/>
          </w:tcPr>
          <w:p w14:paraId="6BF6216D" w14:textId="77777777" w:rsidR="00EE75A5" w:rsidRPr="00D070A5" w:rsidRDefault="00EE75A5" w:rsidP="006548C4">
            <w:pPr>
              <w:widowControl w:val="0"/>
              <w:suppressAutoHyphens/>
              <w:autoSpaceDE w:val="0"/>
              <w:jc w:val="center"/>
              <w:rPr>
                <w:rFonts w:cs="Arial"/>
                <w:b/>
                <w:sz w:val="14"/>
                <w:szCs w:val="14"/>
                <w:lang w:eastAsia="en-US"/>
              </w:rPr>
            </w:pPr>
            <w:r w:rsidRPr="00D070A5">
              <w:rPr>
                <w:rFonts w:cs="Arial"/>
                <w:b/>
                <w:sz w:val="14"/>
                <w:szCs w:val="14"/>
                <w:lang w:eastAsia="en-US"/>
              </w:rPr>
              <w:t>Sposób</w:t>
            </w:r>
            <w:r w:rsidRPr="00D070A5">
              <w:rPr>
                <w:rFonts w:cs="Arial"/>
                <w:b/>
                <w:sz w:val="14"/>
                <w:szCs w:val="14"/>
                <w:lang w:eastAsia="en-US"/>
              </w:rPr>
              <w:br/>
              <w:t xml:space="preserve"> i miejsce magazynowania</w:t>
            </w:r>
          </w:p>
        </w:tc>
        <w:tc>
          <w:tcPr>
            <w:tcW w:w="1418" w:type="dxa"/>
            <w:vAlign w:val="center"/>
          </w:tcPr>
          <w:p w14:paraId="5C6D5678" w14:textId="77777777" w:rsidR="00EE75A5" w:rsidRPr="00D070A5" w:rsidRDefault="00EE75A5" w:rsidP="006548C4">
            <w:pPr>
              <w:widowControl w:val="0"/>
              <w:suppressAutoHyphens/>
              <w:autoSpaceDE w:val="0"/>
              <w:ind w:left="-106"/>
              <w:jc w:val="center"/>
              <w:rPr>
                <w:rFonts w:cs="Arial"/>
                <w:b/>
                <w:sz w:val="14"/>
                <w:szCs w:val="14"/>
                <w:lang w:eastAsia="en-US"/>
              </w:rPr>
            </w:pPr>
            <w:r w:rsidRPr="00D070A5">
              <w:rPr>
                <w:rFonts w:cs="Arial"/>
                <w:b/>
                <w:sz w:val="14"/>
                <w:szCs w:val="14"/>
                <w:lang w:eastAsia="en-US"/>
              </w:rPr>
              <w:t xml:space="preserve">Maksymalna masa poszczególnych rodzajów odpadów, które </w:t>
            </w:r>
            <w:r w:rsidRPr="00D070A5">
              <w:rPr>
                <w:rFonts w:cs="Arial"/>
                <w:b/>
                <w:sz w:val="14"/>
                <w:szCs w:val="14"/>
                <w:lang w:eastAsia="en-US"/>
              </w:rPr>
              <w:br/>
              <w:t>w tym samym czasie mogą być magazynowane</w:t>
            </w:r>
          </w:p>
          <w:p w14:paraId="699B2DCE" w14:textId="77777777" w:rsidR="00EE75A5" w:rsidRPr="00D070A5" w:rsidRDefault="00EE75A5" w:rsidP="006548C4">
            <w:pPr>
              <w:widowControl w:val="0"/>
              <w:suppressAutoHyphens/>
              <w:autoSpaceDE w:val="0"/>
              <w:ind w:left="-106"/>
              <w:jc w:val="center"/>
              <w:rPr>
                <w:rFonts w:cs="Arial"/>
                <w:b/>
                <w:sz w:val="14"/>
                <w:szCs w:val="14"/>
                <w:lang w:eastAsia="en-US"/>
              </w:rPr>
            </w:pPr>
            <w:r w:rsidRPr="00D070A5">
              <w:rPr>
                <w:rFonts w:cs="Arial"/>
                <w:b/>
                <w:sz w:val="14"/>
                <w:szCs w:val="14"/>
                <w:lang w:eastAsia="en-US"/>
              </w:rPr>
              <w:t>Mg</w:t>
            </w:r>
          </w:p>
        </w:tc>
        <w:tc>
          <w:tcPr>
            <w:tcW w:w="1281" w:type="dxa"/>
            <w:vAlign w:val="center"/>
          </w:tcPr>
          <w:p w14:paraId="1E64C92F" w14:textId="77777777" w:rsidR="00EE75A5" w:rsidRPr="00D070A5" w:rsidRDefault="00EE75A5" w:rsidP="006548C4">
            <w:pPr>
              <w:widowControl w:val="0"/>
              <w:suppressAutoHyphens/>
              <w:autoSpaceDE w:val="0"/>
              <w:ind w:left="-106" w:right="-110"/>
              <w:jc w:val="center"/>
              <w:rPr>
                <w:rFonts w:cs="Arial"/>
                <w:b/>
                <w:sz w:val="14"/>
                <w:szCs w:val="14"/>
                <w:lang w:eastAsia="en-US"/>
              </w:rPr>
            </w:pPr>
            <w:r w:rsidRPr="00D070A5">
              <w:rPr>
                <w:rFonts w:cs="Arial"/>
                <w:b/>
                <w:sz w:val="14"/>
                <w:szCs w:val="14"/>
                <w:lang w:eastAsia="en-US"/>
              </w:rPr>
              <w:t>Maksymalna masa poszczególnych rodzajów odpadów które mogą być magazynowane</w:t>
            </w:r>
            <w:r w:rsidRPr="00D070A5">
              <w:rPr>
                <w:rFonts w:cs="Arial"/>
                <w:b/>
                <w:sz w:val="14"/>
                <w:szCs w:val="14"/>
                <w:lang w:eastAsia="en-US"/>
              </w:rPr>
              <w:br/>
              <w:t xml:space="preserve"> w okresie roku</w:t>
            </w:r>
          </w:p>
          <w:p w14:paraId="1B86D4F0" w14:textId="77777777" w:rsidR="00EE75A5" w:rsidRPr="00D070A5" w:rsidRDefault="00EE75A5" w:rsidP="006548C4">
            <w:pPr>
              <w:widowControl w:val="0"/>
              <w:suppressAutoHyphens/>
              <w:autoSpaceDE w:val="0"/>
              <w:ind w:left="-106"/>
              <w:jc w:val="center"/>
              <w:rPr>
                <w:rFonts w:cs="Arial"/>
                <w:b/>
                <w:sz w:val="14"/>
                <w:szCs w:val="14"/>
                <w:lang w:eastAsia="en-US"/>
              </w:rPr>
            </w:pPr>
            <w:r w:rsidRPr="00D070A5">
              <w:rPr>
                <w:rFonts w:cs="Arial"/>
                <w:b/>
                <w:sz w:val="14"/>
                <w:szCs w:val="14"/>
                <w:lang w:eastAsia="en-US"/>
              </w:rPr>
              <w:t>Mg</w:t>
            </w:r>
          </w:p>
        </w:tc>
        <w:tc>
          <w:tcPr>
            <w:tcW w:w="1275" w:type="dxa"/>
            <w:vAlign w:val="center"/>
          </w:tcPr>
          <w:p w14:paraId="1EA3ABE5" w14:textId="77777777" w:rsidR="00EE75A5" w:rsidRPr="00D070A5" w:rsidRDefault="00EE75A5" w:rsidP="006548C4">
            <w:pPr>
              <w:widowControl w:val="0"/>
              <w:suppressAutoHyphens/>
              <w:autoSpaceDE w:val="0"/>
              <w:ind w:left="-106" w:right="-110"/>
              <w:jc w:val="center"/>
              <w:rPr>
                <w:rFonts w:cs="Arial"/>
                <w:b/>
                <w:sz w:val="14"/>
                <w:szCs w:val="14"/>
                <w:lang w:eastAsia="en-US"/>
              </w:rPr>
            </w:pPr>
            <w:r w:rsidRPr="00D070A5">
              <w:rPr>
                <w:rFonts w:cs="Arial"/>
                <w:b/>
                <w:sz w:val="14"/>
                <w:szCs w:val="14"/>
              </w:rPr>
              <w:t xml:space="preserve">Największa masa odpadów, które mogłyby być magazynowane w tym samym czasie </w:t>
            </w:r>
            <w:r w:rsidRPr="00D070A5">
              <w:rPr>
                <w:rFonts w:cs="Arial"/>
                <w:b/>
                <w:sz w:val="14"/>
                <w:szCs w:val="14"/>
              </w:rPr>
              <w:br/>
              <w:t xml:space="preserve">w instalacji, obiekcie budowlanym lub jego części lub innym miejscu magazynowania odpadów, wynikającej </w:t>
            </w:r>
            <w:r w:rsidRPr="00D070A5">
              <w:rPr>
                <w:rFonts w:cs="Arial"/>
                <w:b/>
                <w:sz w:val="14"/>
                <w:szCs w:val="14"/>
              </w:rPr>
              <w:br/>
              <w:t>z wymiarów instalacji, obiektu budowlanego lub jego części lub innego miejsca magazynowania odpadów</w:t>
            </w:r>
          </w:p>
        </w:tc>
      </w:tr>
      <w:tr w:rsidR="00EE75A5" w:rsidRPr="006A6A1F" w14:paraId="43EADD6B" w14:textId="77777777" w:rsidTr="005064CD">
        <w:trPr>
          <w:trHeight w:val="245"/>
        </w:trPr>
        <w:tc>
          <w:tcPr>
            <w:tcW w:w="9072" w:type="dxa"/>
            <w:gridSpan w:val="7"/>
            <w:vAlign w:val="center"/>
          </w:tcPr>
          <w:p w14:paraId="6EF4E465" w14:textId="5461CBBA" w:rsidR="00EE75A5" w:rsidRPr="006A6A1F" w:rsidRDefault="00EE75A5" w:rsidP="006548C4">
            <w:pPr>
              <w:widowControl w:val="0"/>
              <w:suppressAutoHyphens/>
              <w:autoSpaceDE w:val="0"/>
              <w:ind w:left="-106" w:right="-110"/>
              <w:jc w:val="center"/>
              <w:rPr>
                <w:rFonts w:cs="Arial"/>
                <w:b/>
                <w:sz w:val="16"/>
                <w:szCs w:val="16"/>
              </w:rPr>
            </w:pPr>
            <w:r w:rsidRPr="006A6A1F">
              <w:rPr>
                <w:rFonts w:cs="Arial"/>
                <w:b/>
                <w:sz w:val="16"/>
                <w:szCs w:val="16"/>
              </w:rPr>
              <w:t xml:space="preserve">STREFA BUFOROWA </w:t>
            </w:r>
            <w:r w:rsidR="00E576D9">
              <w:rPr>
                <w:rFonts w:cs="Arial"/>
                <w:b/>
                <w:sz w:val="16"/>
                <w:szCs w:val="16"/>
              </w:rPr>
              <w:t>W BUDYNKU SORTOWNI</w:t>
            </w:r>
            <w:r w:rsidRPr="006A6A1F">
              <w:rPr>
                <w:rFonts w:cs="Arial"/>
                <w:b/>
                <w:sz w:val="16"/>
                <w:szCs w:val="16"/>
              </w:rPr>
              <w:t xml:space="preserve"> </w:t>
            </w:r>
          </w:p>
        </w:tc>
      </w:tr>
      <w:tr w:rsidR="005064CD" w:rsidRPr="006A6A1F" w14:paraId="794C539F" w14:textId="77777777" w:rsidTr="005064CD">
        <w:trPr>
          <w:trHeight w:val="277"/>
        </w:trPr>
        <w:tc>
          <w:tcPr>
            <w:tcW w:w="9072" w:type="dxa"/>
            <w:gridSpan w:val="7"/>
            <w:vAlign w:val="center"/>
          </w:tcPr>
          <w:p w14:paraId="41BC8BCF" w14:textId="6A6F9120" w:rsidR="005064CD" w:rsidRPr="006A6A1F" w:rsidRDefault="005064CD" w:rsidP="006548C4">
            <w:pPr>
              <w:widowControl w:val="0"/>
              <w:suppressAutoHyphens/>
              <w:autoSpaceDE w:val="0"/>
              <w:ind w:left="-106" w:right="-110"/>
              <w:jc w:val="center"/>
              <w:rPr>
                <w:rFonts w:cs="Arial"/>
                <w:b/>
                <w:sz w:val="16"/>
                <w:szCs w:val="16"/>
              </w:rPr>
            </w:pPr>
            <w:r>
              <w:rPr>
                <w:rFonts w:cs="Arial"/>
                <w:b/>
                <w:sz w:val="16"/>
                <w:szCs w:val="16"/>
              </w:rPr>
              <w:t xml:space="preserve">Zmieszane odpady komunalne  </w:t>
            </w:r>
          </w:p>
        </w:tc>
      </w:tr>
      <w:tr w:rsidR="00E576D9" w:rsidRPr="006A6A1F" w14:paraId="1E1FC6DD" w14:textId="77777777" w:rsidTr="006A6A1F">
        <w:trPr>
          <w:trHeight w:val="251"/>
        </w:trPr>
        <w:tc>
          <w:tcPr>
            <w:tcW w:w="567" w:type="dxa"/>
            <w:vAlign w:val="center"/>
          </w:tcPr>
          <w:p w14:paraId="243D2CE9" w14:textId="77777777" w:rsidR="00E576D9" w:rsidRPr="006A6A1F" w:rsidRDefault="00E576D9" w:rsidP="006548C4">
            <w:pPr>
              <w:pStyle w:val="Zawartotabeli"/>
              <w:jc w:val="center"/>
              <w:rPr>
                <w:rFonts w:cs="Arial"/>
                <w:color w:val="auto"/>
                <w:sz w:val="16"/>
                <w:szCs w:val="16"/>
              </w:rPr>
            </w:pPr>
            <w:r w:rsidRPr="006A6A1F">
              <w:rPr>
                <w:rFonts w:cs="Arial"/>
                <w:color w:val="auto"/>
                <w:sz w:val="16"/>
                <w:szCs w:val="16"/>
              </w:rPr>
              <w:t>1.</w:t>
            </w:r>
          </w:p>
        </w:tc>
        <w:tc>
          <w:tcPr>
            <w:tcW w:w="851" w:type="dxa"/>
            <w:vAlign w:val="center"/>
          </w:tcPr>
          <w:p w14:paraId="59F0B4B8" w14:textId="5E8D86C2" w:rsidR="00E576D9" w:rsidRPr="006A6A1F" w:rsidRDefault="00E576D9" w:rsidP="006548C4">
            <w:pPr>
              <w:snapToGrid w:val="0"/>
              <w:jc w:val="center"/>
              <w:rPr>
                <w:rFonts w:cs="Arial"/>
                <w:b/>
                <w:sz w:val="16"/>
                <w:szCs w:val="16"/>
              </w:rPr>
            </w:pPr>
            <w:r w:rsidRPr="006A6A1F">
              <w:rPr>
                <w:rFonts w:cs="Arial"/>
                <w:b/>
                <w:sz w:val="16"/>
                <w:szCs w:val="16"/>
              </w:rPr>
              <w:t>20 03 01</w:t>
            </w:r>
          </w:p>
        </w:tc>
        <w:tc>
          <w:tcPr>
            <w:tcW w:w="1843" w:type="dxa"/>
            <w:vAlign w:val="center"/>
          </w:tcPr>
          <w:p w14:paraId="0251DB07" w14:textId="7677A3FA" w:rsidR="00E576D9" w:rsidRPr="006A6A1F" w:rsidRDefault="00E576D9" w:rsidP="006548C4">
            <w:pPr>
              <w:snapToGrid w:val="0"/>
              <w:jc w:val="center"/>
              <w:rPr>
                <w:rFonts w:cs="Arial"/>
                <w:sz w:val="16"/>
                <w:szCs w:val="16"/>
              </w:rPr>
            </w:pPr>
            <w:r w:rsidRPr="006A6A1F">
              <w:rPr>
                <w:rFonts w:cs="Arial"/>
                <w:sz w:val="16"/>
                <w:szCs w:val="16"/>
              </w:rPr>
              <w:t>Niesegregowane (zmieszane) odpady komunalne</w:t>
            </w:r>
          </w:p>
        </w:tc>
        <w:tc>
          <w:tcPr>
            <w:tcW w:w="1837" w:type="dxa"/>
            <w:vAlign w:val="center"/>
          </w:tcPr>
          <w:p w14:paraId="1EA8AE31" w14:textId="5556B53D" w:rsidR="00E576D9" w:rsidRPr="005064CD" w:rsidRDefault="00E576D9" w:rsidP="006548C4">
            <w:pPr>
              <w:jc w:val="center"/>
              <w:rPr>
                <w:rFonts w:cs="Arial"/>
                <w:sz w:val="16"/>
                <w:szCs w:val="16"/>
              </w:rPr>
            </w:pPr>
            <w:r w:rsidRPr="006A6A1F">
              <w:rPr>
                <w:rFonts w:cs="Arial"/>
                <w:sz w:val="16"/>
                <w:szCs w:val="16"/>
              </w:rPr>
              <w:t>Odpady magazynowane będą selektywnie, luzem</w:t>
            </w:r>
            <w:r>
              <w:rPr>
                <w:rFonts w:cs="Arial"/>
                <w:sz w:val="16"/>
                <w:szCs w:val="16"/>
              </w:rPr>
              <w:t xml:space="preserve"> </w:t>
            </w:r>
            <w:r w:rsidR="005064CD">
              <w:rPr>
                <w:rFonts w:cs="Arial"/>
                <w:sz w:val="16"/>
                <w:szCs w:val="16"/>
              </w:rPr>
              <w:br/>
            </w:r>
            <w:r>
              <w:rPr>
                <w:rFonts w:cs="Arial"/>
                <w:sz w:val="16"/>
                <w:szCs w:val="16"/>
              </w:rPr>
              <w:t xml:space="preserve">w żelbetowym boksie </w:t>
            </w:r>
            <w:r w:rsidRPr="006A6A1F">
              <w:rPr>
                <w:rFonts w:cs="Arial"/>
                <w:sz w:val="16"/>
                <w:szCs w:val="16"/>
              </w:rPr>
              <w:t xml:space="preserve"> </w:t>
            </w:r>
            <w:r w:rsidR="005064CD">
              <w:rPr>
                <w:rFonts w:cs="Arial"/>
                <w:sz w:val="16"/>
                <w:szCs w:val="16"/>
              </w:rPr>
              <w:t>o pow. 240 m</w:t>
            </w:r>
            <w:r w:rsidR="005064CD" w:rsidRPr="005064CD">
              <w:rPr>
                <w:rFonts w:cs="Arial"/>
                <w:sz w:val="16"/>
                <w:szCs w:val="16"/>
                <w:vertAlign w:val="superscript"/>
              </w:rPr>
              <w:t>2</w:t>
            </w:r>
            <w:r w:rsidR="005064CD">
              <w:rPr>
                <w:rFonts w:cs="Arial"/>
                <w:sz w:val="16"/>
                <w:szCs w:val="16"/>
              </w:rPr>
              <w:t>.</w:t>
            </w:r>
            <w:r w:rsidRPr="006A6A1F">
              <w:rPr>
                <w:rFonts w:cs="Arial"/>
                <w:sz w:val="16"/>
                <w:szCs w:val="16"/>
              </w:rPr>
              <w:br/>
            </w:r>
            <w:r w:rsidRPr="006A6A1F">
              <w:rPr>
                <w:rFonts w:cs="Arial"/>
                <w:color w:val="000000"/>
                <w:spacing w:val="-1"/>
                <w:sz w:val="16"/>
                <w:szCs w:val="16"/>
              </w:rPr>
              <w:t xml:space="preserve">Miejsce magazynowania odpadów będą oznakowane kodem </w:t>
            </w:r>
            <w:r w:rsidRPr="006A6A1F">
              <w:rPr>
                <w:rFonts w:cs="Arial"/>
                <w:color w:val="000000"/>
                <w:spacing w:val="-1"/>
                <w:sz w:val="16"/>
                <w:szCs w:val="16"/>
              </w:rPr>
              <w:br/>
              <w:t>i rodzajem odpadu.</w:t>
            </w:r>
          </w:p>
        </w:tc>
        <w:tc>
          <w:tcPr>
            <w:tcW w:w="1418" w:type="dxa"/>
            <w:vAlign w:val="center"/>
          </w:tcPr>
          <w:p w14:paraId="482F5A01" w14:textId="4948DAE2" w:rsidR="00E576D9" w:rsidRPr="006A6A1F" w:rsidRDefault="00E576D9"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209</w:t>
            </w:r>
          </w:p>
        </w:tc>
        <w:tc>
          <w:tcPr>
            <w:tcW w:w="1281" w:type="dxa"/>
            <w:vAlign w:val="center"/>
          </w:tcPr>
          <w:p w14:paraId="23DDB88A" w14:textId="3DD0D4D9" w:rsidR="00E576D9" w:rsidRPr="006A6A1F" w:rsidRDefault="005064CD" w:rsidP="006548C4">
            <w:pPr>
              <w:widowControl w:val="0"/>
              <w:suppressAutoHyphens/>
              <w:autoSpaceDE w:val="0"/>
              <w:ind w:left="-106" w:right="-110"/>
              <w:jc w:val="center"/>
              <w:rPr>
                <w:rFonts w:cs="Arial"/>
                <w:sz w:val="16"/>
                <w:szCs w:val="16"/>
                <w:lang w:eastAsia="en-US"/>
              </w:rPr>
            </w:pPr>
            <w:r>
              <w:rPr>
                <w:rFonts w:cs="Arial"/>
                <w:sz w:val="16"/>
                <w:szCs w:val="16"/>
                <w:lang w:eastAsia="en-US"/>
              </w:rPr>
              <w:t>45</w:t>
            </w:r>
            <w:r w:rsidR="00521963">
              <w:rPr>
                <w:rFonts w:cs="Arial"/>
                <w:sz w:val="16"/>
                <w:szCs w:val="16"/>
                <w:lang w:eastAsia="en-US"/>
              </w:rPr>
              <w:t> </w:t>
            </w:r>
            <w:r>
              <w:rPr>
                <w:rFonts w:cs="Arial"/>
                <w:sz w:val="16"/>
                <w:szCs w:val="16"/>
                <w:lang w:eastAsia="en-US"/>
              </w:rPr>
              <w:t>000</w:t>
            </w:r>
          </w:p>
        </w:tc>
        <w:tc>
          <w:tcPr>
            <w:tcW w:w="1275" w:type="dxa"/>
            <w:vAlign w:val="center"/>
          </w:tcPr>
          <w:p w14:paraId="16F0BF17" w14:textId="77777777" w:rsidR="00521963" w:rsidRDefault="00521963" w:rsidP="006548C4">
            <w:pPr>
              <w:widowControl w:val="0"/>
              <w:suppressAutoHyphens/>
              <w:autoSpaceDE w:val="0"/>
              <w:ind w:left="-106" w:right="-110"/>
              <w:jc w:val="center"/>
              <w:rPr>
                <w:rFonts w:cs="Arial"/>
                <w:sz w:val="16"/>
                <w:szCs w:val="16"/>
                <w:lang w:eastAsia="en-US"/>
              </w:rPr>
            </w:pPr>
          </w:p>
          <w:p w14:paraId="105593F6" w14:textId="0F825B2E" w:rsidR="00A578DF" w:rsidRDefault="00A578DF" w:rsidP="006548C4">
            <w:pPr>
              <w:widowControl w:val="0"/>
              <w:suppressAutoHyphens/>
              <w:autoSpaceDE w:val="0"/>
              <w:ind w:left="-106" w:right="-110"/>
              <w:jc w:val="center"/>
              <w:rPr>
                <w:rFonts w:cs="Arial"/>
                <w:sz w:val="16"/>
                <w:szCs w:val="16"/>
                <w:lang w:eastAsia="en-US"/>
              </w:rPr>
            </w:pPr>
            <w:r>
              <w:rPr>
                <w:rFonts w:cs="Arial"/>
                <w:sz w:val="16"/>
                <w:szCs w:val="16"/>
                <w:lang w:eastAsia="en-US"/>
              </w:rPr>
              <w:t>750</w:t>
            </w:r>
          </w:p>
          <w:p w14:paraId="11E1CA6F" w14:textId="5444F518" w:rsidR="00E576D9" w:rsidRPr="00A578DF" w:rsidRDefault="00E576D9" w:rsidP="006548C4">
            <w:pPr>
              <w:widowControl w:val="0"/>
              <w:suppressAutoHyphens/>
              <w:autoSpaceDE w:val="0"/>
              <w:ind w:left="-106" w:right="-110"/>
              <w:jc w:val="center"/>
              <w:rPr>
                <w:rFonts w:cs="Arial"/>
                <w:strike/>
                <w:sz w:val="16"/>
                <w:szCs w:val="16"/>
                <w:lang w:eastAsia="en-US"/>
              </w:rPr>
            </w:pPr>
          </w:p>
        </w:tc>
      </w:tr>
      <w:tr w:rsidR="005064CD" w:rsidRPr="006A6A1F" w14:paraId="3C856CB3" w14:textId="77777777" w:rsidTr="00AE5D7F">
        <w:trPr>
          <w:trHeight w:val="251"/>
        </w:trPr>
        <w:tc>
          <w:tcPr>
            <w:tcW w:w="9072" w:type="dxa"/>
            <w:gridSpan w:val="7"/>
            <w:vAlign w:val="center"/>
          </w:tcPr>
          <w:p w14:paraId="448BA6A9" w14:textId="4378A8AC" w:rsidR="005064CD" w:rsidRPr="005064CD" w:rsidRDefault="005064CD" w:rsidP="006548C4">
            <w:pPr>
              <w:widowControl w:val="0"/>
              <w:suppressAutoHyphens/>
              <w:autoSpaceDE w:val="0"/>
              <w:ind w:left="-106" w:right="-110"/>
              <w:jc w:val="center"/>
              <w:rPr>
                <w:rFonts w:cs="Arial"/>
                <w:b/>
                <w:bCs/>
                <w:sz w:val="16"/>
                <w:szCs w:val="16"/>
                <w:lang w:eastAsia="en-US"/>
              </w:rPr>
            </w:pPr>
            <w:r w:rsidRPr="005064CD">
              <w:rPr>
                <w:rFonts w:cs="Arial"/>
                <w:b/>
                <w:bCs/>
                <w:sz w:val="16"/>
                <w:szCs w:val="16"/>
                <w:lang w:eastAsia="en-US"/>
              </w:rPr>
              <w:t>Odpady selektywnie zbierane</w:t>
            </w:r>
          </w:p>
        </w:tc>
      </w:tr>
      <w:tr w:rsidR="00521963" w:rsidRPr="006A6A1F" w14:paraId="70E95135" w14:textId="77777777" w:rsidTr="00B96A87">
        <w:trPr>
          <w:trHeight w:val="251"/>
        </w:trPr>
        <w:tc>
          <w:tcPr>
            <w:tcW w:w="567" w:type="dxa"/>
            <w:vAlign w:val="center"/>
          </w:tcPr>
          <w:p w14:paraId="3144BBB1" w14:textId="0316F0D3" w:rsidR="00521963" w:rsidRPr="006A6A1F" w:rsidRDefault="00521963" w:rsidP="006548C4">
            <w:pPr>
              <w:pStyle w:val="Zawartotabeli"/>
              <w:jc w:val="center"/>
              <w:rPr>
                <w:rFonts w:cs="Arial"/>
                <w:color w:val="auto"/>
                <w:sz w:val="16"/>
                <w:szCs w:val="16"/>
              </w:rPr>
            </w:pPr>
            <w:r w:rsidRPr="006A6A1F">
              <w:rPr>
                <w:rFonts w:cs="Arial"/>
                <w:color w:val="auto"/>
                <w:sz w:val="16"/>
                <w:szCs w:val="16"/>
              </w:rPr>
              <w:t>2.</w:t>
            </w:r>
          </w:p>
        </w:tc>
        <w:tc>
          <w:tcPr>
            <w:tcW w:w="851" w:type="dxa"/>
            <w:vAlign w:val="center"/>
          </w:tcPr>
          <w:p w14:paraId="34E13FC8" w14:textId="5A2A95E3" w:rsidR="00521963" w:rsidRPr="006A6A1F" w:rsidRDefault="00521963" w:rsidP="006548C4">
            <w:pPr>
              <w:snapToGrid w:val="0"/>
              <w:jc w:val="center"/>
              <w:rPr>
                <w:rFonts w:cs="Arial"/>
                <w:b/>
                <w:sz w:val="16"/>
                <w:szCs w:val="16"/>
              </w:rPr>
            </w:pPr>
            <w:r w:rsidRPr="006A6A1F">
              <w:rPr>
                <w:rFonts w:cs="Arial"/>
                <w:b/>
                <w:sz w:val="16"/>
                <w:szCs w:val="16"/>
              </w:rPr>
              <w:t>15 01 01</w:t>
            </w:r>
          </w:p>
        </w:tc>
        <w:tc>
          <w:tcPr>
            <w:tcW w:w="1843" w:type="dxa"/>
            <w:vAlign w:val="center"/>
          </w:tcPr>
          <w:p w14:paraId="4058B2A6" w14:textId="2EC51D0D" w:rsidR="00521963" w:rsidRPr="006A6A1F" w:rsidRDefault="00521963" w:rsidP="006548C4">
            <w:pPr>
              <w:snapToGrid w:val="0"/>
              <w:jc w:val="center"/>
              <w:rPr>
                <w:rFonts w:cs="Arial"/>
                <w:sz w:val="16"/>
                <w:szCs w:val="16"/>
              </w:rPr>
            </w:pPr>
            <w:r w:rsidRPr="006A6A1F">
              <w:rPr>
                <w:rFonts w:cs="Arial"/>
                <w:sz w:val="16"/>
                <w:szCs w:val="16"/>
              </w:rPr>
              <w:t>Opakowania z papieru</w:t>
            </w:r>
            <w:r w:rsidRPr="006A6A1F">
              <w:rPr>
                <w:rFonts w:cs="Arial"/>
                <w:sz w:val="16"/>
                <w:szCs w:val="16"/>
              </w:rPr>
              <w:br/>
              <w:t>i tektury</w:t>
            </w:r>
          </w:p>
        </w:tc>
        <w:tc>
          <w:tcPr>
            <w:tcW w:w="1837" w:type="dxa"/>
            <w:vMerge w:val="restart"/>
            <w:vAlign w:val="center"/>
          </w:tcPr>
          <w:p w14:paraId="05C8AFE9" w14:textId="52C80569" w:rsidR="00521963" w:rsidRPr="006A6A1F" w:rsidRDefault="00521963" w:rsidP="006548C4">
            <w:pPr>
              <w:jc w:val="center"/>
              <w:rPr>
                <w:rFonts w:cs="Arial"/>
                <w:sz w:val="16"/>
                <w:szCs w:val="16"/>
              </w:rPr>
            </w:pPr>
            <w:r w:rsidRPr="006A6A1F">
              <w:rPr>
                <w:rFonts w:cs="Arial"/>
                <w:sz w:val="16"/>
                <w:szCs w:val="16"/>
              </w:rPr>
              <w:t>Odpady magazynowane będą selektywnie, luzem</w:t>
            </w:r>
            <w:r>
              <w:rPr>
                <w:rFonts w:cs="Arial"/>
                <w:sz w:val="16"/>
                <w:szCs w:val="16"/>
              </w:rPr>
              <w:t xml:space="preserve"> </w:t>
            </w:r>
            <w:r>
              <w:rPr>
                <w:rFonts w:cs="Arial"/>
                <w:sz w:val="16"/>
                <w:szCs w:val="16"/>
              </w:rPr>
              <w:br/>
              <w:t>w pobliżu przenośnika bunkrowego.</w:t>
            </w:r>
            <w:r w:rsidRPr="006A6A1F">
              <w:rPr>
                <w:rFonts w:cs="Arial"/>
                <w:sz w:val="16"/>
                <w:szCs w:val="16"/>
              </w:rPr>
              <w:br/>
            </w:r>
            <w:r w:rsidRPr="006A6A1F">
              <w:rPr>
                <w:rFonts w:cs="Arial"/>
                <w:color w:val="000000"/>
                <w:spacing w:val="-1"/>
                <w:sz w:val="16"/>
                <w:szCs w:val="16"/>
              </w:rPr>
              <w:t>P</w:t>
            </w:r>
            <w:r w:rsidRPr="006A6A1F">
              <w:rPr>
                <w:rFonts w:cs="Arial"/>
                <w:sz w:val="16"/>
                <w:szCs w:val="16"/>
              </w:rPr>
              <w:t xml:space="preserve">oszczególne rodzaje odpadów oddzielone będą od siebie </w:t>
            </w:r>
            <w:r>
              <w:rPr>
                <w:rFonts w:cs="Arial"/>
                <w:sz w:val="16"/>
                <w:szCs w:val="16"/>
              </w:rPr>
              <w:br/>
            </w:r>
            <w:r w:rsidRPr="006A6A1F">
              <w:rPr>
                <w:rFonts w:cs="Arial"/>
                <w:sz w:val="16"/>
                <w:szCs w:val="16"/>
              </w:rPr>
              <w:t xml:space="preserve">w sposób trwały. </w:t>
            </w:r>
            <w:r w:rsidRPr="006A6A1F">
              <w:rPr>
                <w:rFonts w:cs="Arial"/>
                <w:color w:val="000000"/>
                <w:spacing w:val="-1"/>
                <w:sz w:val="16"/>
                <w:szCs w:val="16"/>
              </w:rPr>
              <w:t xml:space="preserve">Miejsce magazynowania odpadów będą oznakowane kodem </w:t>
            </w:r>
            <w:r w:rsidRPr="006A6A1F">
              <w:rPr>
                <w:rFonts w:cs="Arial"/>
                <w:color w:val="000000"/>
                <w:spacing w:val="-1"/>
                <w:sz w:val="16"/>
                <w:szCs w:val="16"/>
              </w:rPr>
              <w:br/>
              <w:t>i rodzajem odpadu.</w:t>
            </w:r>
          </w:p>
          <w:p w14:paraId="25CA5FBA" w14:textId="77777777" w:rsidR="00521963" w:rsidRPr="006A6A1F" w:rsidRDefault="00521963" w:rsidP="006548C4">
            <w:pPr>
              <w:jc w:val="center"/>
              <w:rPr>
                <w:rFonts w:cs="Arial"/>
                <w:sz w:val="16"/>
                <w:szCs w:val="16"/>
              </w:rPr>
            </w:pPr>
          </w:p>
        </w:tc>
        <w:tc>
          <w:tcPr>
            <w:tcW w:w="1418" w:type="dxa"/>
            <w:vAlign w:val="center"/>
          </w:tcPr>
          <w:p w14:paraId="5FC718BE" w14:textId="5088ED36"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25</w:t>
            </w:r>
          </w:p>
        </w:tc>
        <w:tc>
          <w:tcPr>
            <w:tcW w:w="1281" w:type="dxa"/>
            <w:vAlign w:val="center"/>
          </w:tcPr>
          <w:p w14:paraId="740D175F" w14:textId="2402B9C4"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10 000</w:t>
            </w:r>
          </w:p>
        </w:tc>
        <w:tc>
          <w:tcPr>
            <w:tcW w:w="1275" w:type="dxa"/>
            <w:vMerge w:val="restart"/>
            <w:vAlign w:val="center"/>
          </w:tcPr>
          <w:p w14:paraId="35469C5C" w14:textId="73065056"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82</w:t>
            </w:r>
          </w:p>
        </w:tc>
      </w:tr>
      <w:tr w:rsidR="00521963" w:rsidRPr="006A6A1F" w14:paraId="4726273A" w14:textId="77777777" w:rsidTr="00B96A87">
        <w:trPr>
          <w:trHeight w:val="251"/>
        </w:trPr>
        <w:tc>
          <w:tcPr>
            <w:tcW w:w="567" w:type="dxa"/>
            <w:vAlign w:val="center"/>
          </w:tcPr>
          <w:p w14:paraId="441CCB26" w14:textId="22217F0F" w:rsidR="00521963" w:rsidRPr="006A6A1F" w:rsidRDefault="00521963" w:rsidP="006548C4">
            <w:pPr>
              <w:pStyle w:val="Zawartotabeli"/>
              <w:jc w:val="center"/>
              <w:rPr>
                <w:rFonts w:cs="Arial"/>
                <w:color w:val="auto"/>
                <w:sz w:val="16"/>
                <w:szCs w:val="16"/>
              </w:rPr>
            </w:pPr>
            <w:r w:rsidRPr="006A6A1F">
              <w:rPr>
                <w:rFonts w:cs="Arial"/>
                <w:color w:val="auto"/>
                <w:sz w:val="16"/>
                <w:szCs w:val="16"/>
              </w:rPr>
              <w:t>3.</w:t>
            </w:r>
          </w:p>
        </w:tc>
        <w:tc>
          <w:tcPr>
            <w:tcW w:w="851" w:type="dxa"/>
            <w:vAlign w:val="center"/>
          </w:tcPr>
          <w:p w14:paraId="1FAA59DB" w14:textId="77777777" w:rsidR="00521963" w:rsidRPr="006A6A1F" w:rsidRDefault="00521963" w:rsidP="006548C4">
            <w:pPr>
              <w:snapToGrid w:val="0"/>
              <w:jc w:val="center"/>
              <w:rPr>
                <w:rFonts w:cs="Arial"/>
                <w:b/>
                <w:sz w:val="16"/>
                <w:szCs w:val="16"/>
              </w:rPr>
            </w:pPr>
            <w:r w:rsidRPr="006A6A1F">
              <w:rPr>
                <w:rFonts w:cs="Arial"/>
                <w:b/>
                <w:sz w:val="16"/>
                <w:szCs w:val="16"/>
              </w:rPr>
              <w:t>15 01 02</w:t>
            </w:r>
          </w:p>
        </w:tc>
        <w:tc>
          <w:tcPr>
            <w:tcW w:w="1843" w:type="dxa"/>
            <w:vAlign w:val="center"/>
          </w:tcPr>
          <w:p w14:paraId="6545F35C" w14:textId="490F2DE0" w:rsidR="00521963" w:rsidRPr="006A6A1F" w:rsidRDefault="00521963" w:rsidP="006548C4">
            <w:pPr>
              <w:snapToGrid w:val="0"/>
              <w:jc w:val="center"/>
              <w:rPr>
                <w:rFonts w:cs="Arial"/>
                <w:sz w:val="16"/>
                <w:szCs w:val="16"/>
              </w:rPr>
            </w:pPr>
            <w:r w:rsidRPr="006A6A1F">
              <w:rPr>
                <w:rFonts w:cs="Arial"/>
                <w:sz w:val="16"/>
                <w:szCs w:val="16"/>
              </w:rPr>
              <w:t xml:space="preserve">Opakowania </w:t>
            </w:r>
            <w:r>
              <w:rPr>
                <w:rFonts w:cs="Arial"/>
                <w:sz w:val="16"/>
                <w:szCs w:val="16"/>
              </w:rPr>
              <w:br/>
            </w:r>
            <w:r w:rsidRPr="006A6A1F">
              <w:rPr>
                <w:rFonts w:cs="Arial"/>
                <w:sz w:val="16"/>
                <w:szCs w:val="16"/>
              </w:rPr>
              <w:t>z tworzyw sztucznych</w:t>
            </w:r>
          </w:p>
        </w:tc>
        <w:tc>
          <w:tcPr>
            <w:tcW w:w="1837" w:type="dxa"/>
            <w:vMerge/>
            <w:vAlign w:val="center"/>
          </w:tcPr>
          <w:p w14:paraId="4795F13B"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5E5431FC"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25</w:t>
            </w:r>
          </w:p>
        </w:tc>
        <w:tc>
          <w:tcPr>
            <w:tcW w:w="1281" w:type="dxa"/>
            <w:vAlign w:val="center"/>
          </w:tcPr>
          <w:p w14:paraId="471149C4" w14:textId="781ED175" w:rsidR="00521963" w:rsidRPr="006A6A1F" w:rsidRDefault="00521963" w:rsidP="006548C4">
            <w:pPr>
              <w:widowControl w:val="0"/>
              <w:suppressAutoHyphens/>
              <w:autoSpaceDE w:val="0"/>
              <w:ind w:right="-110"/>
              <w:rPr>
                <w:rFonts w:cs="Arial"/>
                <w:sz w:val="16"/>
                <w:szCs w:val="16"/>
                <w:lang w:eastAsia="en-US"/>
              </w:rPr>
            </w:pPr>
            <w:r>
              <w:rPr>
                <w:rFonts w:cs="Arial"/>
                <w:sz w:val="16"/>
                <w:szCs w:val="16"/>
                <w:lang w:eastAsia="en-US"/>
              </w:rPr>
              <w:t xml:space="preserve">       10 000</w:t>
            </w:r>
          </w:p>
        </w:tc>
        <w:tc>
          <w:tcPr>
            <w:tcW w:w="1275" w:type="dxa"/>
            <w:vMerge/>
            <w:vAlign w:val="center"/>
          </w:tcPr>
          <w:p w14:paraId="44DF5755" w14:textId="1CD87CC4"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252D9D73" w14:textId="77777777" w:rsidTr="006A6A1F">
        <w:trPr>
          <w:trHeight w:val="251"/>
        </w:trPr>
        <w:tc>
          <w:tcPr>
            <w:tcW w:w="567" w:type="dxa"/>
            <w:vAlign w:val="center"/>
          </w:tcPr>
          <w:p w14:paraId="1DBBC3A0" w14:textId="7A1422F6" w:rsidR="00521963" w:rsidRPr="006A6A1F" w:rsidRDefault="00521963" w:rsidP="006548C4">
            <w:pPr>
              <w:pStyle w:val="Zawartotabeli"/>
              <w:jc w:val="center"/>
              <w:rPr>
                <w:rFonts w:cs="Arial"/>
                <w:color w:val="auto"/>
                <w:sz w:val="16"/>
                <w:szCs w:val="16"/>
              </w:rPr>
            </w:pPr>
            <w:r w:rsidRPr="006A6A1F">
              <w:rPr>
                <w:rFonts w:cs="Arial"/>
                <w:color w:val="auto"/>
                <w:sz w:val="16"/>
                <w:szCs w:val="16"/>
              </w:rPr>
              <w:t>4.</w:t>
            </w:r>
          </w:p>
        </w:tc>
        <w:tc>
          <w:tcPr>
            <w:tcW w:w="851" w:type="dxa"/>
            <w:vAlign w:val="center"/>
          </w:tcPr>
          <w:p w14:paraId="474C85A6" w14:textId="77777777" w:rsidR="00521963" w:rsidRPr="006A6A1F" w:rsidRDefault="00521963" w:rsidP="006548C4">
            <w:pPr>
              <w:snapToGrid w:val="0"/>
              <w:jc w:val="center"/>
              <w:rPr>
                <w:rFonts w:cs="Arial"/>
                <w:b/>
                <w:sz w:val="16"/>
                <w:szCs w:val="16"/>
              </w:rPr>
            </w:pPr>
            <w:r w:rsidRPr="006A6A1F">
              <w:rPr>
                <w:rFonts w:cs="Arial"/>
                <w:b/>
                <w:sz w:val="16"/>
                <w:szCs w:val="16"/>
              </w:rPr>
              <w:t>15 01 03</w:t>
            </w:r>
          </w:p>
        </w:tc>
        <w:tc>
          <w:tcPr>
            <w:tcW w:w="1843" w:type="dxa"/>
            <w:vAlign w:val="center"/>
          </w:tcPr>
          <w:p w14:paraId="5DB017CE" w14:textId="77777777" w:rsidR="00521963" w:rsidRPr="006A6A1F" w:rsidRDefault="00521963" w:rsidP="006548C4">
            <w:pPr>
              <w:snapToGrid w:val="0"/>
              <w:jc w:val="center"/>
              <w:rPr>
                <w:rFonts w:cs="Arial"/>
                <w:sz w:val="16"/>
                <w:szCs w:val="16"/>
              </w:rPr>
            </w:pPr>
            <w:r w:rsidRPr="006A6A1F">
              <w:rPr>
                <w:rFonts w:cs="Arial"/>
                <w:sz w:val="16"/>
                <w:szCs w:val="16"/>
              </w:rPr>
              <w:t>Opakowania z drewna</w:t>
            </w:r>
          </w:p>
        </w:tc>
        <w:tc>
          <w:tcPr>
            <w:tcW w:w="1837" w:type="dxa"/>
            <w:vMerge/>
            <w:vAlign w:val="center"/>
          </w:tcPr>
          <w:p w14:paraId="478E2642"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335E8573"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25</w:t>
            </w:r>
          </w:p>
        </w:tc>
        <w:tc>
          <w:tcPr>
            <w:tcW w:w="1281" w:type="dxa"/>
            <w:vAlign w:val="center"/>
          </w:tcPr>
          <w:p w14:paraId="4C324D97" w14:textId="7FA7AAA9"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1 000</w:t>
            </w:r>
          </w:p>
        </w:tc>
        <w:tc>
          <w:tcPr>
            <w:tcW w:w="1275" w:type="dxa"/>
            <w:vMerge/>
            <w:vAlign w:val="center"/>
          </w:tcPr>
          <w:p w14:paraId="40D77844" w14:textId="38372FD7"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2F893B97" w14:textId="77777777" w:rsidTr="006A6A1F">
        <w:trPr>
          <w:trHeight w:val="251"/>
        </w:trPr>
        <w:tc>
          <w:tcPr>
            <w:tcW w:w="567" w:type="dxa"/>
            <w:vAlign w:val="center"/>
          </w:tcPr>
          <w:p w14:paraId="61FE08F6" w14:textId="718E3744" w:rsidR="00521963" w:rsidRPr="006A6A1F" w:rsidRDefault="00521963" w:rsidP="006548C4">
            <w:pPr>
              <w:pStyle w:val="Zawartotabeli"/>
              <w:jc w:val="center"/>
              <w:rPr>
                <w:rFonts w:cs="Arial"/>
                <w:color w:val="auto"/>
                <w:sz w:val="16"/>
                <w:szCs w:val="16"/>
              </w:rPr>
            </w:pPr>
            <w:r w:rsidRPr="006A6A1F">
              <w:rPr>
                <w:rFonts w:cs="Arial"/>
                <w:color w:val="auto"/>
                <w:sz w:val="16"/>
                <w:szCs w:val="16"/>
              </w:rPr>
              <w:t>5.</w:t>
            </w:r>
          </w:p>
        </w:tc>
        <w:tc>
          <w:tcPr>
            <w:tcW w:w="851" w:type="dxa"/>
            <w:vAlign w:val="center"/>
          </w:tcPr>
          <w:p w14:paraId="69AAAA71" w14:textId="77777777" w:rsidR="00521963" w:rsidRPr="006A6A1F" w:rsidRDefault="00521963" w:rsidP="006548C4">
            <w:pPr>
              <w:snapToGrid w:val="0"/>
              <w:jc w:val="center"/>
              <w:rPr>
                <w:rFonts w:cs="Arial"/>
                <w:b/>
                <w:sz w:val="16"/>
                <w:szCs w:val="16"/>
              </w:rPr>
            </w:pPr>
            <w:r w:rsidRPr="006A6A1F">
              <w:rPr>
                <w:rFonts w:cs="Arial"/>
                <w:b/>
                <w:sz w:val="16"/>
                <w:szCs w:val="16"/>
              </w:rPr>
              <w:t>15 01 04</w:t>
            </w:r>
          </w:p>
        </w:tc>
        <w:tc>
          <w:tcPr>
            <w:tcW w:w="1843" w:type="dxa"/>
            <w:vAlign w:val="center"/>
          </w:tcPr>
          <w:p w14:paraId="5359B287" w14:textId="77777777" w:rsidR="00521963" w:rsidRPr="006A6A1F" w:rsidRDefault="00521963" w:rsidP="006548C4">
            <w:pPr>
              <w:snapToGrid w:val="0"/>
              <w:jc w:val="center"/>
              <w:rPr>
                <w:rFonts w:cs="Arial"/>
                <w:sz w:val="16"/>
                <w:szCs w:val="16"/>
              </w:rPr>
            </w:pPr>
            <w:r w:rsidRPr="006A6A1F">
              <w:rPr>
                <w:rFonts w:cs="Arial"/>
                <w:sz w:val="16"/>
                <w:szCs w:val="16"/>
              </w:rPr>
              <w:t>Opakowania z metali</w:t>
            </w:r>
          </w:p>
        </w:tc>
        <w:tc>
          <w:tcPr>
            <w:tcW w:w="1837" w:type="dxa"/>
            <w:vMerge/>
            <w:vAlign w:val="center"/>
          </w:tcPr>
          <w:p w14:paraId="3322BA16"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5649BE0D"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22,5</w:t>
            </w:r>
          </w:p>
        </w:tc>
        <w:tc>
          <w:tcPr>
            <w:tcW w:w="1281" w:type="dxa"/>
            <w:vAlign w:val="center"/>
          </w:tcPr>
          <w:p w14:paraId="660CCD51" w14:textId="786CB55A"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5 000</w:t>
            </w:r>
          </w:p>
        </w:tc>
        <w:tc>
          <w:tcPr>
            <w:tcW w:w="1275" w:type="dxa"/>
            <w:vMerge/>
            <w:vAlign w:val="center"/>
          </w:tcPr>
          <w:p w14:paraId="142D790A" w14:textId="38330D45"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350A081F" w14:textId="77777777" w:rsidTr="006A6A1F">
        <w:trPr>
          <w:trHeight w:val="251"/>
        </w:trPr>
        <w:tc>
          <w:tcPr>
            <w:tcW w:w="567" w:type="dxa"/>
            <w:vAlign w:val="center"/>
          </w:tcPr>
          <w:p w14:paraId="3EBFEA38" w14:textId="77EB2E4D" w:rsidR="00521963" w:rsidRPr="006A6A1F" w:rsidRDefault="00521963" w:rsidP="006548C4">
            <w:pPr>
              <w:pStyle w:val="Zawartotabeli"/>
              <w:jc w:val="center"/>
              <w:rPr>
                <w:rFonts w:cs="Arial"/>
                <w:color w:val="auto"/>
                <w:sz w:val="16"/>
                <w:szCs w:val="16"/>
              </w:rPr>
            </w:pPr>
            <w:r w:rsidRPr="006A6A1F">
              <w:rPr>
                <w:rFonts w:cs="Arial"/>
                <w:color w:val="auto"/>
                <w:sz w:val="16"/>
                <w:szCs w:val="16"/>
              </w:rPr>
              <w:t>6.</w:t>
            </w:r>
          </w:p>
        </w:tc>
        <w:tc>
          <w:tcPr>
            <w:tcW w:w="851" w:type="dxa"/>
            <w:vAlign w:val="center"/>
          </w:tcPr>
          <w:p w14:paraId="6389426E" w14:textId="77777777" w:rsidR="00521963" w:rsidRPr="006A6A1F" w:rsidRDefault="00521963" w:rsidP="006548C4">
            <w:pPr>
              <w:snapToGrid w:val="0"/>
              <w:jc w:val="center"/>
              <w:rPr>
                <w:rFonts w:cs="Arial"/>
                <w:b/>
                <w:sz w:val="16"/>
                <w:szCs w:val="16"/>
              </w:rPr>
            </w:pPr>
            <w:r w:rsidRPr="006A6A1F">
              <w:rPr>
                <w:rFonts w:cs="Arial"/>
                <w:b/>
                <w:sz w:val="16"/>
                <w:szCs w:val="16"/>
              </w:rPr>
              <w:t>15 01 05</w:t>
            </w:r>
          </w:p>
        </w:tc>
        <w:tc>
          <w:tcPr>
            <w:tcW w:w="1843" w:type="dxa"/>
            <w:vAlign w:val="center"/>
          </w:tcPr>
          <w:p w14:paraId="23C658DE" w14:textId="77777777" w:rsidR="00521963" w:rsidRPr="006A6A1F" w:rsidRDefault="00521963" w:rsidP="006548C4">
            <w:pPr>
              <w:snapToGrid w:val="0"/>
              <w:jc w:val="center"/>
              <w:rPr>
                <w:rFonts w:cs="Arial"/>
                <w:sz w:val="16"/>
                <w:szCs w:val="16"/>
              </w:rPr>
            </w:pPr>
            <w:r w:rsidRPr="006A6A1F">
              <w:rPr>
                <w:rFonts w:cs="Arial"/>
                <w:sz w:val="16"/>
                <w:szCs w:val="16"/>
              </w:rPr>
              <w:t>Opakowania wielomateriałowe</w:t>
            </w:r>
          </w:p>
        </w:tc>
        <w:tc>
          <w:tcPr>
            <w:tcW w:w="1837" w:type="dxa"/>
            <w:vMerge/>
            <w:vAlign w:val="center"/>
          </w:tcPr>
          <w:p w14:paraId="0B4C0D80"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7FAE9A99"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25</w:t>
            </w:r>
          </w:p>
        </w:tc>
        <w:tc>
          <w:tcPr>
            <w:tcW w:w="1281" w:type="dxa"/>
            <w:vAlign w:val="center"/>
          </w:tcPr>
          <w:p w14:paraId="597CBBC9" w14:textId="4FA93619"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5 000</w:t>
            </w:r>
          </w:p>
        </w:tc>
        <w:tc>
          <w:tcPr>
            <w:tcW w:w="1275" w:type="dxa"/>
            <w:vMerge/>
            <w:vAlign w:val="center"/>
          </w:tcPr>
          <w:p w14:paraId="379D9FD9" w14:textId="1990D275"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767BCF5C" w14:textId="77777777" w:rsidTr="006A6A1F">
        <w:trPr>
          <w:trHeight w:val="251"/>
        </w:trPr>
        <w:tc>
          <w:tcPr>
            <w:tcW w:w="567" w:type="dxa"/>
            <w:vAlign w:val="center"/>
          </w:tcPr>
          <w:p w14:paraId="5CE66141" w14:textId="145C30E5" w:rsidR="00521963" w:rsidRPr="006A6A1F" w:rsidRDefault="00521963" w:rsidP="006548C4">
            <w:pPr>
              <w:pStyle w:val="Zawartotabeli"/>
              <w:jc w:val="center"/>
              <w:rPr>
                <w:rFonts w:cs="Arial"/>
                <w:color w:val="auto"/>
                <w:sz w:val="16"/>
                <w:szCs w:val="16"/>
              </w:rPr>
            </w:pPr>
            <w:r w:rsidRPr="006A6A1F">
              <w:rPr>
                <w:rFonts w:cs="Arial"/>
                <w:color w:val="auto"/>
                <w:sz w:val="16"/>
                <w:szCs w:val="16"/>
              </w:rPr>
              <w:t>7.</w:t>
            </w:r>
          </w:p>
        </w:tc>
        <w:tc>
          <w:tcPr>
            <w:tcW w:w="851" w:type="dxa"/>
            <w:vAlign w:val="center"/>
          </w:tcPr>
          <w:p w14:paraId="0D2DEC35" w14:textId="77777777" w:rsidR="00521963" w:rsidRPr="006A6A1F" w:rsidRDefault="00521963" w:rsidP="006548C4">
            <w:pPr>
              <w:snapToGrid w:val="0"/>
              <w:jc w:val="center"/>
              <w:rPr>
                <w:rFonts w:cs="Arial"/>
                <w:b/>
                <w:sz w:val="16"/>
                <w:szCs w:val="16"/>
              </w:rPr>
            </w:pPr>
            <w:r w:rsidRPr="006A6A1F">
              <w:rPr>
                <w:rFonts w:cs="Arial"/>
                <w:b/>
                <w:sz w:val="16"/>
                <w:szCs w:val="16"/>
              </w:rPr>
              <w:t>15 01 06</w:t>
            </w:r>
          </w:p>
        </w:tc>
        <w:tc>
          <w:tcPr>
            <w:tcW w:w="1843" w:type="dxa"/>
            <w:vAlign w:val="center"/>
          </w:tcPr>
          <w:p w14:paraId="35CB6ED1" w14:textId="77777777" w:rsidR="00521963" w:rsidRPr="006A6A1F" w:rsidRDefault="00521963" w:rsidP="006548C4">
            <w:pPr>
              <w:snapToGrid w:val="0"/>
              <w:jc w:val="center"/>
              <w:rPr>
                <w:rFonts w:cs="Arial"/>
                <w:sz w:val="16"/>
                <w:szCs w:val="16"/>
              </w:rPr>
            </w:pPr>
            <w:r w:rsidRPr="006A6A1F">
              <w:rPr>
                <w:rFonts w:cs="Arial"/>
                <w:sz w:val="16"/>
                <w:szCs w:val="16"/>
              </w:rPr>
              <w:t>Zmieszane odpady opakowaniowe</w:t>
            </w:r>
          </w:p>
        </w:tc>
        <w:tc>
          <w:tcPr>
            <w:tcW w:w="1837" w:type="dxa"/>
            <w:vMerge/>
            <w:vAlign w:val="center"/>
          </w:tcPr>
          <w:p w14:paraId="58671F4A"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07285226"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25</w:t>
            </w:r>
          </w:p>
        </w:tc>
        <w:tc>
          <w:tcPr>
            <w:tcW w:w="1281" w:type="dxa"/>
            <w:vAlign w:val="center"/>
          </w:tcPr>
          <w:p w14:paraId="30E41D60" w14:textId="16F25203"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10 000</w:t>
            </w:r>
          </w:p>
          <w:p w14:paraId="3A47ADBD" w14:textId="298D4A54" w:rsidR="00521963" w:rsidRPr="006A6A1F" w:rsidRDefault="00521963" w:rsidP="006548C4">
            <w:pPr>
              <w:widowControl w:val="0"/>
              <w:suppressAutoHyphens/>
              <w:autoSpaceDE w:val="0"/>
              <w:ind w:left="-106" w:right="-110"/>
              <w:rPr>
                <w:rFonts w:cs="Arial"/>
                <w:sz w:val="16"/>
                <w:szCs w:val="16"/>
                <w:lang w:eastAsia="en-US"/>
              </w:rPr>
            </w:pPr>
          </w:p>
        </w:tc>
        <w:tc>
          <w:tcPr>
            <w:tcW w:w="1275" w:type="dxa"/>
            <w:vMerge/>
            <w:vAlign w:val="center"/>
          </w:tcPr>
          <w:p w14:paraId="53AB878B" w14:textId="63E6836E"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29D0CC39" w14:textId="77777777" w:rsidTr="006A6A1F">
        <w:trPr>
          <w:trHeight w:val="251"/>
        </w:trPr>
        <w:tc>
          <w:tcPr>
            <w:tcW w:w="567" w:type="dxa"/>
            <w:vAlign w:val="center"/>
          </w:tcPr>
          <w:p w14:paraId="06CF03E5" w14:textId="2FCC6A7A" w:rsidR="00521963" w:rsidRPr="006A6A1F" w:rsidRDefault="00521963" w:rsidP="006548C4">
            <w:pPr>
              <w:pStyle w:val="Zawartotabeli"/>
              <w:jc w:val="center"/>
              <w:rPr>
                <w:rFonts w:cs="Arial"/>
                <w:color w:val="auto"/>
                <w:sz w:val="16"/>
                <w:szCs w:val="16"/>
              </w:rPr>
            </w:pPr>
            <w:r w:rsidRPr="006A6A1F">
              <w:rPr>
                <w:rFonts w:cs="Arial"/>
                <w:color w:val="auto"/>
                <w:sz w:val="16"/>
                <w:szCs w:val="16"/>
              </w:rPr>
              <w:t>8.</w:t>
            </w:r>
          </w:p>
        </w:tc>
        <w:tc>
          <w:tcPr>
            <w:tcW w:w="851" w:type="dxa"/>
            <w:vAlign w:val="center"/>
          </w:tcPr>
          <w:p w14:paraId="4ED52B40" w14:textId="77777777" w:rsidR="00521963" w:rsidRPr="006A6A1F" w:rsidRDefault="00521963" w:rsidP="006548C4">
            <w:pPr>
              <w:snapToGrid w:val="0"/>
              <w:jc w:val="center"/>
              <w:rPr>
                <w:rFonts w:cs="Arial"/>
                <w:b/>
                <w:sz w:val="16"/>
                <w:szCs w:val="16"/>
              </w:rPr>
            </w:pPr>
            <w:r w:rsidRPr="006A6A1F">
              <w:rPr>
                <w:rFonts w:cs="Arial"/>
                <w:b/>
                <w:sz w:val="16"/>
                <w:szCs w:val="16"/>
              </w:rPr>
              <w:t>15 01 07</w:t>
            </w:r>
          </w:p>
        </w:tc>
        <w:tc>
          <w:tcPr>
            <w:tcW w:w="1843" w:type="dxa"/>
            <w:vAlign w:val="center"/>
          </w:tcPr>
          <w:p w14:paraId="62E925E4" w14:textId="77777777" w:rsidR="00521963" w:rsidRPr="006A6A1F" w:rsidRDefault="00521963" w:rsidP="006548C4">
            <w:pPr>
              <w:snapToGrid w:val="0"/>
              <w:jc w:val="center"/>
              <w:rPr>
                <w:rFonts w:cs="Arial"/>
                <w:sz w:val="16"/>
                <w:szCs w:val="16"/>
              </w:rPr>
            </w:pPr>
            <w:r w:rsidRPr="006A6A1F">
              <w:rPr>
                <w:rFonts w:cs="Arial"/>
                <w:sz w:val="16"/>
                <w:szCs w:val="16"/>
              </w:rPr>
              <w:t>Opakowania ze szkła</w:t>
            </w:r>
          </w:p>
        </w:tc>
        <w:tc>
          <w:tcPr>
            <w:tcW w:w="1837" w:type="dxa"/>
            <w:vMerge/>
            <w:vAlign w:val="center"/>
          </w:tcPr>
          <w:p w14:paraId="255F8E65"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5DE6881D"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25</w:t>
            </w:r>
          </w:p>
        </w:tc>
        <w:tc>
          <w:tcPr>
            <w:tcW w:w="1281" w:type="dxa"/>
            <w:vAlign w:val="center"/>
          </w:tcPr>
          <w:p w14:paraId="7000AF0D" w14:textId="6F687DC5"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10 000</w:t>
            </w:r>
          </w:p>
        </w:tc>
        <w:tc>
          <w:tcPr>
            <w:tcW w:w="1275" w:type="dxa"/>
            <w:vMerge/>
            <w:vAlign w:val="center"/>
          </w:tcPr>
          <w:p w14:paraId="654882DA" w14:textId="1D4D0441"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1C817D81" w14:textId="77777777" w:rsidTr="006A6A1F">
        <w:trPr>
          <w:trHeight w:val="251"/>
        </w:trPr>
        <w:tc>
          <w:tcPr>
            <w:tcW w:w="567" w:type="dxa"/>
            <w:vAlign w:val="center"/>
          </w:tcPr>
          <w:p w14:paraId="4A37772E" w14:textId="501DA761" w:rsidR="00521963" w:rsidRPr="006A6A1F" w:rsidRDefault="00521963" w:rsidP="006548C4">
            <w:pPr>
              <w:pStyle w:val="Zawartotabeli"/>
              <w:jc w:val="center"/>
              <w:rPr>
                <w:rFonts w:cs="Arial"/>
                <w:color w:val="auto"/>
                <w:sz w:val="16"/>
                <w:szCs w:val="16"/>
              </w:rPr>
            </w:pPr>
            <w:r w:rsidRPr="006A6A1F">
              <w:rPr>
                <w:rFonts w:cs="Arial"/>
                <w:color w:val="auto"/>
                <w:sz w:val="16"/>
                <w:szCs w:val="16"/>
              </w:rPr>
              <w:t>9.</w:t>
            </w:r>
          </w:p>
        </w:tc>
        <w:tc>
          <w:tcPr>
            <w:tcW w:w="851" w:type="dxa"/>
            <w:vAlign w:val="center"/>
          </w:tcPr>
          <w:p w14:paraId="4CE3FCB2" w14:textId="77777777" w:rsidR="00521963" w:rsidRPr="006A6A1F" w:rsidRDefault="00521963" w:rsidP="006548C4">
            <w:pPr>
              <w:snapToGrid w:val="0"/>
              <w:jc w:val="center"/>
              <w:rPr>
                <w:rFonts w:cs="Arial"/>
                <w:b/>
                <w:sz w:val="16"/>
                <w:szCs w:val="16"/>
              </w:rPr>
            </w:pPr>
            <w:r w:rsidRPr="006A6A1F">
              <w:rPr>
                <w:rFonts w:cs="Arial"/>
                <w:b/>
                <w:sz w:val="16"/>
                <w:szCs w:val="16"/>
              </w:rPr>
              <w:t>17 04 07</w:t>
            </w:r>
          </w:p>
        </w:tc>
        <w:tc>
          <w:tcPr>
            <w:tcW w:w="1843" w:type="dxa"/>
            <w:vAlign w:val="center"/>
          </w:tcPr>
          <w:p w14:paraId="61622276" w14:textId="77777777" w:rsidR="00521963" w:rsidRPr="006A6A1F" w:rsidRDefault="00521963" w:rsidP="006548C4">
            <w:pPr>
              <w:snapToGrid w:val="0"/>
              <w:jc w:val="center"/>
              <w:rPr>
                <w:rFonts w:cs="Arial"/>
                <w:sz w:val="16"/>
                <w:szCs w:val="16"/>
              </w:rPr>
            </w:pPr>
            <w:r w:rsidRPr="006A6A1F">
              <w:rPr>
                <w:rFonts w:cs="Arial"/>
                <w:sz w:val="16"/>
                <w:szCs w:val="16"/>
              </w:rPr>
              <w:t>Mieszaniny metali</w:t>
            </w:r>
          </w:p>
        </w:tc>
        <w:tc>
          <w:tcPr>
            <w:tcW w:w="1837" w:type="dxa"/>
            <w:vMerge/>
            <w:vAlign w:val="center"/>
          </w:tcPr>
          <w:p w14:paraId="0CD0F4FE"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47536BDF"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22,5</w:t>
            </w:r>
          </w:p>
        </w:tc>
        <w:tc>
          <w:tcPr>
            <w:tcW w:w="1281" w:type="dxa"/>
            <w:vAlign w:val="center"/>
          </w:tcPr>
          <w:p w14:paraId="665E1B4F" w14:textId="532D0C52"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8 000</w:t>
            </w:r>
          </w:p>
        </w:tc>
        <w:tc>
          <w:tcPr>
            <w:tcW w:w="1275" w:type="dxa"/>
            <w:vMerge/>
            <w:vAlign w:val="center"/>
          </w:tcPr>
          <w:p w14:paraId="434A829C" w14:textId="2EA8FDAB"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5FDA4A8D" w14:textId="77777777" w:rsidTr="006A6A1F">
        <w:trPr>
          <w:trHeight w:val="251"/>
        </w:trPr>
        <w:tc>
          <w:tcPr>
            <w:tcW w:w="567" w:type="dxa"/>
            <w:vAlign w:val="center"/>
          </w:tcPr>
          <w:p w14:paraId="2EB887BE" w14:textId="1CAB2502" w:rsidR="00521963" w:rsidRPr="006A6A1F" w:rsidRDefault="00521963" w:rsidP="006548C4">
            <w:pPr>
              <w:pStyle w:val="Zawartotabeli"/>
              <w:jc w:val="center"/>
              <w:rPr>
                <w:rFonts w:cs="Arial"/>
                <w:color w:val="auto"/>
                <w:sz w:val="16"/>
                <w:szCs w:val="16"/>
              </w:rPr>
            </w:pPr>
            <w:r w:rsidRPr="006A6A1F">
              <w:rPr>
                <w:rFonts w:cs="Arial"/>
                <w:color w:val="auto"/>
                <w:sz w:val="16"/>
                <w:szCs w:val="16"/>
              </w:rPr>
              <w:t>10.</w:t>
            </w:r>
          </w:p>
        </w:tc>
        <w:tc>
          <w:tcPr>
            <w:tcW w:w="851" w:type="dxa"/>
            <w:vAlign w:val="center"/>
          </w:tcPr>
          <w:p w14:paraId="783C619B" w14:textId="77777777" w:rsidR="00521963" w:rsidRPr="006A6A1F" w:rsidRDefault="00521963" w:rsidP="006548C4">
            <w:pPr>
              <w:pStyle w:val="Zawartotabeli"/>
              <w:jc w:val="center"/>
              <w:rPr>
                <w:rFonts w:cs="Arial"/>
                <w:b/>
                <w:color w:val="auto"/>
                <w:sz w:val="16"/>
                <w:szCs w:val="16"/>
              </w:rPr>
            </w:pPr>
            <w:r w:rsidRPr="006A6A1F">
              <w:rPr>
                <w:rFonts w:cs="Arial"/>
                <w:b/>
                <w:color w:val="auto"/>
                <w:sz w:val="16"/>
                <w:szCs w:val="16"/>
              </w:rPr>
              <w:t>20 01 01</w:t>
            </w:r>
          </w:p>
        </w:tc>
        <w:tc>
          <w:tcPr>
            <w:tcW w:w="1843" w:type="dxa"/>
            <w:vAlign w:val="center"/>
          </w:tcPr>
          <w:p w14:paraId="3F79727E" w14:textId="77777777" w:rsidR="00521963" w:rsidRPr="006A6A1F" w:rsidRDefault="00521963" w:rsidP="006548C4">
            <w:pPr>
              <w:pStyle w:val="Zawartotabeli"/>
              <w:jc w:val="center"/>
              <w:rPr>
                <w:rFonts w:cs="Arial"/>
                <w:color w:val="auto"/>
                <w:sz w:val="16"/>
                <w:szCs w:val="16"/>
              </w:rPr>
            </w:pPr>
            <w:r w:rsidRPr="006A6A1F">
              <w:rPr>
                <w:rFonts w:cs="Arial"/>
                <w:color w:val="auto"/>
                <w:sz w:val="16"/>
                <w:szCs w:val="16"/>
              </w:rPr>
              <w:t>Papier i tektura</w:t>
            </w:r>
          </w:p>
        </w:tc>
        <w:tc>
          <w:tcPr>
            <w:tcW w:w="1837" w:type="dxa"/>
            <w:vMerge/>
            <w:vAlign w:val="center"/>
          </w:tcPr>
          <w:p w14:paraId="312A16EE"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36BE630E"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25</w:t>
            </w:r>
          </w:p>
        </w:tc>
        <w:tc>
          <w:tcPr>
            <w:tcW w:w="1281" w:type="dxa"/>
            <w:vAlign w:val="center"/>
          </w:tcPr>
          <w:p w14:paraId="40EAEB93" w14:textId="7417038E"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10 000</w:t>
            </w:r>
          </w:p>
        </w:tc>
        <w:tc>
          <w:tcPr>
            <w:tcW w:w="1275" w:type="dxa"/>
            <w:vMerge/>
            <w:vAlign w:val="center"/>
          </w:tcPr>
          <w:p w14:paraId="0F5C37ED" w14:textId="24184A9C"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272ADA2E" w14:textId="77777777" w:rsidTr="006A6A1F">
        <w:trPr>
          <w:trHeight w:val="251"/>
        </w:trPr>
        <w:tc>
          <w:tcPr>
            <w:tcW w:w="567" w:type="dxa"/>
            <w:vAlign w:val="center"/>
          </w:tcPr>
          <w:p w14:paraId="546AD9B0" w14:textId="6CB77F5D" w:rsidR="00521963" w:rsidRPr="006A6A1F" w:rsidRDefault="00521963" w:rsidP="006548C4">
            <w:pPr>
              <w:pStyle w:val="Zawartotabeli"/>
              <w:jc w:val="center"/>
              <w:rPr>
                <w:rFonts w:cs="Arial"/>
                <w:color w:val="auto"/>
                <w:sz w:val="16"/>
                <w:szCs w:val="16"/>
              </w:rPr>
            </w:pPr>
            <w:r w:rsidRPr="006A6A1F">
              <w:rPr>
                <w:rFonts w:cs="Arial"/>
                <w:color w:val="auto"/>
                <w:sz w:val="16"/>
                <w:szCs w:val="16"/>
              </w:rPr>
              <w:t>11.</w:t>
            </w:r>
          </w:p>
        </w:tc>
        <w:tc>
          <w:tcPr>
            <w:tcW w:w="851" w:type="dxa"/>
            <w:vAlign w:val="center"/>
          </w:tcPr>
          <w:p w14:paraId="222E264E" w14:textId="77777777" w:rsidR="00521963" w:rsidRPr="006A6A1F" w:rsidRDefault="00521963" w:rsidP="006548C4">
            <w:pPr>
              <w:pStyle w:val="Zawartotabeli"/>
              <w:jc w:val="center"/>
              <w:rPr>
                <w:rFonts w:cs="Arial"/>
                <w:b/>
                <w:color w:val="auto"/>
                <w:sz w:val="16"/>
                <w:szCs w:val="16"/>
              </w:rPr>
            </w:pPr>
            <w:r w:rsidRPr="006A6A1F">
              <w:rPr>
                <w:rFonts w:cs="Arial"/>
                <w:b/>
                <w:color w:val="auto"/>
                <w:sz w:val="16"/>
                <w:szCs w:val="16"/>
              </w:rPr>
              <w:t>20 01 02</w:t>
            </w:r>
          </w:p>
        </w:tc>
        <w:tc>
          <w:tcPr>
            <w:tcW w:w="1843" w:type="dxa"/>
            <w:vAlign w:val="center"/>
          </w:tcPr>
          <w:p w14:paraId="5F80515B" w14:textId="77777777" w:rsidR="00521963" w:rsidRPr="006A6A1F" w:rsidRDefault="00521963" w:rsidP="006548C4">
            <w:pPr>
              <w:pStyle w:val="Zawartotabeli"/>
              <w:jc w:val="center"/>
              <w:rPr>
                <w:rFonts w:cs="Arial"/>
                <w:color w:val="auto"/>
                <w:sz w:val="16"/>
                <w:szCs w:val="16"/>
              </w:rPr>
            </w:pPr>
            <w:r w:rsidRPr="006A6A1F">
              <w:rPr>
                <w:rFonts w:cs="Arial"/>
                <w:color w:val="auto"/>
                <w:sz w:val="16"/>
                <w:szCs w:val="16"/>
              </w:rPr>
              <w:t>Szkło</w:t>
            </w:r>
          </w:p>
        </w:tc>
        <w:tc>
          <w:tcPr>
            <w:tcW w:w="1837" w:type="dxa"/>
            <w:vMerge/>
            <w:vAlign w:val="center"/>
          </w:tcPr>
          <w:p w14:paraId="58BDF3C9"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0A3E5D29"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25</w:t>
            </w:r>
          </w:p>
        </w:tc>
        <w:tc>
          <w:tcPr>
            <w:tcW w:w="1281" w:type="dxa"/>
            <w:vAlign w:val="center"/>
          </w:tcPr>
          <w:p w14:paraId="15889A08" w14:textId="2595B643"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10 000</w:t>
            </w:r>
          </w:p>
        </w:tc>
        <w:tc>
          <w:tcPr>
            <w:tcW w:w="1275" w:type="dxa"/>
            <w:vMerge/>
            <w:vAlign w:val="center"/>
          </w:tcPr>
          <w:p w14:paraId="3489D7DC" w14:textId="52F31312"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1A9D7513" w14:textId="77777777" w:rsidTr="006A6A1F">
        <w:trPr>
          <w:trHeight w:val="251"/>
        </w:trPr>
        <w:tc>
          <w:tcPr>
            <w:tcW w:w="567" w:type="dxa"/>
            <w:vAlign w:val="center"/>
          </w:tcPr>
          <w:p w14:paraId="3200E696" w14:textId="569DF11E" w:rsidR="00521963" w:rsidRPr="006A6A1F" w:rsidRDefault="00521963" w:rsidP="006548C4">
            <w:pPr>
              <w:pStyle w:val="Zawartotabeli"/>
              <w:jc w:val="center"/>
              <w:rPr>
                <w:rFonts w:cs="Arial"/>
                <w:color w:val="auto"/>
                <w:sz w:val="16"/>
                <w:szCs w:val="16"/>
              </w:rPr>
            </w:pPr>
            <w:r w:rsidRPr="006A6A1F">
              <w:rPr>
                <w:rFonts w:cs="Arial"/>
                <w:color w:val="auto"/>
                <w:sz w:val="16"/>
                <w:szCs w:val="16"/>
              </w:rPr>
              <w:t>12.</w:t>
            </w:r>
          </w:p>
        </w:tc>
        <w:tc>
          <w:tcPr>
            <w:tcW w:w="851" w:type="dxa"/>
            <w:vAlign w:val="center"/>
          </w:tcPr>
          <w:p w14:paraId="679AD418" w14:textId="77777777" w:rsidR="00521963" w:rsidRPr="006A6A1F" w:rsidRDefault="00521963" w:rsidP="006548C4">
            <w:pPr>
              <w:snapToGrid w:val="0"/>
              <w:jc w:val="center"/>
              <w:rPr>
                <w:rFonts w:cs="Arial"/>
                <w:b/>
                <w:sz w:val="16"/>
                <w:szCs w:val="16"/>
              </w:rPr>
            </w:pPr>
            <w:r w:rsidRPr="006A6A1F">
              <w:rPr>
                <w:rFonts w:cs="Arial"/>
                <w:b/>
                <w:sz w:val="16"/>
                <w:szCs w:val="16"/>
              </w:rPr>
              <w:t>20 01 39</w:t>
            </w:r>
          </w:p>
        </w:tc>
        <w:tc>
          <w:tcPr>
            <w:tcW w:w="1843" w:type="dxa"/>
            <w:vAlign w:val="center"/>
          </w:tcPr>
          <w:p w14:paraId="39C78120" w14:textId="77777777" w:rsidR="00521963" w:rsidRPr="006A6A1F" w:rsidRDefault="00521963" w:rsidP="006548C4">
            <w:pPr>
              <w:snapToGrid w:val="0"/>
              <w:jc w:val="center"/>
              <w:rPr>
                <w:rFonts w:cs="Arial"/>
                <w:sz w:val="16"/>
                <w:szCs w:val="16"/>
              </w:rPr>
            </w:pPr>
            <w:r w:rsidRPr="006A6A1F">
              <w:rPr>
                <w:rFonts w:cs="Arial"/>
                <w:sz w:val="16"/>
                <w:szCs w:val="16"/>
              </w:rPr>
              <w:t>Tworzywa sztuczne</w:t>
            </w:r>
          </w:p>
        </w:tc>
        <w:tc>
          <w:tcPr>
            <w:tcW w:w="1837" w:type="dxa"/>
            <w:vMerge/>
            <w:vAlign w:val="center"/>
          </w:tcPr>
          <w:p w14:paraId="35B16B63"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727188BB"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25</w:t>
            </w:r>
          </w:p>
        </w:tc>
        <w:tc>
          <w:tcPr>
            <w:tcW w:w="1281" w:type="dxa"/>
            <w:vAlign w:val="center"/>
          </w:tcPr>
          <w:p w14:paraId="089770FD" w14:textId="776F1D03"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10 000</w:t>
            </w:r>
          </w:p>
        </w:tc>
        <w:tc>
          <w:tcPr>
            <w:tcW w:w="1275" w:type="dxa"/>
            <w:vMerge/>
            <w:vAlign w:val="center"/>
          </w:tcPr>
          <w:p w14:paraId="34D6418C" w14:textId="522F6F8E"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7F8DB2E6" w14:textId="77777777" w:rsidTr="006A6A1F">
        <w:trPr>
          <w:trHeight w:val="113"/>
        </w:trPr>
        <w:tc>
          <w:tcPr>
            <w:tcW w:w="567" w:type="dxa"/>
            <w:vAlign w:val="center"/>
          </w:tcPr>
          <w:p w14:paraId="25A10BE2" w14:textId="0438001E" w:rsidR="00521963" w:rsidRPr="006A6A1F" w:rsidRDefault="00521963" w:rsidP="006548C4">
            <w:pPr>
              <w:pStyle w:val="Zawartotabeli"/>
              <w:jc w:val="center"/>
              <w:rPr>
                <w:rFonts w:cs="Arial"/>
                <w:color w:val="auto"/>
                <w:sz w:val="16"/>
                <w:szCs w:val="16"/>
              </w:rPr>
            </w:pPr>
            <w:r w:rsidRPr="006A6A1F">
              <w:rPr>
                <w:rFonts w:cs="Arial"/>
                <w:color w:val="auto"/>
                <w:sz w:val="16"/>
                <w:szCs w:val="16"/>
              </w:rPr>
              <w:t>13.</w:t>
            </w:r>
          </w:p>
        </w:tc>
        <w:tc>
          <w:tcPr>
            <w:tcW w:w="851" w:type="dxa"/>
            <w:vAlign w:val="center"/>
          </w:tcPr>
          <w:p w14:paraId="2E51967F" w14:textId="77777777" w:rsidR="00521963" w:rsidRPr="006A6A1F" w:rsidRDefault="00521963" w:rsidP="006548C4">
            <w:pPr>
              <w:snapToGrid w:val="0"/>
              <w:jc w:val="center"/>
              <w:rPr>
                <w:rFonts w:cs="Arial"/>
                <w:b/>
                <w:sz w:val="16"/>
                <w:szCs w:val="16"/>
              </w:rPr>
            </w:pPr>
            <w:r w:rsidRPr="006A6A1F">
              <w:rPr>
                <w:rFonts w:cs="Arial"/>
                <w:b/>
                <w:sz w:val="16"/>
                <w:szCs w:val="16"/>
              </w:rPr>
              <w:t>20 01 40</w:t>
            </w:r>
          </w:p>
        </w:tc>
        <w:tc>
          <w:tcPr>
            <w:tcW w:w="1843" w:type="dxa"/>
            <w:vAlign w:val="center"/>
          </w:tcPr>
          <w:p w14:paraId="0B076539" w14:textId="77777777" w:rsidR="00521963" w:rsidRPr="006A6A1F" w:rsidRDefault="00521963" w:rsidP="006548C4">
            <w:pPr>
              <w:snapToGrid w:val="0"/>
              <w:jc w:val="center"/>
              <w:rPr>
                <w:rFonts w:cs="Arial"/>
                <w:sz w:val="16"/>
                <w:szCs w:val="16"/>
              </w:rPr>
            </w:pPr>
            <w:r w:rsidRPr="006A6A1F">
              <w:rPr>
                <w:rFonts w:cs="Arial"/>
                <w:sz w:val="16"/>
                <w:szCs w:val="16"/>
              </w:rPr>
              <w:t>Metale</w:t>
            </w:r>
          </w:p>
        </w:tc>
        <w:tc>
          <w:tcPr>
            <w:tcW w:w="1837" w:type="dxa"/>
            <w:vMerge/>
            <w:vAlign w:val="center"/>
          </w:tcPr>
          <w:p w14:paraId="35C30271"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15416E83"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22,5</w:t>
            </w:r>
          </w:p>
        </w:tc>
        <w:tc>
          <w:tcPr>
            <w:tcW w:w="1281" w:type="dxa"/>
            <w:vAlign w:val="center"/>
          </w:tcPr>
          <w:p w14:paraId="0A3959AE" w14:textId="1A563055"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8 000</w:t>
            </w:r>
          </w:p>
        </w:tc>
        <w:tc>
          <w:tcPr>
            <w:tcW w:w="1275" w:type="dxa"/>
            <w:vMerge/>
            <w:vAlign w:val="center"/>
          </w:tcPr>
          <w:p w14:paraId="553223A1" w14:textId="00D78883"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24377983" w14:textId="77777777" w:rsidTr="006A6A1F">
        <w:trPr>
          <w:trHeight w:val="251"/>
        </w:trPr>
        <w:tc>
          <w:tcPr>
            <w:tcW w:w="567" w:type="dxa"/>
            <w:vAlign w:val="center"/>
          </w:tcPr>
          <w:p w14:paraId="7A151278" w14:textId="736927CE" w:rsidR="00521963" w:rsidRPr="006A6A1F" w:rsidRDefault="00521963" w:rsidP="006548C4">
            <w:pPr>
              <w:pStyle w:val="Zawartotabeli"/>
              <w:jc w:val="center"/>
              <w:rPr>
                <w:rFonts w:cs="Arial"/>
                <w:color w:val="auto"/>
                <w:sz w:val="16"/>
                <w:szCs w:val="16"/>
              </w:rPr>
            </w:pPr>
            <w:r w:rsidRPr="006A6A1F">
              <w:rPr>
                <w:rFonts w:cs="Arial"/>
                <w:color w:val="auto"/>
                <w:sz w:val="16"/>
                <w:szCs w:val="16"/>
              </w:rPr>
              <w:t>14.</w:t>
            </w:r>
          </w:p>
        </w:tc>
        <w:tc>
          <w:tcPr>
            <w:tcW w:w="851" w:type="dxa"/>
            <w:vAlign w:val="center"/>
          </w:tcPr>
          <w:p w14:paraId="15727B9C" w14:textId="77777777" w:rsidR="00521963" w:rsidRPr="006A6A1F" w:rsidRDefault="00521963" w:rsidP="006548C4">
            <w:pPr>
              <w:snapToGrid w:val="0"/>
              <w:jc w:val="center"/>
              <w:rPr>
                <w:rFonts w:cs="Arial"/>
                <w:b/>
                <w:sz w:val="16"/>
                <w:szCs w:val="16"/>
              </w:rPr>
            </w:pPr>
            <w:r w:rsidRPr="006A6A1F">
              <w:rPr>
                <w:rFonts w:cs="Arial"/>
                <w:b/>
                <w:sz w:val="16"/>
                <w:szCs w:val="16"/>
              </w:rPr>
              <w:t>20 01 99</w:t>
            </w:r>
          </w:p>
        </w:tc>
        <w:tc>
          <w:tcPr>
            <w:tcW w:w="1843" w:type="dxa"/>
            <w:vAlign w:val="center"/>
          </w:tcPr>
          <w:p w14:paraId="63FCC671" w14:textId="77777777" w:rsidR="00521963" w:rsidRPr="006A6A1F" w:rsidRDefault="00521963" w:rsidP="006548C4">
            <w:pPr>
              <w:snapToGrid w:val="0"/>
              <w:jc w:val="center"/>
              <w:rPr>
                <w:rFonts w:cs="Arial"/>
                <w:sz w:val="16"/>
                <w:szCs w:val="16"/>
              </w:rPr>
            </w:pPr>
            <w:r w:rsidRPr="006A6A1F">
              <w:rPr>
                <w:rFonts w:cs="Arial"/>
                <w:sz w:val="16"/>
                <w:szCs w:val="16"/>
              </w:rPr>
              <w:t xml:space="preserve">Inne niewymienione frakcje zbierane </w:t>
            </w:r>
            <w:r w:rsidRPr="006A6A1F">
              <w:rPr>
                <w:rFonts w:cs="Arial"/>
                <w:sz w:val="16"/>
                <w:szCs w:val="16"/>
              </w:rPr>
              <w:br/>
              <w:t>w sposób selektywny</w:t>
            </w:r>
          </w:p>
        </w:tc>
        <w:tc>
          <w:tcPr>
            <w:tcW w:w="1837" w:type="dxa"/>
            <w:vMerge/>
            <w:vAlign w:val="center"/>
          </w:tcPr>
          <w:p w14:paraId="7355D4C9"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3ED106E6" w14:textId="77777777"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15</w:t>
            </w:r>
          </w:p>
        </w:tc>
        <w:tc>
          <w:tcPr>
            <w:tcW w:w="1281" w:type="dxa"/>
            <w:vAlign w:val="center"/>
          </w:tcPr>
          <w:p w14:paraId="1F9BCED4" w14:textId="787121B6"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10 000</w:t>
            </w:r>
          </w:p>
        </w:tc>
        <w:tc>
          <w:tcPr>
            <w:tcW w:w="1275" w:type="dxa"/>
            <w:vMerge/>
            <w:vAlign w:val="center"/>
          </w:tcPr>
          <w:p w14:paraId="23AC4DF5" w14:textId="679CA89C" w:rsidR="00521963" w:rsidRPr="006A6A1F" w:rsidRDefault="00521963" w:rsidP="006548C4">
            <w:pPr>
              <w:widowControl w:val="0"/>
              <w:suppressAutoHyphens/>
              <w:autoSpaceDE w:val="0"/>
              <w:ind w:left="-106" w:right="-110"/>
              <w:jc w:val="center"/>
              <w:rPr>
                <w:rFonts w:cs="Arial"/>
                <w:sz w:val="16"/>
                <w:szCs w:val="16"/>
                <w:lang w:eastAsia="en-US"/>
              </w:rPr>
            </w:pPr>
          </w:p>
        </w:tc>
      </w:tr>
      <w:tr w:rsidR="00521963" w:rsidRPr="006A6A1F" w14:paraId="1739CE60" w14:textId="77777777" w:rsidTr="006A6A1F">
        <w:trPr>
          <w:trHeight w:val="251"/>
        </w:trPr>
        <w:tc>
          <w:tcPr>
            <w:tcW w:w="567" w:type="dxa"/>
            <w:vAlign w:val="center"/>
          </w:tcPr>
          <w:p w14:paraId="7F3D5155" w14:textId="242910C9" w:rsidR="00521963" w:rsidRPr="006A6A1F" w:rsidRDefault="00521963" w:rsidP="006548C4">
            <w:pPr>
              <w:pStyle w:val="Zawartotabeli"/>
              <w:jc w:val="center"/>
              <w:rPr>
                <w:rFonts w:cs="Arial"/>
                <w:color w:val="auto"/>
                <w:sz w:val="16"/>
                <w:szCs w:val="16"/>
              </w:rPr>
            </w:pPr>
            <w:r w:rsidRPr="006A6A1F">
              <w:rPr>
                <w:rFonts w:cs="Arial"/>
                <w:color w:val="auto"/>
                <w:sz w:val="16"/>
                <w:szCs w:val="16"/>
              </w:rPr>
              <w:t>15.</w:t>
            </w:r>
          </w:p>
        </w:tc>
        <w:tc>
          <w:tcPr>
            <w:tcW w:w="851" w:type="dxa"/>
            <w:vAlign w:val="center"/>
          </w:tcPr>
          <w:p w14:paraId="6E66134D" w14:textId="43CE2731" w:rsidR="00521963" w:rsidRPr="006A6A1F" w:rsidRDefault="00521963" w:rsidP="006548C4">
            <w:pPr>
              <w:snapToGrid w:val="0"/>
              <w:jc w:val="center"/>
              <w:rPr>
                <w:rFonts w:cs="Arial"/>
                <w:b/>
                <w:sz w:val="16"/>
                <w:szCs w:val="16"/>
              </w:rPr>
            </w:pPr>
            <w:r w:rsidRPr="006A6A1F">
              <w:rPr>
                <w:rFonts w:cs="Arial"/>
                <w:b/>
                <w:sz w:val="16"/>
                <w:szCs w:val="16"/>
              </w:rPr>
              <w:t>20 03 99</w:t>
            </w:r>
          </w:p>
        </w:tc>
        <w:tc>
          <w:tcPr>
            <w:tcW w:w="1843" w:type="dxa"/>
            <w:vAlign w:val="center"/>
          </w:tcPr>
          <w:p w14:paraId="5CFF60B0" w14:textId="56C251C6" w:rsidR="00521963" w:rsidRPr="006A6A1F" w:rsidRDefault="00521963" w:rsidP="006548C4">
            <w:pPr>
              <w:snapToGrid w:val="0"/>
              <w:jc w:val="center"/>
              <w:rPr>
                <w:rFonts w:cs="Arial"/>
                <w:sz w:val="16"/>
                <w:szCs w:val="16"/>
              </w:rPr>
            </w:pPr>
            <w:r w:rsidRPr="006A6A1F">
              <w:rPr>
                <w:rFonts w:cs="Arial"/>
                <w:sz w:val="16"/>
                <w:szCs w:val="16"/>
              </w:rPr>
              <w:t xml:space="preserve">Odpady komunalne niewymienione </w:t>
            </w:r>
            <w:r w:rsidRPr="006A6A1F">
              <w:rPr>
                <w:rFonts w:cs="Arial"/>
                <w:sz w:val="16"/>
                <w:szCs w:val="16"/>
              </w:rPr>
              <w:br/>
              <w:t>w innych podgrupach</w:t>
            </w:r>
          </w:p>
        </w:tc>
        <w:tc>
          <w:tcPr>
            <w:tcW w:w="1837" w:type="dxa"/>
            <w:vMerge/>
            <w:vAlign w:val="center"/>
          </w:tcPr>
          <w:p w14:paraId="4C2D398C" w14:textId="77777777" w:rsidR="00521963" w:rsidRPr="006A6A1F" w:rsidRDefault="00521963" w:rsidP="006548C4">
            <w:pPr>
              <w:widowControl w:val="0"/>
              <w:suppressAutoHyphens/>
              <w:autoSpaceDE w:val="0"/>
              <w:jc w:val="center"/>
              <w:rPr>
                <w:rFonts w:cs="Arial"/>
                <w:b/>
                <w:sz w:val="16"/>
                <w:szCs w:val="16"/>
                <w:lang w:eastAsia="en-US"/>
              </w:rPr>
            </w:pPr>
          </w:p>
        </w:tc>
        <w:tc>
          <w:tcPr>
            <w:tcW w:w="1418" w:type="dxa"/>
            <w:vAlign w:val="center"/>
          </w:tcPr>
          <w:p w14:paraId="7E058221" w14:textId="77C80400" w:rsidR="00521963" w:rsidRPr="006A6A1F" w:rsidRDefault="00521963" w:rsidP="006548C4">
            <w:pPr>
              <w:widowControl w:val="0"/>
              <w:suppressAutoHyphens/>
              <w:autoSpaceDE w:val="0"/>
              <w:ind w:left="-106"/>
              <w:jc w:val="center"/>
              <w:rPr>
                <w:rFonts w:cs="Arial"/>
                <w:sz w:val="16"/>
                <w:szCs w:val="16"/>
                <w:lang w:eastAsia="en-US"/>
              </w:rPr>
            </w:pPr>
            <w:r w:rsidRPr="006A6A1F">
              <w:rPr>
                <w:rFonts w:cs="Arial"/>
                <w:sz w:val="16"/>
                <w:szCs w:val="16"/>
                <w:lang w:eastAsia="en-US"/>
              </w:rPr>
              <w:t>15</w:t>
            </w:r>
          </w:p>
        </w:tc>
        <w:tc>
          <w:tcPr>
            <w:tcW w:w="1281" w:type="dxa"/>
            <w:vAlign w:val="center"/>
          </w:tcPr>
          <w:p w14:paraId="189C0A8A" w14:textId="0C82574B" w:rsidR="00521963" w:rsidRPr="006A6A1F" w:rsidRDefault="00521963" w:rsidP="006548C4">
            <w:pPr>
              <w:widowControl w:val="0"/>
              <w:suppressAutoHyphens/>
              <w:autoSpaceDE w:val="0"/>
              <w:ind w:left="-106" w:right="-110"/>
              <w:jc w:val="center"/>
              <w:rPr>
                <w:rFonts w:cs="Arial"/>
                <w:sz w:val="16"/>
                <w:szCs w:val="16"/>
                <w:lang w:eastAsia="en-US"/>
              </w:rPr>
            </w:pPr>
            <w:r>
              <w:rPr>
                <w:rFonts w:cs="Arial"/>
                <w:sz w:val="16"/>
                <w:szCs w:val="16"/>
                <w:lang w:eastAsia="en-US"/>
              </w:rPr>
              <w:t>10 000</w:t>
            </w:r>
          </w:p>
        </w:tc>
        <w:tc>
          <w:tcPr>
            <w:tcW w:w="1275" w:type="dxa"/>
            <w:vMerge/>
            <w:vAlign w:val="center"/>
          </w:tcPr>
          <w:p w14:paraId="65F23074" w14:textId="7FFD4A27" w:rsidR="00521963" w:rsidRPr="006A6A1F" w:rsidRDefault="00521963" w:rsidP="006548C4">
            <w:pPr>
              <w:widowControl w:val="0"/>
              <w:suppressAutoHyphens/>
              <w:autoSpaceDE w:val="0"/>
              <w:ind w:left="-106" w:right="-110"/>
              <w:jc w:val="center"/>
              <w:rPr>
                <w:rFonts w:cs="Arial"/>
                <w:sz w:val="16"/>
                <w:szCs w:val="16"/>
                <w:lang w:eastAsia="en-US"/>
              </w:rPr>
            </w:pPr>
          </w:p>
        </w:tc>
      </w:tr>
      <w:tr w:rsidR="00E576D9" w:rsidRPr="006A6A1F" w14:paraId="3ADC95A4" w14:textId="77777777" w:rsidTr="006A6A1F">
        <w:trPr>
          <w:trHeight w:val="251"/>
        </w:trPr>
        <w:tc>
          <w:tcPr>
            <w:tcW w:w="5098" w:type="dxa"/>
            <w:gridSpan w:val="4"/>
            <w:vAlign w:val="center"/>
          </w:tcPr>
          <w:p w14:paraId="1F9E2C42" w14:textId="77777777" w:rsidR="00E576D9" w:rsidRPr="006A6A1F" w:rsidRDefault="00E576D9" w:rsidP="006548C4">
            <w:pPr>
              <w:widowControl w:val="0"/>
              <w:suppressAutoHyphens/>
              <w:autoSpaceDE w:val="0"/>
              <w:jc w:val="center"/>
              <w:rPr>
                <w:rFonts w:cs="Arial"/>
                <w:b/>
                <w:sz w:val="16"/>
                <w:szCs w:val="16"/>
                <w:lang w:eastAsia="en-US"/>
              </w:rPr>
            </w:pPr>
            <w:r w:rsidRPr="006A6A1F">
              <w:rPr>
                <w:rFonts w:cs="Arial"/>
                <w:b/>
                <w:sz w:val="16"/>
                <w:szCs w:val="16"/>
              </w:rPr>
              <w:t>Maksymalna łączna masa wszystkich rodzajów odpadów, które mogą być magazynowane w tym samym czasie w wyznaczonym miejscu magazynowania odpadów:</w:t>
            </w:r>
          </w:p>
        </w:tc>
        <w:tc>
          <w:tcPr>
            <w:tcW w:w="3974" w:type="dxa"/>
            <w:gridSpan w:val="3"/>
            <w:vAlign w:val="center"/>
          </w:tcPr>
          <w:p w14:paraId="12149674" w14:textId="4C6D1D32" w:rsidR="00E576D9" w:rsidRPr="006A6A1F" w:rsidRDefault="004B0602" w:rsidP="006548C4">
            <w:pPr>
              <w:widowControl w:val="0"/>
              <w:suppressAutoHyphens/>
              <w:autoSpaceDE w:val="0"/>
              <w:ind w:left="-106" w:right="-110"/>
              <w:jc w:val="center"/>
              <w:rPr>
                <w:rFonts w:cs="Arial"/>
                <w:b/>
                <w:sz w:val="16"/>
                <w:szCs w:val="16"/>
                <w:lang w:eastAsia="en-US"/>
              </w:rPr>
            </w:pPr>
            <w:r>
              <w:rPr>
                <w:rFonts w:cs="Arial"/>
                <w:b/>
                <w:sz w:val="16"/>
                <w:szCs w:val="16"/>
                <w:lang w:eastAsia="en-US"/>
              </w:rPr>
              <w:t>322,5</w:t>
            </w:r>
            <w:r w:rsidR="00E576D9" w:rsidRPr="006A6A1F">
              <w:rPr>
                <w:rFonts w:cs="Arial"/>
                <w:b/>
                <w:sz w:val="16"/>
                <w:szCs w:val="16"/>
                <w:lang w:eastAsia="en-US"/>
              </w:rPr>
              <w:t xml:space="preserve"> Mg</w:t>
            </w:r>
          </w:p>
        </w:tc>
      </w:tr>
      <w:tr w:rsidR="00E576D9" w:rsidRPr="006A6A1F" w14:paraId="3C160329" w14:textId="77777777" w:rsidTr="006A6A1F">
        <w:trPr>
          <w:trHeight w:val="251"/>
        </w:trPr>
        <w:tc>
          <w:tcPr>
            <w:tcW w:w="5098" w:type="dxa"/>
            <w:gridSpan w:val="4"/>
            <w:vAlign w:val="center"/>
          </w:tcPr>
          <w:p w14:paraId="3B658294" w14:textId="77777777" w:rsidR="00E576D9" w:rsidRPr="006A6A1F" w:rsidRDefault="00E576D9" w:rsidP="006548C4">
            <w:pPr>
              <w:widowControl w:val="0"/>
              <w:suppressAutoHyphens/>
              <w:autoSpaceDE w:val="0"/>
              <w:jc w:val="center"/>
              <w:rPr>
                <w:rFonts w:cs="Arial"/>
                <w:b/>
                <w:sz w:val="16"/>
                <w:szCs w:val="16"/>
                <w:lang w:eastAsia="en-US"/>
              </w:rPr>
            </w:pPr>
            <w:r w:rsidRPr="006A6A1F">
              <w:rPr>
                <w:rFonts w:cs="Arial"/>
                <w:b/>
                <w:sz w:val="16"/>
                <w:szCs w:val="16"/>
              </w:rPr>
              <w:t>Maksymalna łączna masa wszystkich rodzajów odpadów, które mogą być magazynowane w okresie roku  w wyznaczonym miejscu magazynowania odpadów:</w:t>
            </w:r>
          </w:p>
        </w:tc>
        <w:tc>
          <w:tcPr>
            <w:tcW w:w="3974" w:type="dxa"/>
            <w:gridSpan w:val="3"/>
            <w:vAlign w:val="center"/>
          </w:tcPr>
          <w:p w14:paraId="404F44FA" w14:textId="511BEFAE" w:rsidR="00E576D9" w:rsidRPr="006A6A1F" w:rsidRDefault="004B0602" w:rsidP="006548C4">
            <w:pPr>
              <w:widowControl w:val="0"/>
              <w:suppressAutoHyphens/>
              <w:autoSpaceDE w:val="0"/>
              <w:ind w:left="-106" w:right="-110"/>
              <w:jc w:val="center"/>
              <w:rPr>
                <w:rFonts w:cs="Arial"/>
                <w:b/>
                <w:sz w:val="16"/>
                <w:szCs w:val="16"/>
                <w:lang w:eastAsia="en-US"/>
              </w:rPr>
            </w:pPr>
            <w:r>
              <w:rPr>
                <w:rFonts w:cs="Arial"/>
                <w:b/>
                <w:sz w:val="16"/>
                <w:szCs w:val="16"/>
                <w:lang w:eastAsia="en-US"/>
              </w:rPr>
              <w:t>50 000</w:t>
            </w:r>
            <w:r w:rsidR="00E576D9" w:rsidRPr="006A6A1F">
              <w:rPr>
                <w:rFonts w:cs="Arial"/>
                <w:b/>
                <w:sz w:val="16"/>
                <w:szCs w:val="16"/>
                <w:lang w:eastAsia="en-US"/>
              </w:rPr>
              <w:t xml:space="preserve"> Mg</w:t>
            </w:r>
          </w:p>
        </w:tc>
      </w:tr>
      <w:tr w:rsidR="00DB707C" w:rsidRPr="006A6A1F" w14:paraId="3F83AE4E" w14:textId="77777777" w:rsidTr="006A6A1F">
        <w:trPr>
          <w:trHeight w:val="251"/>
        </w:trPr>
        <w:tc>
          <w:tcPr>
            <w:tcW w:w="5098" w:type="dxa"/>
            <w:gridSpan w:val="4"/>
            <w:vAlign w:val="center"/>
          </w:tcPr>
          <w:p w14:paraId="78FCE352" w14:textId="1D7E5B41" w:rsidR="00DB707C" w:rsidRPr="006A6A1F" w:rsidRDefault="00DB707C" w:rsidP="006548C4">
            <w:pPr>
              <w:widowControl w:val="0"/>
              <w:suppressAutoHyphens/>
              <w:autoSpaceDE w:val="0"/>
              <w:jc w:val="center"/>
              <w:rPr>
                <w:rFonts w:cs="Arial"/>
                <w:b/>
                <w:sz w:val="16"/>
                <w:szCs w:val="16"/>
              </w:rPr>
            </w:pPr>
            <w:r w:rsidRPr="006A6A1F">
              <w:rPr>
                <w:rFonts w:cs="Arial"/>
                <w:b/>
                <w:sz w:val="16"/>
                <w:szCs w:val="16"/>
              </w:rPr>
              <w:t>Największa masa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tc>
        <w:tc>
          <w:tcPr>
            <w:tcW w:w="3974" w:type="dxa"/>
            <w:gridSpan w:val="3"/>
            <w:vAlign w:val="center"/>
          </w:tcPr>
          <w:p w14:paraId="18A9A74B" w14:textId="1B72C864" w:rsidR="00DB707C" w:rsidRDefault="00DB707C" w:rsidP="006548C4">
            <w:pPr>
              <w:widowControl w:val="0"/>
              <w:suppressAutoHyphens/>
              <w:autoSpaceDE w:val="0"/>
              <w:ind w:left="-106" w:right="-110"/>
              <w:jc w:val="center"/>
              <w:rPr>
                <w:rFonts w:cs="Arial"/>
                <w:b/>
                <w:sz w:val="16"/>
                <w:szCs w:val="16"/>
                <w:lang w:eastAsia="en-US"/>
              </w:rPr>
            </w:pPr>
            <w:r>
              <w:rPr>
                <w:rFonts w:cs="Arial"/>
                <w:b/>
                <w:sz w:val="16"/>
                <w:szCs w:val="16"/>
                <w:lang w:eastAsia="en-US"/>
              </w:rPr>
              <w:t>832 Mg</w:t>
            </w:r>
          </w:p>
        </w:tc>
      </w:tr>
      <w:tr w:rsidR="00E576D9" w:rsidRPr="006A6A1F" w14:paraId="379416D9" w14:textId="77777777" w:rsidTr="006A6A1F">
        <w:trPr>
          <w:trHeight w:val="251"/>
        </w:trPr>
        <w:tc>
          <w:tcPr>
            <w:tcW w:w="5098" w:type="dxa"/>
            <w:gridSpan w:val="4"/>
            <w:vAlign w:val="center"/>
          </w:tcPr>
          <w:p w14:paraId="33841BA7" w14:textId="77777777" w:rsidR="00E576D9" w:rsidRPr="006A6A1F" w:rsidRDefault="00E576D9" w:rsidP="006548C4">
            <w:pPr>
              <w:widowControl w:val="0"/>
              <w:suppressAutoHyphens/>
              <w:autoSpaceDE w:val="0"/>
              <w:jc w:val="center"/>
              <w:rPr>
                <w:rFonts w:cs="Arial"/>
                <w:b/>
                <w:bCs/>
                <w:sz w:val="16"/>
                <w:szCs w:val="16"/>
              </w:rPr>
            </w:pPr>
            <w:r w:rsidRPr="006A6A1F">
              <w:rPr>
                <w:rFonts w:cs="Arial"/>
                <w:b/>
                <w:bCs/>
                <w:sz w:val="16"/>
                <w:szCs w:val="16"/>
              </w:rPr>
              <w:t xml:space="preserve">Całkowita pojemność instalacji, obiektu budowlanego lub jego części lub innego miejsca magazynowania dla odpadów przetwarzanych w instalacji MBP (węzeł do mechanicznego </w:t>
            </w:r>
            <w:r w:rsidRPr="006A6A1F">
              <w:rPr>
                <w:rFonts w:cs="Arial"/>
                <w:b/>
                <w:bCs/>
                <w:sz w:val="16"/>
                <w:szCs w:val="16"/>
              </w:rPr>
              <w:br/>
              <w:t>i ręcznego przetwarzania odpadów</w:t>
            </w:r>
          </w:p>
        </w:tc>
        <w:tc>
          <w:tcPr>
            <w:tcW w:w="3974" w:type="dxa"/>
            <w:gridSpan w:val="3"/>
            <w:vAlign w:val="center"/>
          </w:tcPr>
          <w:p w14:paraId="7AEF00AE" w14:textId="77777777" w:rsidR="004B0602" w:rsidRDefault="004B0602" w:rsidP="006548C4">
            <w:pPr>
              <w:widowControl w:val="0"/>
              <w:suppressAutoHyphens/>
              <w:autoSpaceDE w:val="0"/>
              <w:ind w:left="-106" w:right="-110"/>
              <w:jc w:val="center"/>
              <w:rPr>
                <w:rFonts w:cs="Arial"/>
                <w:b/>
                <w:bCs/>
                <w:sz w:val="16"/>
                <w:szCs w:val="16"/>
              </w:rPr>
            </w:pPr>
            <w:r>
              <w:rPr>
                <w:rFonts w:cs="Arial"/>
                <w:b/>
                <w:bCs/>
                <w:sz w:val="16"/>
                <w:szCs w:val="16"/>
              </w:rPr>
              <w:t>832</w:t>
            </w:r>
            <w:r w:rsidR="00E576D9" w:rsidRPr="006A6A1F">
              <w:rPr>
                <w:rFonts w:cs="Arial"/>
                <w:b/>
                <w:bCs/>
                <w:sz w:val="16"/>
                <w:szCs w:val="16"/>
              </w:rPr>
              <w:t xml:space="preserve"> Mg</w:t>
            </w:r>
            <w:r>
              <w:rPr>
                <w:rFonts w:cs="Arial"/>
                <w:b/>
                <w:bCs/>
                <w:sz w:val="16"/>
                <w:szCs w:val="16"/>
              </w:rPr>
              <w:t>, w tym:</w:t>
            </w:r>
          </w:p>
          <w:p w14:paraId="54886AC4" w14:textId="4E2FB6C6" w:rsidR="00E576D9" w:rsidRDefault="004B0602" w:rsidP="006548C4">
            <w:pPr>
              <w:widowControl w:val="0"/>
              <w:suppressAutoHyphens/>
              <w:autoSpaceDE w:val="0"/>
              <w:ind w:left="-106" w:right="-110"/>
              <w:jc w:val="center"/>
              <w:rPr>
                <w:rFonts w:cs="Arial"/>
                <w:b/>
                <w:bCs/>
                <w:sz w:val="16"/>
                <w:szCs w:val="16"/>
              </w:rPr>
            </w:pPr>
            <w:r>
              <w:rPr>
                <w:rFonts w:cs="Arial"/>
                <w:b/>
                <w:bCs/>
                <w:sz w:val="16"/>
                <w:szCs w:val="16"/>
              </w:rPr>
              <w:t xml:space="preserve">- strefa buforowa </w:t>
            </w:r>
            <w:r w:rsidR="008A79BF">
              <w:rPr>
                <w:rFonts w:cs="Arial"/>
                <w:b/>
                <w:bCs/>
                <w:sz w:val="16"/>
                <w:szCs w:val="16"/>
              </w:rPr>
              <w:t xml:space="preserve">odpadów </w:t>
            </w:r>
            <w:r>
              <w:rPr>
                <w:rFonts w:cs="Arial"/>
                <w:b/>
                <w:bCs/>
                <w:sz w:val="16"/>
                <w:szCs w:val="16"/>
              </w:rPr>
              <w:t>zmieszanych  750 Mg</w:t>
            </w:r>
          </w:p>
          <w:p w14:paraId="6E25B4C0" w14:textId="7AC8AE9C" w:rsidR="004B0602" w:rsidRPr="006A6A1F" w:rsidRDefault="004B0602" w:rsidP="006548C4">
            <w:pPr>
              <w:widowControl w:val="0"/>
              <w:suppressAutoHyphens/>
              <w:autoSpaceDE w:val="0"/>
              <w:ind w:left="-106" w:right="-110"/>
              <w:jc w:val="center"/>
              <w:rPr>
                <w:rFonts w:cs="Arial"/>
                <w:b/>
                <w:bCs/>
                <w:sz w:val="16"/>
                <w:szCs w:val="16"/>
              </w:rPr>
            </w:pPr>
            <w:r>
              <w:rPr>
                <w:rFonts w:cs="Arial"/>
                <w:b/>
                <w:bCs/>
                <w:sz w:val="16"/>
                <w:szCs w:val="16"/>
              </w:rPr>
              <w:t>- strefa buforowa odpadów segregowanych 82 Mg</w:t>
            </w:r>
          </w:p>
        </w:tc>
      </w:tr>
    </w:tbl>
    <w:p w14:paraId="1F4BB511" w14:textId="50ADDCE9" w:rsidR="00372752" w:rsidRDefault="00372752" w:rsidP="006548C4">
      <w:pPr>
        <w:spacing w:before="240" w:after="240"/>
        <w:rPr>
          <w:rFonts w:cs="Arial"/>
          <w:b/>
        </w:rPr>
      </w:pPr>
      <w:r w:rsidRPr="00000909">
        <w:rPr>
          <w:rFonts w:cs="Arial"/>
          <w:b/>
        </w:rPr>
        <w:lastRenderedPageBreak/>
        <w:t>I.</w:t>
      </w:r>
      <w:r w:rsidR="00330FF5">
        <w:rPr>
          <w:rFonts w:cs="Arial"/>
          <w:b/>
        </w:rPr>
        <w:t>2</w:t>
      </w:r>
      <w:r w:rsidR="00895B68">
        <w:rPr>
          <w:rFonts w:cs="Arial"/>
          <w:b/>
        </w:rPr>
        <w:t>5</w:t>
      </w:r>
      <w:r w:rsidRPr="00000909">
        <w:rPr>
          <w:rFonts w:cs="Arial"/>
          <w:b/>
        </w:rPr>
        <w:t xml:space="preserve">.  </w:t>
      </w:r>
      <w:r>
        <w:rPr>
          <w:rFonts w:cs="Arial"/>
          <w:b/>
        </w:rPr>
        <w:t>W punkcie II. decyzji, dodaję podpunkt II.6. o brzmieniu:</w:t>
      </w:r>
    </w:p>
    <w:p w14:paraId="4BE82898" w14:textId="1DF6C792" w:rsidR="004B0602" w:rsidRPr="006A6A1F" w:rsidRDefault="00372752" w:rsidP="006548C4">
      <w:pPr>
        <w:pStyle w:val="Nagwek4"/>
        <w:tabs>
          <w:tab w:val="left" w:pos="-3828"/>
        </w:tabs>
        <w:spacing w:before="0"/>
        <w:rPr>
          <w:rFonts w:cs="Arial"/>
          <w:b w:val="0"/>
          <w:bCs/>
          <w:i/>
          <w:iCs w:val="0"/>
        </w:rPr>
      </w:pPr>
      <w:r>
        <w:rPr>
          <w:rFonts w:cs="Arial"/>
          <w:bCs/>
          <w:iCs w:val="0"/>
        </w:rPr>
        <w:t>„</w:t>
      </w:r>
      <w:r w:rsidR="004B0602" w:rsidRPr="006A6A1F">
        <w:rPr>
          <w:rFonts w:cs="Arial"/>
          <w:bCs/>
          <w:iCs w:val="0"/>
        </w:rPr>
        <w:t>II.</w:t>
      </w:r>
      <w:r w:rsidR="004B0602">
        <w:rPr>
          <w:rFonts w:cs="Arial"/>
          <w:bCs/>
          <w:iCs w:val="0"/>
        </w:rPr>
        <w:t>6</w:t>
      </w:r>
      <w:r w:rsidR="004B0602" w:rsidRPr="006A6A1F">
        <w:rPr>
          <w:rFonts w:cs="Arial"/>
          <w:bCs/>
          <w:iCs w:val="0"/>
        </w:rPr>
        <w:t xml:space="preserve">. Miejsce i sposób magazynowania odpadów przeznaczonych do </w:t>
      </w:r>
      <w:r w:rsidR="00A5754C">
        <w:rPr>
          <w:rFonts w:cs="Arial"/>
          <w:bCs/>
          <w:iCs w:val="0"/>
        </w:rPr>
        <w:t>produkcji paliwa alternatywnego</w:t>
      </w:r>
      <w:r w:rsidR="004B0602" w:rsidRPr="006A6A1F">
        <w:rPr>
          <w:rFonts w:cs="Arial"/>
          <w:bCs/>
          <w:iCs w:val="0"/>
        </w:rPr>
        <w:t xml:space="preserve"> oraz masa magazynowanych odpadów:</w:t>
      </w:r>
    </w:p>
    <w:p w14:paraId="246A3F93" w14:textId="406D57AE" w:rsidR="004B0602" w:rsidRPr="001C3A60" w:rsidRDefault="004B0602" w:rsidP="00D070A5">
      <w:pPr>
        <w:spacing w:before="120" w:after="120"/>
        <w:rPr>
          <w:rFonts w:cs="Arial"/>
          <w:sz w:val="20"/>
          <w:szCs w:val="20"/>
        </w:rPr>
      </w:pPr>
      <w:r w:rsidRPr="001C3A60">
        <w:rPr>
          <w:rFonts w:cs="Arial"/>
          <w:sz w:val="20"/>
          <w:szCs w:val="20"/>
        </w:rPr>
        <w:t>Tabela nr 3</w:t>
      </w:r>
      <w:r w:rsidR="00A5754C" w:rsidRPr="001C3A60">
        <w:rPr>
          <w:rFonts w:cs="Arial"/>
          <w:sz w:val="20"/>
          <w:szCs w:val="20"/>
        </w:rPr>
        <w:t>.1.</w:t>
      </w:r>
    </w:p>
    <w:tbl>
      <w:tblPr>
        <w:tblStyle w:val="Siatkatabelijasn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I.6. Miejsce i sposób magazynowania odpadów przeznaczonych do produkcji paliwa alternatywnego oraz masa magazynowanych odpadów:&#10;tabela zawiera 2 kody odpadów oraz ich nazwę, dla każdego z odpadów podano maksymalne dopuszczalne masę odpadów magazynowanych w danym czasie, w roku oraz najwiekszą masę. Opisano szczegółowo sposób &#10;i miejsca magazynowania. Tabela zawiera scalone i zagnieżdzone komórki."/>
      </w:tblPr>
      <w:tblGrid>
        <w:gridCol w:w="704"/>
        <w:gridCol w:w="714"/>
        <w:gridCol w:w="1843"/>
        <w:gridCol w:w="1837"/>
        <w:gridCol w:w="1418"/>
        <w:gridCol w:w="1281"/>
        <w:gridCol w:w="1275"/>
      </w:tblGrid>
      <w:tr w:rsidR="004B0602" w:rsidRPr="006A6A1F" w14:paraId="254DB601" w14:textId="77777777" w:rsidTr="002459EC">
        <w:trPr>
          <w:trHeight w:val="1765"/>
        </w:trPr>
        <w:tc>
          <w:tcPr>
            <w:tcW w:w="704" w:type="dxa"/>
            <w:vAlign w:val="center"/>
            <w:hideMark/>
          </w:tcPr>
          <w:p w14:paraId="1B15BF39" w14:textId="77777777" w:rsidR="004B0602" w:rsidRPr="006A6A1F" w:rsidRDefault="004B0602" w:rsidP="006548C4">
            <w:pPr>
              <w:widowControl w:val="0"/>
              <w:suppressAutoHyphens/>
              <w:autoSpaceDE w:val="0"/>
              <w:ind w:right="-108"/>
              <w:jc w:val="center"/>
              <w:rPr>
                <w:rFonts w:cs="Arial"/>
                <w:b/>
                <w:noProof/>
                <w:sz w:val="16"/>
                <w:szCs w:val="16"/>
                <w:lang w:eastAsia="ar-SA"/>
              </w:rPr>
            </w:pPr>
            <w:r w:rsidRPr="006A6A1F">
              <w:rPr>
                <w:rFonts w:cs="Arial"/>
                <w:b/>
                <w:sz w:val="16"/>
                <w:szCs w:val="16"/>
                <w:lang w:eastAsia="en-US"/>
              </w:rPr>
              <w:t>Lp.</w:t>
            </w:r>
          </w:p>
        </w:tc>
        <w:tc>
          <w:tcPr>
            <w:tcW w:w="714" w:type="dxa"/>
            <w:vAlign w:val="center"/>
            <w:hideMark/>
          </w:tcPr>
          <w:p w14:paraId="2C55B8DD" w14:textId="77777777" w:rsidR="004B0602" w:rsidRPr="006A6A1F" w:rsidRDefault="004B0602" w:rsidP="006548C4">
            <w:pPr>
              <w:widowControl w:val="0"/>
              <w:suppressAutoHyphens/>
              <w:autoSpaceDE w:val="0"/>
              <w:ind w:left="-120" w:right="-77"/>
              <w:jc w:val="center"/>
              <w:rPr>
                <w:rFonts w:cs="Arial"/>
                <w:b/>
                <w:noProof/>
                <w:sz w:val="16"/>
                <w:szCs w:val="16"/>
                <w:lang w:eastAsia="ar-SA"/>
              </w:rPr>
            </w:pPr>
            <w:r w:rsidRPr="006A6A1F">
              <w:rPr>
                <w:rFonts w:cs="Arial"/>
                <w:b/>
                <w:sz w:val="16"/>
                <w:szCs w:val="16"/>
                <w:lang w:eastAsia="en-US"/>
              </w:rPr>
              <w:t>Kod odpadu</w:t>
            </w:r>
          </w:p>
        </w:tc>
        <w:tc>
          <w:tcPr>
            <w:tcW w:w="1843" w:type="dxa"/>
            <w:vAlign w:val="center"/>
            <w:hideMark/>
          </w:tcPr>
          <w:p w14:paraId="6FA1B0E0" w14:textId="77777777" w:rsidR="004B0602" w:rsidRPr="006A6A1F" w:rsidRDefault="004B0602" w:rsidP="006548C4">
            <w:pPr>
              <w:widowControl w:val="0"/>
              <w:suppressAutoHyphens/>
              <w:autoSpaceDE w:val="0"/>
              <w:jc w:val="center"/>
              <w:rPr>
                <w:rFonts w:cs="Arial"/>
                <w:b/>
                <w:noProof/>
                <w:sz w:val="16"/>
                <w:szCs w:val="16"/>
                <w:lang w:eastAsia="ar-SA"/>
              </w:rPr>
            </w:pPr>
            <w:r w:rsidRPr="006A6A1F">
              <w:rPr>
                <w:rFonts w:cs="Arial"/>
                <w:b/>
                <w:sz w:val="16"/>
                <w:szCs w:val="16"/>
                <w:lang w:eastAsia="en-US"/>
              </w:rPr>
              <w:t>Nazwa odpadu</w:t>
            </w:r>
          </w:p>
        </w:tc>
        <w:tc>
          <w:tcPr>
            <w:tcW w:w="1837" w:type="dxa"/>
            <w:vAlign w:val="center"/>
            <w:hideMark/>
          </w:tcPr>
          <w:p w14:paraId="290B833A" w14:textId="77777777" w:rsidR="004B0602" w:rsidRPr="006A6A1F" w:rsidRDefault="004B0602" w:rsidP="006548C4">
            <w:pPr>
              <w:widowControl w:val="0"/>
              <w:suppressAutoHyphens/>
              <w:autoSpaceDE w:val="0"/>
              <w:jc w:val="center"/>
              <w:rPr>
                <w:rFonts w:cs="Arial"/>
                <w:b/>
                <w:sz w:val="16"/>
                <w:szCs w:val="16"/>
                <w:lang w:eastAsia="en-US"/>
              </w:rPr>
            </w:pPr>
            <w:r w:rsidRPr="006A6A1F">
              <w:rPr>
                <w:rFonts w:cs="Arial"/>
                <w:b/>
                <w:sz w:val="16"/>
                <w:szCs w:val="16"/>
                <w:lang w:eastAsia="en-US"/>
              </w:rPr>
              <w:t>Sposób</w:t>
            </w:r>
            <w:r w:rsidRPr="006A6A1F">
              <w:rPr>
                <w:rFonts w:cs="Arial"/>
                <w:b/>
                <w:sz w:val="16"/>
                <w:szCs w:val="16"/>
                <w:lang w:eastAsia="en-US"/>
              </w:rPr>
              <w:br/>
              <w:t xml:space="preserve"> i miejsce magazynowania</w:t>
            </w:r>
          </w:p>
        </w:tc>
        <w:tc>
          <w:tcPr>
            <w:tcW w:w="1418" w:type="dxa"/>
            <w:vAlign w:val="center"/>
          </w:tcPr>
          <w:p w14:paraId="39B619AB" w14:textId="77777777" w:rsidR="004B0602" w:rsidRPr="006A6A1F" w:rsidRDefault="004B0602" w:rsidP="006548C4">
            <w:pPr>
              <w:widowControl w:val="0"/>
              <w:suppressAutoHyphens/>
              <w:autoSpaceDE w:val="0"/>
              <w:ind w:left="-106"/>
              <w:jc w:val="center"/>
              <w:rPr>
                <w:rFonts w:cs="Arial"/>
                <w:b/>
                <w:sz w:val="16"/>
                <w:szCs w:val="16"/>
                <w:lang w:eastAsia="en-US"/>
              </w:rPr>
            </w:pPr>
            <w:r w:rsidRPr="006A6A1F">
              <w:rPr>
                <w:rFonts w:cs="Arial"/>
                <w:b/>
                <w:sz w:val="16"/>
                <w:szCs w:val="16"/>
                <w:lang w:eastAsia="en-US"/>
              </w:rPr>
              <w:t xml:space="preserve">Maksymalna masa poszczególnych rodzajów odpadów, które </w:t>
            </w:r>
            <w:r w:rsidRPr="006A6A1F">
              <w:rPr>
                <w:rFonts w:cs="Arial"/>
                <w:b/>
                <w:sz w:val="16"/>
                <w:szCs w:val="16"/>
                <w:lang w:eastAsia="en-US"/>
              </w:rPr>
              <w:br/>
              <w:t>w tym samym czasie mogą być magazynowane</w:t>
            </w:r>
          </w:p>
          <w:p w14:paraId="1A03878B" w14:textId="77777777" w:rsidR="004B0602" w:rsidRPr="006A6A1F" w:rsidRDefault="004B0602" w:rsidP="006548C4">
            <w:pPr>
              <w:widowControl w:val="0"/>
              <w:suppressAutoHyphens/>
              <w:autoSpaceDE w:val="0"/>
              <w:ind w:left="-106"/>
              <w:jc w:val="center"/>
              <w:rPr>
                <w:rFonts w:cs="Arial"/>
                <w:b/>
                <w:sz w:val="16"/>
                <w:szCs w:val="16"/>
                <w:lang w:eastAsia="en-US"/>
              </w:rPr>
            </w:pPr>
            <w:r w:rsidRPr="006A6A1F">
              <w:rPr>
                <w:rFonts w:cs="Arial"/>
                <w:b/>
                <w:sz w:val="16"/>
                <w:szCs w:val="16"/>
                <w:lang w:eastAsia="en-US"/>
              </w:rPr>
              <w:t>Mg</w:t>
            </w:r>
          </w:p>
        </w:tc>
        <w:tc>
          <w:tcPr>
            <w:tcW w:w="1281" w:type="dxa"/>
            <w:vAlign w:val="center"/>
          </w:tcPr>
          <w:p w14:paraId="1473B1D8" w14:textId="77777777" w:rsidR="004B0602" w:rsidRPr="006A6A1F" w:rsidRDefault="004B0602" w:rsidP="006548C4">
            <w:pPr>
              <w:widowControl w:val="0"/>
              <w:suppressAutoHyphens/>
              <w:autoSpaceDE w:val="0"/>
              <w:ind w:left="-106" w:right="-110"/>
              <w:jc w:val="center"/>
              <w:rPr>
                <w:rFonts w:cs="Arial"/>
                <w:b/>
                <w:sz w:val="16"/>
                <w:szCs w:val="16"/>
                <w:lang w:eastAsia="en-US"/>
              </w:rPr>
            </w:pPr>
            <w:r w:rsidRPr="006A6A1F">
              <w:rPr>
                <w:rFonts w:cs="Arial"/>
                <w:b/>
                <w:sz w:val="16"/>
                <w:szCs w:val="16"/>
                <w:lang w:eastAsia="en-US"/>
              </w:rPr>
              <w:t>Maksymalna masa poszczególnych rodzajów odpadów które mogą być magazynowane</w:t>
            </w:r>
            <w:r w:rsidRPr="006A6A1F">
              <w:rPr>
                <w:rFonts w:cs="Arial"/>
                <w:b/>
                <w:sz w:val="16"/>
                <w:szCs w:val="16"/>
                <w:lang w:eastAsia="en-US"/>
              </w:rPr>
              <w:br/>
              <w:t xml:space="preserve"> w okresie roku</w:t>
            </w:r>
          </w:p>
          <w:p w14:paraId="357A76D9" w14:textId="77777777" w:rsidR="004B0602" w:rsidRPr="006A6A1F" w:rsidRDefault="004B0602" w:rsidP="006548C4">
            <w:pPr>
              <w:widowControl w:val="0"/>
              <w:suppressAutoHyphens/>
              <w:autoSpaceDE w:val="0"/>
              <w:ind w:left="-106"/>
              <w:jc w:val="center"/>
              <w:rPr>
                <w:rFonts w:cs="Arial"/>
                <w:b/>
                <w:sz w:val="16"/>
                <w:szCs w:val="16"/>
                <w:lang w:eastAsia="en-US"/>
              </w:rPr>
            </w:pPr>
            <w:r w:rsidRPr="006A6A1F">
              <w:rPr>
                <w:rFonts w:cs="Arial"/>
                <w:b/>
                <w:sz w:val="16"/>
                <w:szCs w:val="16"/>
                <w:lang w:eastAsia="en-US"/>
              </w:rPr>
              <w:t>Mg</w:t>
            </w:r>
          </w:p>
        </w:tc>
        <w:tc>
          <w:tcPr>
            <w:tcW w:w="1275" w:type="dxa"/>
            <w:vAlign w:val="center"/>
          </w:tcPr>
          <w:p w14:paraId="362E3255" w14:textId="77777777" w:rsidR="004B0602" w:rsidRPr="006A6A1F" w:rsidRDefault="004B0602" w:rsidP="006548C4">
            <w:pPr>
              <w:widowControl w:val="0"/>
              <w:suppressAutoHyphens/>
              <w:autoSpaceDE w:val="0"/>
              <w:ind w:left="-106" w:right="-110"/>
              <w:jc w:val="center"/>
              <w:rPr>
                <w:rFonts w:cs="Arial"/>
                <w:b/>
                <w:sz w:val="16"/>
                <w:szCs w:val="16"/>
                <w:lang w:eastAsia="en-US"/>
              </w:rPr>
            </w:pPr>
            <w:r w:rsidRPr="006A6A1F">
              <w:rPr>
                <w:rFonts w:cs="Arial"/>
                <w:b/>
                <w:sz w:val="16"/>
                <w:szCs w:val="16"/>
              </w:rPr>
              <w:t xml:space="preserve">Największa masa odpadów, które mogłyby być magazynowane w tym samym czasie </w:t>
            </w:r>
            <w:r w:rsidRPr="006A6A1F">
              <w:rPr>
                <w:rFonts w:cs="Arial"/>
                <w:b/>
                <w:sz w:val="16"/>
                <w:szCs w:val="16"/>
              </w:rPr>
              <w:br/>
              <w:t xml:space="preserve">w instalacji, obiekcie budowlanym lub jego części lub innym miejscu magazynowania odpadów, wynikającej </w:t>
            </w:r>
            <w:r w:rsidRPr="006A6A1F">
              <w:rPr>
                <w:rFonts w:cs="Arial"/>
                <w:b/>
                <w:sz w:val="16"/>
                <w:szCs w:val="16"/>
              </w:rPr>
              <w:br/>
              <w:t>z wymiarów instalacji, obiektu budowlanego lub jego części lub innego miejsca magazynowania odpadów</w:t>
            </w:r>
          </w:p>
        </w:tc>
      </w:tr>
      <w:tr w:rsidR="002459EC" w:rsidRPr="006A6A1F" w14:paraId="64B99EB9" w14:textId="77777777" w:rsidTr="000D2499">
        <w:trPr>
          <w:trHeight w:val="345"/>
        </w:trPr>
        <w:tc>
          <w:tcPr>
            <w:tcW w:w="9072" w:type="dxa"/>
            <w:gridSpan w:val="7"/>
            <w:vAlign w:val="center"/>
          </w:tcPr>
          <w:p w14:paraId="7721BF6D" w14:textId="1B57D059" w:rsidR="002459EC" w:rsidRPr="000D2499" w:rsidRDefault="000D2499" w:rsidP="006548C4">
            <w:pPr>
              <w:widowControl w:val="0"/>
              <w:suppressAutoHyphens/>
              <w:autoSpaceDE w:val="0"/>
              <w:ind w:right="-110"/>
              <w:jc w:val="center"/>
              <w:rPr>
                <w:rFonts w:cs="Arial"/>
                <w:b/>
                <w:sz w:val="16"/>
                <w:szCs w:val="16"/>
              </w:rPr>
            </w:pPr>
            <w:r w:rsidRPr="000D2499">
              <w:rPr>
                <w:rFonts w:cs="Arial"/>
                <w:b/>
                <w:sz w:val="16"/>
                <w:szCs w:val="16"/>
              </w:rPr>
              <w:t xml:space="preserve">MAGAZYN ODPADÓW </w:t>
            </w:r>
            <w:r w:rsidR="00E03CC1">
              <w:rPr>
                <w:rFonts w:cs="Arial"/>
                <w:b/>
                <w:sz w:val="16"/>
                <w:szCs w:val="16"/>
              </w:rPr>
              <w:t>ozn.</w:t>
            </w:r>
            <w:r w:rsidR="00191149">
              <w:rPr>
                <w:rFonts w:cs="Arial"/>
                <w:b/>
                <w:sz w:val="16"/>
                <w:szCs w:val="16"/>
              </w:rPr>
              <w:t xml:space="preserve"> MO</w:t>
            </w:r>
          </w:p>
        </w:tc>
      </w:tr>
      <w:tr w:rsidR="000D2499" w:rsidRPr="006A6A1F" w14:paraId="3FC191C1" w14:textId="77777777" w:rsidTr="000D2499">
        <w:trPr>
          <w:trHeight w:val="1765"/>
        </w:trPr>
        <w:tc>
          <w:tcPr>
            <w:tcW w:w="704" w:type="dxa"/>
            <w:vAlign w:val="center"/>
          </w:tcPr>
          <w:p w14:paraId="011F7CBF" w14:textId="03C201DB" w:rsidR="000D2499" w:rsidRPr="008A79BF" w:rsidRDefault="008A79BF" w:rsidP="008A79BF">
            <w:pPr>
              <w:widowControl w:val="0"/>
              <w:suppressAutoHyphens/>
              <w:autoSpaceDE w:val="0"/>
              <w:ind w:left="360" w:right="-108"/>
              <w:rPr>
                <w:rFonts w:cs="Arial"/>
                <w:bCs/>
                <w:sz w:val="16"/>
                <w:szCs w:val="16"/>
                <w:lang w:eastAsia="en-US"/>
              </w:rPr>
            </w:pPr>
            <w:r>
              <w:rPr>
                <w:rFonts w:cs="Arial"/>
                <w:bCs/>
                <w:sz w:val="16"/>
                <w:szCs w:val="16"/>
                <w:lang w:eastAsia="en-US"/>
              </w:rPr>
              <w:t>1.</w:t>
            </w:r>
          </w:p>
        </w:tc>
        <w:tc>
          <w:tcPr>
            <w:tcW w:w="714" w:type="dxa"/>
            <w:vAlign w:val="center"/>
          </w:tcPr>
          <w:p w14:paraId="30015486" w14:textId="64D7E05B" w:rsidR="000D2499" w:rsidRPr="000D2499" w:rsidRDefault="000D2499" w:rsidP="006548C4">
            <w:pPr>
              <w:widowControl w:val="0"/>
              <w:suppressAutoHyphens/>
              <w:autoSpaceDE w:val="0"/>
              <w:ind w:left="-120" w:right="-77"/>
              <w:jc w:val="center"/>
              <w:rPr>
                <w:rFonts w:cs="Arial"/>
                <w:bCs/>
                <w:sz w:val="16"/>
                <w:szCs w:val="16"/>
              </w:rPr>
            </w:pPr>
            <w:r w:rsidRPr="000D2499">
              <w:rPr>
                <w:rFonts w:cs="Arial"/>
                <w:bCs/>
                <w:sz w:val="16"/>
                <w:szCs w:val="16"/>
              </w:rPr>
              <w:t>19 12 10</w:t>
            </w:r>
          </w:p>
        </w:tc>
        <w:tc>
          <w:tcPr>
            <w:tcW w:w="1843" w:type="dxa"/>
            <w:vAlign w:val="center"/>
          </w:tcPr>
          <w:p w14:paraId="3E1467CE" w14:textId="025CF00B" w:rsidR="000D2499" w:rsidRPr="00331EEA" w:rsidRDefault="000D2499" w:rsidP="006548C4">
            <w:pPr>
              <w:widowControl w:val="0"/>
              <w:suppressAutoHyphens/>
              <w:autoSpaceDE w:val="0"/>
              <w:jc w:val="center"/>
              <w:rPr>
                <w:rFonts w:cs="Arial"/>
                <w:sz w:val="16"/>
                <w:szCs w:val="16"/>
              </w:rPr>
            </w:pPr>
            <w:r w:rsidRPr="001345F4">
              <w:rPr>
                <w:rFonts w:cs="Arial"/>
                <w:sz w:val="16"/>
                <w:szCs w:val="16"/>
              </w:rPr>
              <w:t>Odpady palne (paliwo alternatywne)</w:t>
            </w:r>
          </w:p>
        </w:tc>
        <w:tc>
          <w:tcPr>
            <w:tcW w:w="1837" w:type="dxa"/>
            <w:vMerge w:val="restart"/>
            <w:vAlign w:val="center"/>
          </w:tcPr>
          <w:p w14:paraId="0F38A079" w14:textId="47A43A1B" w:rsidR="000D2499" w:rsidRPr="001345F4" w:rsidRDefault="000D2499" w:rsidP="006548C4">
            <w:pPr>
              <w:widowControl w:val="0"/>
              <w:suppressAutoHyphens/>
              <w:autoSpaceDE w:val="0"/>
              <w:jc w:val="center"/>
              <w:rPr>
                <w:rFonts w:cs="Arial"/>
                <w:sz w:val="16"/>
                <w:szCs w:val="16"/>
              </w:rPr>
            </w:pPr>
            <w:r w:rsidRPr="001345F4">
              <w:rPr>
                <w:rFonts w:cs="Arial"/>
                <w:sz w:val="16"/>
                <w:szCs w:val="16"/>
              </w:rPr>
              <w:t>Odpady magazynowane będą selektywnie</w:t>
            </w:r>
            <w:r>
              <w:rPr>
                <w:rFonts w:cs="Arial"/>
                <w:sz w:val="16"/>
                <w:szCs w:val="16"/>
              </w:rPr>
              <w:t xml:space="preserve">, </w:t>
            </w:r>
            <w:r w:rsidR="008A79BF">
              <w:rPr>
                <w:rFonts w:cs="Arial"/>
                <w:sz w:val="16"/>
                <w:szCs w:val="16"/>
              </w:rPr>
              <w:t>w formie sprasowanej,</w:t>
            </w:r>
            <w:r>
              <w:rPr>
                <w:rFonts w:cs="Arial"/>
                <w:sz w:val="16"/>
                <w:szCs w:val="16"/>
              </w:rPr>
              <w:t xml:space="preserve"> </w:t>
            </w:r>
            <w:r>
              <w:rPr>
                <w:rFonts w:cs="Arial"/>
                <w:sz w:val="16"/>
                <w:szCs w:val="16"/>
              </w:rPr>
              <w:br/>
              <w:t xml:space="preserve">w maksymalnie dwóch boksach magazynowych o poj. </w:t>
            </w:r>
            <w:r w:rsidR="008A79BF" w:rsidRPr="008A79BF">
              <w:rPr>
                <w:rFonts w:cs="Arial"/>
                <w:sz w:val="16"/>
                <w:szCs w:val="16"/>
              </w:rPr>
              <w:t xml:space="preserve">97 Mg </w:t>
            </w:r>
            <w:r w:rsidRPr="008A79BF">
              <w:rPr>
                <w:rFonts w:cs="Arial"/>
                <w:sz w:val="16"/>
                <w:szCs w:val="16"/>
              </w:rPr>
              <w:t>każdy.</w:t>
            </w:r>
          </w:p>
          <w:p w14:paraId="2FDF27FC" w14:textId="0A70F091" w:rsidR="000D2499" w:rsidRPr="006A6A1F" w:rsidRDefault="000D2499" w:rsidP="006548C4">
            <w:pPr>
              <w:widowControl w:val="0"/>
              <w:suppressAutoHyphens/>
              <w:autoSpaceDE w:val="0"/>
              <w:jc w:val="center"/>
              <w:rPr>
                <w:rFonts w:cs="Arial"/>
                <w:b/>
                <w:sz w:val="16"/>
                <w:szCs w:val="16"/>
                <w:lang w:eastAsia="en-US"/>
              </w:rPr>
            </w:pPr>
            <w:r w:rsidRPr="001345F4">
              <w:rPr>
                <w:rFonts w:cs="Arial"/>
                <w:sz w:val="16"/>
                <w:szCs w:val="16"/>
              </w:rPr>
              <w:t xml:space="preserve">Miejsce magazynowania będzie opisane kodem </w:t>
            </w:r>
            <w:r w:rsidRPr="001345F4">
              <w:rPr>
                <w:rFonts w:cs="Arial"/>
                <w:sz w:val="16"/>
                <w:szCs w:val="16"/>
              </w:rPr>
              <w:br/>
              <w:t>i rodzajem odpadu.</w:t>
            </w:r>
          </w:p>
        </w:tc>
        <w:tc>
          <w:tcPr>
            <w:tcW w:w="1418" w:type="dxa"/>
            <w:vAlign w:val="center"/>
          </w:tcPr>
          <w:p w14:paraId="1F0DBE20" w14:textId="28CCD608" w:rsidR="000D2499" w:rsidRPr="000D2499" w:rsidRDefault="008A79BF" w:rsidP="006548C4">
            <w:pPr>
              <w:widowControl w:val="0"/>
              <w:suppressAutoHyphens/>
              <w:autoSpaceDE w:val="0"/>
              <w:ind w:left="-106"/>
              <w:jc w:val="center"/>
              <w:rPr>
                <w:rFonts w:cs="Arial"/>
                <w:bCs/>
                <w:sz w:val="16"/>
                <w:szCs w:val="16"/>
                <w:lang w:eastAsia="en-US"/>
              </w:rPr>
            </w:pPr>
            <w:r>
              <w:rPr>
                <w:rFonts w:cs="Arial"/>
                <w:bCs/>
                <w:sz w:val="16"/>
                <w:szCs w:val="16"/>
                <w:lang w:eastAsia="en-US"/>
              </w:rPr>
              <w:t>194</w:t>
            </w:r>
          </w:p>
        </w:tc>
        <w:tc>
          <w:tcPr>
            <w:tcW w:w="1281" w:type="dxa"/>
            <w:vAlign w:val="center"/>
          </w:tcPr>
          <w:p w14:paraId="6D43815A" w14:textId="7A23D0E2" w:rsidR="000D2499" w:rsidRPr="000D2499" w:rsidRDefault="000D2499" w:rsidP="006548C4">
            <w:pPr>
              <w:widowControl w:val="0"/>
              <w:suppressAutoHyphens/>
              <w:autoSpaceDE w:val="0"/>
              <w:ind w:left="-106" w:right="-110"/>
              <w:jc w:val="center"/>
              <w:rPr>
                <w:rFonts w:cs="Arial"/>
                <w:bCs/>
                <w:sz w:val="16"/>
                <w:szCs w:val="16"/>
                <w:lang w:eastAsia="en-US"/>
              </w:rPr>
            </w:pPr>
            <w:r w:rsidRPr="000D2499">
              <w:rPr>
                <w:rFonts w:cs="Arial"/>
                <w:bCs/>
                <w:sz w:val="16"/>
                <w:szCs w:val="16"/>
                <w:lang w:eastAsia="en-US"/>
              </w:rPr>
              <w:t>25 000</w:t>
            </w:r>
          </w:p>
        </w:tc>
        <w:tc>
          <w:tcPr>
            <w:tcW w:w="1275" w:type="dxa"/>
            <w:vMerge w:val="restart"/>
            <w:vAlign w:val="center"/>
          </w:tcPr>
          <w:p w14:paraId="51C64E95" w14:textId="48B97121" w:rsidR="000D2499" w:rsidRPr="000D2499" w:rsidRDefault="000D2499" w:rsidP="006548C4">
            <w:pPr>
              <w:widowControl w:val="0"/>
              <w:suppressAutoHyphens/>
              <w:autoSpaceDE w:val="0"/>
              <w:ind w:left="-106" w:right="-110"/>
              <w:jc w:val="center"/>
              <w:rPr>
                <w:rFonts w:cs="Arial"/>
                <w:bCs/>
                <w:sz w:val="16"/>
                <w:szCs w:val="16"/>
              </w:rPr>
            </w:pPr>
            <w:r w:rsidRPr="000D2499">
              <w:rPr>
                <w:rFonts w:cs="Arial"/>
                <w:bCs/>
                <w:sz w:val="16"/>
                <w:szCs w:val="16"/>
              </w:rPr>
              <w:t>194</w:t>
            </w:r>
          </w:p>
        </w:tc>
      </w:tr>
      <w:tr w:rsidR="000D2499" w:rsidRPr="006A6A1F" w14:paraId="3E6A39CD" w14:textId="77777777" w:rsidTr="000D2499">
        <w:trPr>
          <w:trHeight w:val="1765"/>
        </w:trPr>
        <w:tc>
          <w:tcPr>
            <w:tcW w:w="704" w:type="dxa"/>
            <w:vAlign w:val="center"/>
          </w:tcPr>
          <w:p w14:paraId="24448AAD" w14:textId="061AFF74" w:rsidR="000D2499" w:rsidRPr="00402C36" w:rsidRDefault="00402C36" w:rsidP="00402C36">
            <w:pPr>
              <w:widowControl w:val="0"/>
              <w:suppressAutoHyphens/>
              <w:autoSpaceDE w:val="0"/>
              <w:ind w:left="360" w:right="-108"/>
              <w:jc w:val="center"/>
              <w:rPr>
                <w:rFonts w:cs="Arial"/>
                <w:bCs/>
                <w:sz w:val="16"/>
                <w:szCs w:val="16"/>
                <w:lang w:eastAsia="en-US"/>
              </w:rPr>
            </w:pPr>
            <w:r>
              <w:rPr>
                <w:rFonts w:cs="Arial"/>
                <w:bCs/>
                <w:sz w:val="16"/>
                <w:szCs w:val="16"/>
                <w:lang w:eastAsia="en-US"/>
              </w:rPr>
              <w:t>2.</w:t>
            </w:r>
          </w:p>
        </w:tc>
        <w:tc>
          <w:tcPr>
            <w:tcW w:w="714" w:type="dxa"/>
            <w:vAlign w:val="center"/>
          </w:tcPr>
          <w:p w14:paraId="161ECF88" w14:textId="6CC13FAF" w:rsidR="007960FC" w:rsidRDefault="007960FC" w:rsidP="006548C4">
            <w:pPr>
              <w:widowControl w:val="0"/>
              <w:suppressAutoHyphens/>
              <w:autoSpaceDE w:val="0"/>
              <w:ind w:left="-120" w:right="-77"/>
              <w:jc w:val="center"/>
              <w:rPr>
                <w:rFonts w:cs="Arial"/>
                <w:bCs/>
                <w:sz w:val="16"/>
                <w:szCs w:val="16"/>
              </w:rPr>
            </w:pPr>
            <w:r>
              <w:rPr>
                <w:rFonts w:cs="Arial"/>
                <w:bCs/>
                <w:sz w:val="16"/>
                <w:szCs w:val="16"/>
              </w:rPr>
              <w:t xml:space="preserve">ex </w:t>
            </w:r>
          </w:p>
          <w:p w14:paraId="7488CE4F" w14:textId="099AE3B8" w:rsidR="000D2499" w:rsidRPr="000D2499" w:rsidRDefault="007960FC" w:rsidP="006548C4">
            <w:pPr>
              <w:widowControl w:val="0"/>
              <w:suppressAutoHyphens/>
              <w:autoSpaceDE w:val="0"/>
              <w:ind w:left="-120" w:right="-77"/>
              <w:jc w:val="center"/>
              <w:rPr>
                <w:rFonts w:cs="Arial"/>
                <w:bCs/>
                <w:sz w:val="16"/>
                <w:szCs w:val="16"/>
              </w:rPr>
            </w:pPr>
            <w:r>
              <w:rPr>
                <w:rFonts w:cs="Arial"/>
                <w:bCs/>
                <w:sz w:val="16"/>
                <w:szCs w:val="16"/>
              </w:rPr>
              <w:t xml:space="preserve">19 12 12 </w:t>
            </w:r>
          </w:p>
        </w:tc>
        <w:tc>
          <w:tcPr>
            <w:tcW w:w="1843" w:type="dxa"/>
            <w:vAlign w:val="center"/>
          </w:tcPr>
          <w:p w14:paraId="3F5FA722" w14:textId="5A96A51D" w:rsidR="000D2499" w:rsidRPr="001345F4" w:rsidRDefault="000D2499" w:rsidP="006548C4">
            <w:pPr>
              <w:widowControl w:val="0"/>
              <w:suppressAutoHyphens/>
              <w:autoSpaceDE w:val="0"/>
              <w:jc w:val="center"/>
              <w:rPr>
                <w:rFonts w:cs="Arial"/>
                <w:sz w:val="16"/>
                <w:szCs w:val="16"/>
              </w:rPr>
            </w:pPr>
            <w:r w:rsidRPr="00331EEA">
              <w:rPr>
                <w:rFonts w:cs="Arial"/>
                <w:sz w:val="16"/>
                <w:szCs w:val="16"/>
              </w:rPr>
              <w:t xml:space="preserve">Inne odpady (w tym zmieszane substancje i przedmioty) </w:t>
            </w:r>
            <w:r w:rsidRPr="00331EEA">
              <w:rPr>
                <w:rFonts w:cs="Arial"/>
                <w:sz w:val="16"/>
                <w:szCs w:val="16"/>
              </w:rPr>
              <w:br/>
              <w:t xml:space="preserve">z mechanicznej obróbki odpadów inne niż wymienione </w:t>
            </w:r>
            <w:r w:rsidRPr="00331EEA">
              <w:rPr>
                <w:rFonts w:cs="Arial"/>
                <w:sz w:val="16"/>
                <w:szCs w:val="16"/>
              </w:rPr>
              <w:br/>
              <w:t xml:space="preserve">w 19 12 11 </w:t>
            </w:r>
            <w:r w:rsidRPr="006F669E">
              <w:rPr>
                <w:rFonts w:cs="Arial"/>
                <w:sz w:val="16"/>
                <w:szCs w:val="16"/>
              </w:rPr>
              <w:t>- frakcja nadsitowa o wielkości  pow. 80 mm wydzielona na linii sortowniczej</w:t>
            </w:r>
          </w:p>
        </w:tc>
        <w:tc>
          <w:tcPr>
            <w:tcW w:w="1837" w:type="dxa"/>
            <w:vMerge/>
            <w:vAlign w:val="center"/>
          </w:tcPr>
          <w:p w14:paraId="539B95B2" w14:textId="1717FBAC" w:rsidR="000D2499" w:rsidRPr="006A6A1F" w:rsidRDefault="000D2499" w:rsidP="006548C4">
            <w:pPr>
              <w:widowControl w:val="0"/>
              <w:suppressAutoHyphens/>
              <w:autoSpaceDE w:val="0"/>
              <w:jc w:val="center"/>
              <w:rPr>
                <w:rFonts w:cs="Arial"/>
                <w:b/>
                <w:sz w:val="16"/>
                <w:szCs w:val="16"/>
                <w:lang w:eastAsia="en-US"/>
              </w:rPr>
            </w:pPr>
          </w:p>
        </w:tc>
        <w:tc>
          <w:tcPr>
            <w:tcW w:w="1418" w:type="dxa"/>
            <w:vAlign w:val="center"/>
          </w:tcPr>
          <w:p w14:paraId="12CABF69" w14:textId="34C2D9FA" w:rsidR="000D2499" w:rsidRPr="000D2499" w:rsidRDefault="008A79BF" w:rsidP="006548C4">
            <w:pPr>
              <w:widowControl w:val="0"/>
              <w:suppressAutoHyphens/>
              <w:autoSpaceDE w:val="0"/>
              <w:ind w:left="-106"/>
              <w:jc w:val="center"/>
              <w:rPr>
                <w:rFonts w:cs="Arial"/>
                <w:bCs/>
                <w:sz w:val="16"/>
                <w:szCs w:val="16"/>
                <w:lang w:eastAsia="en-US"/>
              </w:rPr>
            </w:pPr>
            <w:r>
              <w:rPr>
                <w:rFonts w:cs="Arial"/>
                <w:bCs/>
                <w:sz w:val="16"/>
                <w:szCs w:val="16"/>
                <w:lang w:eastAsia="en-US"/>
              </w:rPr>
              <w:t>194</w:t>
            </w:r>
          </w:p>
        </w:tc>
        <w:tc>
          <w:tcPr>
            <w:tcW w:w="1281" w:type="dxa"/>
            <w:vAlign w:val="center"/>
          </w:tcPr>
          <w:p w14:paraId="071DC849" w14:textId="35D88AE3" w:rsidR="000D2499" w:rsidRPr="000D2499" w:rsidRDefault="000D2499" w:rsidP="006548C4">
            <w:pPr>
              <w:widowControl w:val="0"/>
              <w:suppressAutoHyphens/>
              <w:autoSpaceDE w:val="0"/>
              <w:ind w:left="-106" w:right="-110"/>
              <w:jc w:val="center"/>
              <w:rPr>
                <w:rFonts w:cs="Arial"/>
                <w:bCs/>
                <w:sz w:val="16"/>
                <w:szCs w:val="16"/>
                <w:lang w:eastAsia="en-US"/>
              </w:rPr>
            </w:pPr>
            <w:r w:rsidRPr="000D2499">
              <w:rPr>
                <w:rFonts w:cs="Arial"/>
                <w:bCs/>
                <w:sz w:val="16"/>
                <w:szCs w:val="16"/>
                <w:lang w:eastAsia="en-US"/>
              </w:rPr>
              <w:t>25 000</w:t>
            </w:r>
          </w:p>
        </w:tc>
        <w:tc>
          <w:tcPr>
            <w:tcW w:w="1275" w:type="dxa"/>
            <w:vMerge/>
            <w:vAlign w:val="center"/>
          </w:tcPr>
          <w:p w14:paraId="1C994148" w14:textId="77777777" w:rsidR="000D2499" w:rsidRPr="006A6A1F" w:rsidRDefault="000D2499" w:rsidP="006548C4">
            <w:pPr>
              <w:widowControl w:val="0"/>
              <w:suppressAutoHyphens/>
              <w:autoSpaceDE w:val="0"/>
              <w:ind w:left="-106" w:right="-110"/>
              <w:jc w:val="center"/>
              <w:rPr>
                <w:rFonts w:cs="Arial"/>
                <w:b/>
                <w:sz w:val="16"/>
                <w:szCs w:val="16"/>
              </w:rPr>
            </w:pPr>
          </w:p>
        </w:tc>
      </w:tr>
      <w:tr w:rsidR="000D2499" w:rsidRPr="006A6A1F" w14:paraId="027E8AA7" w14:textId="77777777" w:rsidTr="003F0701">
        <w:trPr>
          <w:trHeight w:val="509"/>
        </w:trPr>
        <w:tc>
          <w:tcPr>
            <w:tcW w:w="5098" w:type="dxa"/>
            <w:gridSpan w:val="4"/>
            <w:vAlign w:val="center"/>
          </w:tcPr>
          <w:p w14:paraId="68C615FB" w14:textId="4894D68C" w:rsidR="000D2499" w:rsidRPr="006A6A1F" w:rsidRDefault="000D2499" w:rsidP="003F0701">
            <w:pPr>
              <w:widowControl w:val="0"/>
              <w:suppressAutoHyphens/>
              <w:autoSpaceDE w:val="0"/>
              <w:jc w:val="center"/>
              <w:rPr>
                <w:rFonts w:cs="Arial"/>
                <w:b/>
                <w:sz w:val="16"/>
                <w:szCs w:val="16"/>
                <w:lang w:eastAsia="en-US"/>
              </w:rPr>
            </w:pPr>
            <w:r w:rsidRPr="00401A77">
              <w:rPr>
                <w:rFonts w:cs="Arial"/>
                <w:b/>
                <w:sz w:val="16"/>
                <w:szCs w:val="16"/>
              </w:rPr>
              <w:t>Maksymalna łączna masa wszystkich rodzajów odpadów, które mogą być magazynowane w tym samym czasie w wyznaczonym miejscu magazynowania odpadów:</w:t>
            </w:r>
          </w:p>
        </w:tc>
        <w:tc>
          <w:tcPr>
            <w:tcW w:w="3974" w:type="dxa"/>
            <w:gridSpan w:val="3"/>
            <w:vAlign w:val="center"/>
          </w:tcPr>
          <w:p w14:paraId="2DE34298" w14:textId="73152C54" w:rsidR="000D2499" w:rsidRPr="006A6A1F" w:rsidRDefault="008A79BF" w:rsidP="003F0701">
            <w:pPr>
              <w:widowControl w:val="0"/>
              <w:suppressAutoHyphens/>
              <w:autoSpaceDE w:val="0"/>
              <w:ind w:left="-106" w:right="-110"/>
              <w:jc w:val="center"/>
              <w:rPr>
                <w:rFonts w:cs="Arial"/>
                <w:b/>
                <w:sz w:val="16"/>
                <w:szCs w:val="16"/>
              </w:rPr>
            </w:pPr>
            <w:r>
              <w:rPr>
                <w:rFonts w:cs="Arial"/>
                <w:b/>
                <w:sz w:val="16"/>
                <w:szCs w:val="16"/>
                <w:lang w:eastAsia="en-US"/>
              </w:rPr>
              <w:t>194</w:t>
            </w:r>
            <w:r w:rsidR="000D2499" w:rsidRPr="00401A77">
              <w:rPr>
                <w:rFonts w:cs="Arial"/>
                <w:b/>
                <w:sz w:val="16"/>
                <w:szCs w:val="16"/>
                <w:lang w:eastAsia="en-US"/>
              </w:rPr>
              <w:t xml:space="preserve"> Mg</w:t>
            </w:r>
          </w:p>
        </w:tc>
      </w:tr>
      <w:tr w:rsidR="000D2499" w:rsidRPr="006A6A1F" w14:paraId="4EE2328E" w14:textId="77777777" w:rsidTr="003F0701">
        <w:trPr>
          <w:trHeight w:val="503"/>
        </w:trPr>
        <w:tc>
          <w:tcPr>
            <w:tcW w:w="5098" w:type="dxa"/>
            <w:gridSpan w:val="4"/>
            <w:vAlign w:val="center"/>
          </w:tcPr>
          <w:p w14:paraId="0FE8AB76" w14:textId="2781CD14" w:rsidR="000D2499" w:rsidRPr="00401A77" w:rsidRDefault="000D2499" w:rsidP="003F0701">
            <w:pPr>
              <w:widowControl w:val="0"/>
              <w:suppressAutoHyphens/>
              <w:autoSpaceDE w:val="0"/>
              <w:jc w:val="center"/>
              <w:rPr>
                <w:rFonts w:cs="Arial"/>
                <w:b/>
                <w:sz w:val="16"/>
                <w:szCs w:val="16"/>
              </w:rPr>
            </w:pPr>
            <w:r w:rsidRPr="00401A77">
              <w:rPr>
                <w:rFonts w:cs="Arial"/>
                <w:b/>
                <w:sz w:val="16"/>
                <w:szCs w:val="16"/>
              </w:rPr>
              <w:t>Maksymalna łączna masa wszystkich rodzajów odpadów, które mogą być magazynowane w okresie roku  w wyznaczonym miejscu magazynowania odpadów:</w:t>
            </w:r>
          </w:p>
        </w:tc>
        <w:tc>
          <w:tcPr>
            <w:tcW w:w="3974" w:type="dxa"/>
            <w:gridSpan w:val="3"/>
            <w:vAlign w:val="center"/>
          </w:tcPr>
          <w:p w14:paraId="6C0675CD" w14:textId="3FAB4364" w:rsidR="000D2499" w:rsidRDefault="00AD66C7" w:rsidP="003F0701">
            <w:pPr>
              <w:widowControl w:val="0"/>
              <w:suppressAutoHyphens/>
              <w:autoSpaceDE w:val="0"/>
              <w:ind w:left="-106" w:right="-110"/>
              <w:jc w:val="center"/>
              <w:rPr>
                <w:rFonts w:cs="Arial"/>
                <w:b/>
                <w:sz w:val="16"/>
                <w:szCs w:val="16"/>
                <w:lang w:eastAsia="en-US"/>
              </w:rPr>
            </w:pPr>
            <w:r>
              <w:rPr>
                <w:rFonts w:cs="Arial"/>
                <w:b/>
                <w:sz w:val="16"/>
                <w:szCs w:val="16"/>
                <w:lang w:eastAsia="en-US"/>
              </w:rPr>
              <w:t>50 000</w:t>
            </w:r>
            <w:r w:rsidR="000D2499" w:rsidRPr="00401A77">
              <w:rPr>
                <w:rFonts w:cs="Arial"/>
                <w:b/>
                <w:sz w:val="16"/>
                <w:szCs w:val="16"/>
                <w:lang w:eastAsia="en-US"/>
              </w:rPr>
              <w:t xml:space="preserve"> Mg</w:t>
            </w:r>
          </w:p>
        </w:tc>
      </w:tr>
      <w:tr w:rsidR="00DB707C" w:rsidRPr="006A6A1F" w14:paraId="72328C69" w14:textId="77777777" w:rsidTr="00AD66C7">
        <w:trPr>
          <w:trHeight w:val="708"/>
        </w:trPr>
        <w:tc>
          <w:tcPr>
            <w:tcW w:w="5098" w:type="dxa"/>
            <w:gridSpan w:val="4"/>
            <w:vAlign w:val="center"/>
          </w:tcPr>
          <w:p w14:paraId="3CBE4BF4" w14:textId="3BB300ED" w:rsidR="00DB707C" w:rsidRPr="00401A77" w:rsidRDefault="00DB707C" w:rsidP="003F0701">
            <w:pPr>
              <w:widowControl w:val="0"/>
              <w:suppressAutoHyphens/>
              <w:autoSpaceDE w:val="0"/>
              <w:jc w:val="center"/>
              <w:rPr>
                <w:rFonts w:cs="Arial"/>
                <w:b/>
                <w:sz w:val="16"/>
                <w:szCs w:val="16"/>
              </w:rPr>
            </w:pPr>
            <w:r w:rsidRPr="006A6A1F">
              <w:rPr>
                <w:rFonts w:cs="Arial"/>
                <w:b/>
                <w:sz w:val="16"/>
                <w:szCs w:val="16"/>
              </w:rPr>
              <w:t>Największa masa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tc>
        <w:tc>
          <w:tcPr>
            <w:tcW w:w="3974" w:type="dxa"/>
            <w:gridSpan w:val="3"/>
            <w:vAlign w:val="center"/>
          </w:tcPr>
          <w:p w14:paraId="6B7492D9" w14:textId="12E9212D" w:rsidR="00DB707C" w:rsidRDefault="006C6824" w:rsidP="003F0701">
            <w:pPr>
              <w:widowControl w:val="0"/>
              <w:suppressAutoHyphens/>
              <w:autoSpaceDE w:val="0"/>
              <w:ind w:left="-106" w:right="-110"/>
              <w:jc w:val="center"/>
              <w:rPr>
                <w:rFonts w:cs="Arial"/>
                <w:b/>
                <w:sz w:val="16"/>
                <w:szCs w:val="16"/>
                <w:lang w:eastAsia="en-US"/>
              </w:rPr>
            </w:pPr>
            <w:r w:rsidRPr="008A79BF">
              <w:rPr>
                <w:rFonts w:cs="Arial"/>
                <w:b/>
                <w:sz w:val="16"/>
                <w:szCs w:val="16"/>
                <w:lang w:eastAsia="en-US"/>
              </w:rPr>
              <w:t>194</w:t>
            </w:r>
            <w:r w:rsidR="008A79BF">
              <w:rPr>
                <w:rFonts w:cs="Arial"/>
                <w:b/>
                <w:color w:val="FF0000"/>
                <w:sz w:val="16"/>
                <w:szCs w:val="16"/>
                <w:lang w:eastAsia="en-US"/>
              </w:rPr>
              <w:t xml:space="preserve"> </w:t>
            </w:r>
            <w:r w:rsidR="00DB707C">
              <w:rPr>
                <w:rFonts w:cs="Arial"/>
                <w:b/>
                <w:sz w:val="16"/>
                <w:szCs w:val="16"/>
                <w:lang w:eastAsia="en-US"/>
              </w:rPr>
              <w:t>Mg</w:t>
            </w:r>
          </w:p>
        </w:tc>
      </w:tr>
      <w:tr w:rsidR="000D2499" w:rsidRPr="006A6A1F" w14:paraId="1FDD6638" w14:textId="77777777" w:rsidTr="00AD66C7">
        <w:trPr>
          <w:trHeight w:val="559"/>
        </w:trPr>
        <w:tc>
          <w:tcPr>
            <w:tcW w:w="5098" w:type="dxa"/>
            <w:gridSpan w:val="4"/>
            <w:vAlign w:val="center"/>
          </w:tcPr>
          <w:p w14:paraId="63EDDB7D" w14:textId="1FCBC99F" w:rsidR="000D2499" w:rsidRPr="00401A77" w:rsidRDefault="000D2499" w:rsidP="00DB707C">
            <w:pPr>
              <w:widowControl w:val="0"/>
              <w:suppressAutoHyphens/>
              <w:autoSpaceDE w:val="0"/>
              <w:jc w:val="center"/>
              <w:rPr>
                <w:rFonts w:cs="Arial"/>
                <w:b/>
                <w:sz w:val="16"/>
                <w:szCs w:val="16"/>
              </w:rPr>
            </w:pPr>
            <w:r w:rsidRPr="003D27EB">
              <w:rPr>
                <w:rFonts w:cs="Arial"/>
                <w:b/>
                <w:bCs/>
                <w:sz w:val="16"/>
                <w:szCs w:val="16"/>
              </w:rPr>
              <w:t xml:space="preserve">Całkowita pojemność instalacji, obiektu budowlanego lub jego części lub innego miejsca magazynowania dla odpadów przetwarzanych w instalacji MBP (węzeł do mechanicznego </w:t>
            </w:r>
            <w:r>
              <w:rPr>
                <w:rFonts w:cs="Arial"/>
                <w:b/>
                <w:bCs/>
                <w:sz w:val="16"/>
                <w:szCs w:val="16"/>
              </w:rPr>
              <w:br/>
            </w:r>
            <w:r w:rsidRPr="003D27EB">
              <w:rPr>
                <w:rFonts w:cs="Arial"/>
                <w:b/>
                <w:bCs/>
                <w:sz w:val="16"/>
                <w:szCs w:val="16"/>
              </w:rPr>
              <w:t>i ręcznego przetwarzania odpadów:</w:t>
            </w:r>
          </w:p>
        </w:tc>
        <w:tc>
          <w:tcPr>
            <w:tcW w:w="3974" w:type="dxa"/>
            <w:gridSpan w:val="3"/>
            <w:vAlign w:val="center"/>
          </w:tcPr>
          <w:p w14:paraId="370A43F2" w14:textId="33C06CE6" w:rsidR="000D2499" w:rsidRDefault="008A79BF" w:rsidP="00DB707C">
            <w:pPr>
              <w:widowControl w:val="0"/>
              <w:suppressAutoHyphens/>
              <w:autoSpaceDE w:val="0"/>
              <w:ind w:left="-106" w:right="-110"/>
              <w:jc w:val="center"/>
              <w:rPr>
                <w:rFonts w:cs="Arial"/>
                <w:b/>
                <w:sz w:val="16"/>
                <w:szCs w:val="16"/>
                <w:lang w:eastAsia="en-US"/>
              </w:rPr>
            </w:pPr>
            <w:r>
              <w:rPr>
                <w:rFonts w:cs="Arial"/>
                <w:b/>
                <w:sz w:val="16"/>
                <w:szCs w:val="16"/>
                <w:lang w:eastAsia="en-US"/>
              </w:rPr>
              <w:t>194</w:t>
            </w:r>
            <w:r w:rsidR="000D2499">
              <w:rPr>
                <w:rFonts w:cs="Arial"/>
                <w:b/>
                <w:sz w:val="16"/>
                <w:szCs w:val="16"/>
                <w:lang w:eastAsia="en-US"/>
              </w:rPr>
              <w:t xml:space="preserve"> Mg</w:t>
            </w:r>
          </w:p>
        </w:tc>
      </w:tr>
    </w:tbl>
    <w:p w14:paraId="2824A9BD" w14:textId="58EA03CC" w:rsidR="00EE75A5" w:rsidRPr="00AD66C7" w:rsidRDefault="002459EC" w:rsidP="006548C4">
      <w:pPr>
        <w:pStyle w:val="Default"/>
        <w:spacing w:before="240" w:after="240"/>
        <w:jc w:val="both"/>
        <w:rPr>
          <w:rFonts w:ascii="Arial" w:hAnsi="Arial" w:cs="Arial"/>
          <w:color w:val="auto"/>
          <w:sz w:val="18"/>
          <w:szCs w:val="18"/>
        </w:rPr>
      </w:pPr>
      <w:r w:rsidRPr="00AD66C7">
        <w:rPr>
          <w:rFonts w:ascii="Arial" w:hAnsi="Arial" w:cs="Arial"/>
          <w:color w:val="auto"/>
          <w:sz w:val="18"/>
          <w:szCs w:val="18"/>
        </w:rPr>
        <w:t xml:space="preserve">* - maksymalnie </w:t>
      </w:r>
      <w:r w:rsidR="00AD66C7" w:rsidRPr="00AD66C7">
        <w:rPr>
          <w:rFonts w:ascii="Arial" w:hAnsi="Arial" w:cs="Arial"/>
          <w:color w:val="auto"/>
          <w:sz w:val="18"/>
          <w:szCs w:val="18"/>
        </w:rPr>
        <w:t>sześć</w:t>
      </w:r>
      <w:r w:rsidRPr="00AD66C7">
        <w:rPr>
          <w:rFonts w:ascii="Arial" w:hAnsi="Arial" w:cs="Arial"/>
          <w:color w:val="auto"/>
          <w:sz w:val="18"/>
          <w:szCs w:val="18"/>
        </w:rPr>
        <w:t xml:space="preserve"> sztuk</w:t>
      </w:r>
      <w:r w:rsidR="00372752">
        <w:rPr>
          <w:rFonts w:ascii="Arial" w:hAnsi="Arial" w:cs="Arial"/>
          <w:color w:val="auto"/>
          <w:sz w:val="18"/>
          <w:szCs w:val="18"/>
        </w:rPr>
        <w:t>.”</w:t>
      </w:r>
    </w:p>
    <w:p w14:paraId="0DFF2D35" w14:textId="77777777" w:rsidR="00D070A5" w:rsidRDefault="00D070A5" w:rsidP="00C539EF">
      <w:pPr>
        <w:spacing w:before="240" w:after="240"/>
        <w:rPr>
          <w:rFonts w:cs="Arial"/>
          <w:b/>
        </w:rPr>
      </w:pPr>
    </w:p>
    <w:p w14:paraId="073599AB" w14:textId="29326952" w:rsidR="00C539EF" w:rsidRDefault="00C539EF" w:rsidP="00C539EF">
      <w:pPr>
        <w:spacing w:before="240" w:after="240"/>
        <w:rPr>
          <w:rFonts w:cs="Arial"/>
          <w:b/>
        </w:rPr>
      </w:pPr>
      <w:r w:rsidRPr="00895B68">
        <w:rPr>
          <w:rFonts w:cs="Arial"/>
          <w:b/>
        </w:rPr>
        <w:lastRenderedPageBreak/>
        <w:t>I.2</w:t>
      </w:r>
      <w:r w:rsidR="00895B68" w:rsidRPr="00895B68">
        <w:rPr>
          <w:rFonts w:cs="Arial"/>
          <w:b/>
        </w:rPr>
        <w:t>6</w:t>
      </w:r>
      <w:r w:rsidRPr="00895B68">
        <w:rPr>
          <w:rFonts w:cs="Arial"/>
          <w:b/>
        </w:rPr>
        <w:t>.  W punkcie III. decyzji, podpunkt III.1. otrzymuje brzmienie:</w:t>
      </w:r>
    </w:p>
    <w:p w14:paraId="7B912E5C" w14:textId="77777777" w:rsidR="00C539EF" w:rsidRDefault="00C539EF" w:rsidP="00975ADD">
      <w:pPr>
        <w:pStyle w:val="Nagwek4"/>
        <w:rPr>
          <w:sz w:val="20"/>
          <w:szCs w:val="20"/>
        </w:rPr>
      </w:pPr>
      <w:r>
        <w:t>„</w:t>
      </w:r>
      <w:r w:rsidRPr="00F9226A">
        <w:t>III.1.</w:t>
      </w:r>
      <w:r>
        <w:t xml:space="preserve"> </w:t>
      </w:r>
      <w:r w:rsidRPr="00F9226A">
        <w:t xml:space="preserve"> Rodzaj i masa odpadów kierowanych </w:t>
      </w:r>
      <w:r>
        <w:t xml:space="preserve">do obróbki biologicznej: </w:t>
      </w:r>
    </w:p>
    <w:p w14:paraId="74CB41BB" w14:textId="764FF995" w:rsidR="00C539EF" w:rsidRDefault="00C539EF" w:rsidP="00C539EF">
      <w:pPr>
        <w:pStyle w:val="Gwnytekst"/>
        <w:spacing w:before="0" w:line="240" w:lineRule="auto"/>
        <w:ind w:left="11"/>
        <w:rPr>
          <w:rFonts w:cs="Arial"/>
          <w:sz w:val="20"/>
          <w:szCs w:val="20"/>
        </w:rPr>
      </w:pPr>
      <w:r w:rsidRPr="000D64AE">
        <w:rPr>
          <w:rFonts w:cs="Arial"/>
          <w:sz w:val="20"/>
          <w:szCs w:val="20"/>
        </w:rPr>
        <w:t xml:space="preserve">Tabela nr </w:t>
      </w:r>
      <w:r>
        <w:rPr>
          <w:rFonts w:cs="Arial"/>
          <w:sz w:val="20"/>
          <w:szCs w:val="20"/>
        </w:rPr>
        <w:t xml:space="preserve">4 </w:t>
      </w:r>
    </w:p>
    <w:p w14:paraId="34A5A875" w14:textId="77777777" w:rsidR="00C539EF" w:rsidRPr="00A257F7" w:rsidRDefault="00C539EF" w:rsidP="00C539EF">
      <w:pPr>
        <w:pStyle w:val="Gwnytekst"/>
        <w:spacing w:before="0" w:line="240" w:lineRule="auto"/>
        <w:ind w:left="11"/>
        <w:rPr>
          <w:rFonts w:cs="Arial"/>
          <w:sz w:val="12"/>
          <w:szCs w:val="20"/>
        </w:rPr>
      </w:pPr>
    </w:p>
    <w:tbl>
      <w:tblPr>
        <w:tblStyle w:val="Siatkatabelijasna"/>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kod,  rodzaj i ilość odpadów, które kierowane będa do procesu bilogicznego."/>
      </w:tblPr>
      <w:tblGrid>
        <w:gridCol w:w="576"/>
        <w:gridCol w:w="1694"/>
        <w:gridCol w:w="4955"/>
        <w:gridCol w:w="1779"/>
      </w:tblGrid>
      <w:tr w:rsidR="00C539EF" w:rsidRPr="000D79DB" w14:paraId="4EB28905" w14:textId="77777777" w:rsidTr="009F2CD0">
        <w:tc>
          <w:tcPr>
            <w:tcW w:w="576" w:type="dxa"/>
            <w:vAlign w:val="center"/>
          </w:tcPr>
          <w:p w14:paraId="70FC9854" w14:textId="77777777" w:rsidR="00C539EF" w:rsidRPr="000725FF" w:rsidRDefault="00C539EF" w:rsidP="009F2CD0">
            <w:pPr>
              <w:jc w:val="center"/>
              <w:rPr>
                <w:rFonts w:cs="Arial"/>
                <w:b/>
                <w:sz w:val="18"/>
                <w:szCs w:val="18"/>
              </w:rPr>
            </w:pPr>
            <w:r w:rsidRPr="000725FF">
              <w:rPr>
                <w:rFonts w:cs="Arial"/>
                <w:b/>
                <w:sz w:val="18"/>
                <w:szCs w:val="18"/>
              </w:rPr>
              <w:t>Lp.</w:t>
            </w:r>
          </w:p>
        </w:tc>
        <w:tc>
          <w:tcPr>
            <w:tcW w:w="1694" w:type="dxa"/>
            <w:vAlign w:val="center"/>
          </w:tcPr>
          <w:p w14:paraId="5B45EEF3" w14:textId="77777777" w:rsidR="00C539EF" w:rsidRPr="000725FF" w:rsidRDefault="00C539EF" w:rsidP="009F2CD0">
            <w:pPr>
              <w:jc w:val="center"/>
              <w:rPr>
                <w:rFonts w:cs="Arial"/>
                <w:b/>
                <w:sz w:val="18"/>
                <w:szCs w:val="18"/>
              </w:rPr>
            </w:pPr>
            <w:r w:rsidRPr="000725FF">
              <w:rPr>
                <w:rFonts w:cs="Arial"/>
                <w:b/>
                <w:sz w:val="18"/>
                <w:szCs w:val="18"/>
              </w:rPr>
              <w:t>Kod odpadu</w:t>
            </w:r>
          </w:p>
        </w:tc>
        <w:tc>
          <w:tcPr>
            <w:tcW w:w="4955" w:type="dxa"/>
            <w:vAlign w:val="center"/>
          </w:tcPr>
          <w:p w14:paraId="2B8FA156" w14:textId="77777777" w:rsidR="00C539EF" w:rsidRPr="000725FF" w:rsidRDefault="00C539EF" w:rsidP="009F2CD0">
            <w:pPr>
              <w:jc w:val="center"/>
              <w:rPr>
                <w:rFonts w:cs="Arial"/>
                <w:b/>
                <w:sz w:val="18"/>
                <w:szCs w:val="18"/>
              </w:rPr>
            </w:pPr>
            <w:r w:rsidRPr="000725FF">
              <w:rPr>
                <w:rFonts w:cs="Arial"/>
                <w:b/>
                <w:sz w:val="18"/>
                <w:szCs w:val="18"/>
              </w:rPr>
              <w:t>Rodzaj odpadu przetwarzanego</w:t>
            </w:r>
          </w:p>
        </w:tc>
        <w:tc>
          <w:tcPr>
            <w:tcW w:w="1779" w:type="dxa"/>
            <w:vAlign w:val="center"/>
          </w:tcPr>
          <w:p w14:paraId="78570C4C" w14:textId="46A3783D" w:rsidR="00D070A5" w:rsidRDefault="00C539EF" w:rsidP="009F2CD0">
            <w:pPr>
              <w:jc w:val="center"/>
              <w:rPr>
                <w:rFonts w:cs="Arial"/>
                <w:b/>
                <w:sz w:val="18"/>
                <w:szCs w:val="18"/>
              </w:rPr>
            </w:pPr>
            <w:r w:rsidRPr="000725FF">
              <w:rPr>
                <w:rFonts w:cs="Arial"/>
                <w:b/>
                <w:sz w:val="18"/>
                <w:szCs w:val="18"/>
              </w:rPr>
              <w:t>Masa</w:t>
            </w:r>
            <w:r w:rsidR="00D070A5">
              <w:rPr>
                <w:rFonts w:cs="Arial"/>
                <w:b/>
                <w:sz w:val="18"/>
                <w:szCs w:val="18"/>
              </w:rPr>
              <w:t xml:space="preserve"> </w:t>
            </w:r>
            <w:r w:rsidRPr="000725FF">
              <w:rPr>
                <w:rFonts w:cs="Arial"/>
                <w:b/>
                <w:sz w:val="18"/>
                <w:szCs w:val="18"/>
              </w:rPr>
              <w:t xml:space="preserve">odpadu </w:t>
            </w:r>
          </w:p>
          <w:p w14:paraId="1E8AD24D" w14:textId="1176097F" w:rsidR="00C539EF" w:rsidRPr="000725FF" w:rsidRDefault="00C539EF" w:rsidP="009F2CD0">
            <w:pPr>
              <w:jc w:val="center"/>
              <w:rPr>
                <w:rFonts w:cs="Arial"/>
                <w:b/>
                <w:sz w:val="18"/>
                <w:szCs w:val="18"/>
              </w:rPr>
            </w:pPr>
            <w:r w:rsidRPr="000725FF">
              <w:rPr>
                <w:rFonts w:cs="Arial"/>
                <w:b/>
                <w:sz w:val="18"/>
                <w:szCs w:val="18"/>
              </w:rPr>
              <w:t xml:space="preserve">Mg/rok </w:t>
            </w:r>
            <w:r w:rsidRPr="000725FF">
              <w:rPr>
                <w:rFonts w:cs="Arial"/>
                <w:b/>
                <w:sz w:val="18"/>
                <w:szCs w:val="18"/>
                <w:vertAlign w:val="superscript"/>
              </w:rPr>
              <w:t>1)</w:t>
            </w:r>
          </w:p>
        </w:tc>
      </w:tr>
      <w:tr w:rsidR="00C539EF" w:rsidRPr="004F2217" w14:paraId="1501ABA3" w14:textId="77777777" w:rsidTr="009F2CD0">
        <w:tc>
          <w:tcPr>
            <w:tcW w:w="576" w:type="dxa"/>
            <w:vAlign w:val="center"/>
          </w:tcPr>
          <w:p w14:paraId="323F75BC" w14:textId="77777777" w:rsidR="00C539EF" w:rsidRPr="009F2CD0" w:rsidRDefault="00C539EF" w:rsidP="009F2CD0">
            <w:pPr>
              <w:jc w:val="center"/>
              <w:rPr>
                <w:rFonts w:cs="Arial"/>
                <w:sz w:val="18"/>
                <w:szCs w:val="18"/>
              </w:rPr>
            </w:pPr>
            <w:r w:rsidRPr="009F2CD0">
              <w:rPr>
                <w:rFonts w:cs="Arial"/>
                <w:sz w:val="18"/>
                <w:szCs w:val="18"/>
              </w:rPr>
              <w:t>1.</w:t>
            </w:r>
          </w:p>
        </w:tc>
        <w:tc>
          <w:tcPr>
            <w:tcW w:w="1694" w:type="dxa"/>
            <w:vAlign w:val="center"/>
          </w:tcPr>
          <w:p w14:paraId="07A94B82" w14:textId="77777777" w:rsidR="00C539EF" w:rsidRPr="000725FF" w:rsidRDefault="00C539EF" w:rsidP="009F2CD0">
            <w:pPr>
              <w:jc w:val="center"/>
              <w:rPr>
                <w:rFonts w:cs="Arial"/>
                <w:b/>
                <w:sz w:val="18"/>
                <w:szCs w:val="18"/>
              </w:rPr>
            </w:pPr>
            <w:r w:rsidRPr="000725FF">
              <w:rPr>
                <w:rFonts w:cs="Arial"/>
                <w:b/>
                <w:sz w:val="18"/>
                <w:szCs w:val="18"/>
              </w:rPr>
              <w:t>ex 19 12 12</w:t>
            </w:r>
          </w:p>
          <w:p w14:paraId="04C275B9" w14:textId="77777777" w:rsidR="00C539EF" w:rsidRPr="000725FF" w:rsidRDefault="00C539EF" w:rsidP="009F2CD0">
            <w:pPr>
              <w:jc w:val="center"/>
              <w:rPr>
                <w:rFonts w:cs="Arial"/>
                <w:b/>
                <w:sz w:val="18"/>
                <w:szCs w:val="18"/>
              </w:rPr>
            </w:pPr>
          </w:p>
        </w:tc>
        <w:tc>
          <w:tcPr>
            <w:tcW w:w="4955" w:type="dxa"/>
            <w:vAlign w:val="center"/>
          </w:tcPr>
          <w:p w14:paraId="332AF63A" w14:textId="575FD65A" w:rsidR="00C539EF" w:rsidRPr="000725FF" w:rsidRDefault="00C539EF" w:rsidP="009F2CD0">
            <w:pPr>
              <w:tabs>
                <w:tab w:val="left" w:pos="971"/>
              </w:tabs>
              <w:jc w:val="center"/>
              <w:rPr>
                <w:rFonts w:cs="Arial"/>
                <w:b/>
                <w:i/>
                <w:sz w:val="18"/>
                <w:szCs w:val="18"/>
              </w:rPr>
            </w:pPr>
            <w:r w:rsidRPr="000725FF">
              <w:rPr>
                <w:rFonts w:cs="Arial"/>
                <w:sz w:val="18"/>
                <w:szCs w:val="18"/>
              </w:rPr>
              <w:t xml:space="preserve">Inne odpady (w tym zmieszane substancje i przedmioty) </w:t>
            </w:r>
            <w:r w:rsidRPr="000725FF">
              <w:rPr>
                <w:rFonts w:cs="Arial"/>
                <w:sz w:val="18"/>
                <w:szCs w:val="18"/>
              </w:rPr>
              <w:br/>
              <w:t xml:space="preserve">z mechanicznej obróbki odpadów inne niż wymienione </w:t>
            </w:r>
            <w:r w:rsidRPr="000725FF">
              <w:rPr>
                <w:rFonts w:cs="Arial"/>
                <w:sz w:val="18"/>
                <w:szCs w:val="18"/>
              </w:rPr>
              <w:br/>
              <w:t xml:space="preserve">w 19 12 11 - </w:t>
            </w:r>
            <w:r w:rsidRPr="000725FF">
              <w:rPr>
                <w:rFonts w:cs="Arial"/>
                <w:b/>
                <w:sz w:val="18"/>
                <w:szCs w:val="18"/>
              </w:rPr>
              <w:t xml:space="preserve">frakcja o wielkości 0-80 mm wydzielona </w:t>
            </w:r>
            <w:r w:rsidR="009F2CD0">
              <w:rPr>
                <w:rFonts w:cs="Arial"/>
                <w:b/>
                <w:sz w:val="18"/>
                <w:szCs w:val="18"/>
              </w:rPr>
              <w:br/>
            </w:r>
            <w:r w:rsidRPr="000725FF">
              <w:rPr>
                <w:rFonts w:cs="Arial"/>
                <w:b/>
                <w:sz w:val="18"/>
                <w:szCs w:val="18"/>
              </w:rPr>
              <w:t>ze zmieszanych odpadów komunalnych</w:t>
            </w:r>
          </w:p>
        </w:tc>
        <w:tc>
          <w:tcPr>
            <w:tcW w:w="1779" w:type="dxa"/>
            <w:vAlign w:val="center"/>
          </w:tcPr>
          <w:p w14:paraId="72ED4F21" w14:textId="77777777" w:rsidR="00C539EF" w:rsidRPr="000725FF" w:rsidRDefault="00C539EF" w:rsidP="009F2CD0">
            <w:pPr>
              <w:jc w:val="center"/>
              <w:rPr>
                <w:rFonts w:cs="Arial"/>
                <w:b/>
                <w:sz w:val="18"/>
                <w:szCs w:val="18"/>
              </w:rPr>
            </w:pPr>
            <w:r w:rsidRPr="000725FF">
              <w:rPr>
                <w:rFonts w:cs="Arial"/>
                <w:b/>
                <w:sz w:val="18"/>
                <w:szCs w:val="18"/>
              </w:rPr>
              <w:t>25 000</w:t>
            </w:r>
          </w:p>
        </w:tc>
      </w:tr>
    </w:tbl>
    <w:p w14:paraId="755141EF" w14:textId="77777777" w:rsidR="00C539EF" w:rsidRPr="001E07A1" w:rsidRDefault="00C539EF" w:rsidP="00C539EF">
      <w:pPr>
        <w:rPr>
          <w:rFonts w:cs="Arial"/>
          <w:b/>
          <w:sz w:val="14"/>
          <w:szCs w:val="22"/>
          <w:vertAlign w:val="superscript"/>
        </w:rPr>
      </w:pPr>
    </w:p>
    <w:p w14:paraId="495B70B9" w14:textId="77777777" w:rsidR="00C539EF" w:rsidRPr="000A5DAE" w:rsidRDefault="00C539EF" w:rsidP="00C539EF">
      <w:pPr>
        <w:rPr>
          <w:rFonts w:cs="Arial"/>
          <w:sz w:val="2"/>
        </w:rPr>
      </w:pPr>
    </w:p>
    <w:p w14:paraId="54004FA2" w14:textId="16FA382A" w:rsidR="00C539EF" w:rsidRPr="00C539EF" w:rsidRDefault="00C539EF">
      <w:pPr>
        <w:numPr>
          <w:ilvl w:val="0"/>
          <w:numId w:val="71"/>
        </w:numPr>
        <w:ind w:left="284" w:hanging="284"/>
        <w:rPr>
          <w:rFonts w:cs="Arial"/>
          <w:b/>
          <w:sz w:val="18"/>
          <w:szCs w:val="18"/>
        </w:rPr>
      </w:pPr>
      <w:r w:rsidRPr="00C539EF">
        <w:rPr>
          <w:rFonts w:cs="Arial"/>
          <w:sz w:val="18"/>
          <w:szCs w:val="18"/>
        </w:rPr>
        <w:t>Łączna ilość odpadów przetwarzanych w procesie stabilizacji tlenowej D8 nie może przekroczyć 25 000 Mg/rok.</w:t>
      </w:r>
      <w:r w:rsidR="00D070A5">
        <w:rPr>
          <w:rFonts w:cs="Arial"/>
          <w:sz w:val="18"/>
          <w:szCs w:val="18"/>
        </w:rPr>
        <w:t>”</w:t>
      </w:r>
      <w:r w:rsidRPr="00C539EF">
        <w:rPr>
          <w:rFonts w:cs="Arial"/>
          <w:sz w:val="18"/>
          <w:szCs w:val="18"/>
        </w:rPr>
        <w:t xml:space="preserve"> </w:t>
      </w:r>
    </w:p>
    <w:p w14:paraId="2AFBDF4E" w14:textId="77777777" w:rsidR="00C539EF" w:rsidRPr="000C5A1F" w:rsidRDefault="00C539EF" w:rsidP="00C539EF">
      <w:pPr>
        <w:ind w:left="284"/>
        <w:rPr>
          <w:rFonts w:cs="Arial"/>
          <w:b/>
          <w:sz w:val="12"/>
        </w:rPr>
      </w:pPr>
    </w:p>
    <w:p w14:paraId="24A07D41" w14:textId="773F20B1" w:rsidR="00372752" w:rsidRDefault="00372752" w:rsidP="00D070A5">
      <w:pPr>
        <w:spacing w:before="120" w:after="240"/>
        <w:rPr>
          <w:rFonts w:cs="Arial"/>
          <w:b/>
        </w:rPr>
      </w:pPr>
      <w:r w:rsidRPr="00000909">
        <w:rPr>
          <w:rFonts w:cs="Arial"/>
          <w:b/>
        </w:rPr>
        <w:t>I.</w:t>
      </w:r>
      <w:r w:rsidR="00330FF5">
        <w:rPr>
          <w:rFonts w:cs="Arial"/>
          <w:b/>
        </w:rPr>
        <w:t>2</w:t>
      </w:r>
      <w:r w:rsidR="00895B68">
        <w:rPr>
          <w:rFonts w:cs="Arial"/>
          <w:b/>
        </w:rPr>
        <w:t>7</w:t>
      </w:r>
      <w:r w:rsidRPr="00000909">
        <w:rPr>
          <w:rFonts w:cs="Arial"/>
          <w:b/>
        </w:rPr>
        <w:t xml:space="preserve">.  </w:t>
      </w:r>
      <w:r>
        <w:rPr>
          <w:rFonts w:cs="Arial"/>
          <w:b/>
        </w:rPr>
        <w:t>W punkcie III. decyzji, podpunkt III.4.3. otrzymuje brzmienie:</w:t>
      </w:r>
    </w:p>
    <w:p w14:paraId="26020E2B" w14:textId="1FE1BE4D" w:rsidR="00372752" w:rsidRPr="00975ADD" w:rsidRDefault="00372752" w:rsidP="00975ADD">
      <w:pPr>
        <w:pStyle w:val="Nagwek3"/>
        <w:rPr>
          <w:b w:val="0"/>
        </w:rPr>
      </w:pPr>
      <w:r w:rsidRPr="00372752">
        <w:t xml:space="preserve">„III.4.3. </w:t>
      </w:r>
      <w:r w:rsidRPr="00975ADD">
        <w:rPr>
          <w:b w:val="0"/>
        </w:rPr>
        <w:t xml:space="preserve">Czas trwania II etapu procesu stabilizacji tlenowej może zostać skrócony albo wydłużony, pod warunkiem, że łączny czas przetwarzania odpadów w ramach I </w:t>
      </w:r>
      <w:proofErr w:type="spellStart"/>
      <w:r w:rsidRPr="00975ADD">
        <w:rPr>
          <w:b w:val="0"/>
        </w:rPr>
        <w:t>i</w:t>
      </w:r>
      <w:proofErr w:type="spellEnd"/>
      <w:r w:rsidRPr="00975ADD">
        <w:rPr>
          <w:b w:val="0"/>
        </w:rPr>
        <w:t xml:space="preserve"> II etapu stabilizacji wyniesie co najmniej 4 tygodnie, a powstały stabilizat osiągnie wymagane parametry, o których mowa w pkt. I.3.2.2.1.2.4. decyzji,  potwierdzone każdorazowo stosownymi badaniami. Produkt niespełniający wymogów dla stabilizatu zawracany będzie do procesu stabilizacji, a proces będzie przedłużony.”</w:t>
      </w:r>
    </w:p>
    <w:p w14:paraId="49486F88" w14:textId="713118F3" w:rsidR="0039442E" w:rsidRDefault="0039442E" w:rsidP="006548C4">
      <w:pPr>
        <w:spacing w:before="240" w:after="240"/>
        <w:rPr>
          <w:rFonts w:cs="Arial"/>
          <w:b/>
        </w:rPr>
      </w:pPr>
      <w:r w:rsidRPr="00000909">
        <w:rPr>
          <w:rFonts w:cs="Arial"/>
          <w:b/>
        </w:rPr>
        <w:t>I.</w:t>
      </w:r>
      <w:r w:rsidR="00330FF5">
        <w:rPr>
          <w:rFonts w:cs="Arial"/>
          <w:b/>
        </w:rPr>
        <w:t>2</w:t>
      </w:r>
      <w:r w:rsidR="00895B68">
        <w:rPr>
          <w:rFonts w:cs="Arial"/>
          <w:b/>
        </w:rPr>
        <w:t>8</w:t>
      </w:r>
      <w:r w:rsidRPr="00000909">
        <w:rPr>
          <w:rFonts w:cs="Arial"/>
          <w:b/>
        </w:rPr>
        <w:t xml:space="preserve">.  </w:t>
      </w:r>
      <w:r>
        <w:rPr>
          <w:rFonts w:cs="Arial"/>
          <w:b/>
        </w:rPr>
        <w:t>W punkcie III. decyzji, podpunkt III.4.8. otrzymuje brzmienie:</w:t>
      </w:r>
    </w:p>
    <w:p w14:paraId="4C7D5B33" w14:textId="77777777" w:rsidR="0039442E" w:rsidRDefault="0039442E" w:rsidP="00975ADD">
      <w:pPr>
        <w:pStyle w:val="Nagwek3"/>
      </w:pPr>
      <w:r w:rsidRPr="00D80D99">
        <w:rPr>
          <w:bCs/>
        </w:rPr>
        <w:t>„</w:t>
      </w:r>
      <w:r>
        <w:t>II</w:t>
      </w:r>
      <w:r w:rsidRPr="00242F24">
        <w:t xml:space="preserve">I.4.8. </w:t>
      </w:r>
      <w:r w:rsidRPr="00DD6FF3">
        <w:t xml:space="preserve">Proces dojrzewania </w:t>
      </w:r>
      <w:r>
        <w:t xml:space="preserve">prowadzony </w:t>
      </w:r>
      <w:r w:rsidRPr="00DD6FF3">
        <w:t xml:space="preserve">będzie </w:t>
      </w:r>
      <w:r>
        <w:t>do czasu kiedy:</w:t>
      </w:r>
    </w:p>
    <w:p w14:paraId="00209BC2" w14:textId="77777777" w:rsidR="0039442E" w:rsidRDefault="0039442E" w:rsidP="00975ADD">
      <w:r>
        <w:t xml:space="preserve">stabilizat osiągnie wartość  </w:t>
      </w:r>
      <w:r w:rsidRPr="00FB4660">
        <w:t>AT</w:t>
      </w:r>
      <w:r w:rsidRPr="009E3B06">
        <w:rPr>
          <w:vertAlign w:val="subscript"/>
        </w:rPr>
        <w:t xml:space="preserve">4 </w:t>
      </w:r>
      <w:r>
        <w:t>(aktywność oddychania – parametr wyrażający zapotrzebowanie tlenu przez próbkę odpadów w ciągu 4 dni) poniżej</w:t>
      </w:r>
      <w:r w:rsidRPr="00FB4660">
        <w:t xml:space="preserve"> 10 mg O</w:t>
      </w:r>
      <w:r w:rsidRPr="00FB4660">
        <w:rPr>
          <w:vertAlign w:val="subscript"/>
        </w:rPr>
        <w:t>2</w:t>
      </w:r>
      <w:r w:rsidRPr="00FB4660">
        <w:t xml:space="preserve">/g suchej masy </w:t>
      </w:r>
      <w:r>
        <w:t>oraz</w:t>
      </w:r>
    </w:p>
    <w:p w14:paraId="7E0407FC" w14:textId="0C960B95" w:rsidR="0039442E" w:rsidRDefault="0039442E" w:rsidP="00975ADD">
      <w:r w:rsidRPr="00925407">
        <w:t>straty prażenia stabilizatu będą mniejsze niż 35% suchej masy, a zawartoś</w:t>
      </w:r>
      <w:r>
        <w:t>ć</w:t>
      </w:r>
      <w:r w:rsidRPr="00925407">
        <w:t xml:space="preserve"> węgla organicznego (TOC) </w:t>
      </w:r>
      <w:r>
        <w:t xml:space="preserve">będzie </w:t>
      </w:r>
      <w:r w:rsidRPr="00925407">
        <w:t>mniejsz</w:t>
      </w:r>
      <w:r>
        <w:t>a</w:t>
      </w:r>
      <w:r w:rsidRPr="00925407">
        <w:t xml:space="preserve"> niż 20 % suchej masy</w:t>
      </w:r>
      <w:r w:rsidR="00364434">
        <w:t>.</w:t>
      </w:r>
    </w:p>
    <w:p w14:paraId="45E678BF" w14:textId="059B7087" w:rsidR="0039442E" w:rsidRDefault="0039442E" w:rsidP="006548C4">
      <w:pPr>
        <w:pStyle w:val="Akapitzlist"/>
        <w:spacing w:after="0" w:line="240" w:lineRule="auto"/>
        <w:ind w:left="0"/>
        <w:rPr>
          <w:rFonts w:ascii="Arial" w:hAnsi="Arial" w:cs="Arial"/>
          <w:sz w:val="24"/>
          <w:szCs w:val="24"/>
        </w:rPr>
      </w:pPr>
      <w:r w:rsidRPr="00242F24">
        <w:rPr>
          <w:rFonts w:ascii="Arial" w:hAnsi="Arial" w:cs="Arial"/>
          <w:sz w:val="24"/>
          <w:szCs w:val="24"/>
        </w:rPr>
        <w:t>Pobór próbek prowadzon</w:t>
      </w:r>
      <w:r w:rsidR="008B030E">
        <w:rPr>
          <w:rFonts w:ascii="Arial" w:hAnsi="Arial" w:cs="Arial"/>
          <w:sz w:val="24"/>
          <w:szCs w:val="24"/>
        </w:rPr>
        <w:t>y</w:t>
      </w:r>
      <w:r w:rsidRPr="00242F24">
        <w:rPr>
          <w:rFonts w:ascii="Arial" w:hAnsi="Arial" w:cs="Arial"/>
          <w:sz w:val="24"/>
          <w:szCs w:val="24"/>
        </w:rPr>
        <w:t xml:space="preserve"> będzie </w:t>
      </w:r>
      <w:r w:rsidRPr="008B030E">
        <w:rPr>
          <w:rFonts w:ascii="Arial" w:hAnsi="Arial" w:cs="Arial"/>
          <w:sz w:val="24"/>
          <w:szCs w:val="24"/>
        </w:rPr>
        <w:t xml:space="preserve">po </w:t>
      </w:r>
      <w:r w:rsidR="008B030E">
        <w:rPr>
          <w:rFonts w:ascii="Arial" w:hAnsi="Arial" w:cs="Arial"/>
          <w:sz w:val="24"/>
          <w:szCs w:val="24"/>
        </w:rPr>
        <w:t>zakończeniu cyklu przetwarzania odpadów.</w:t>
      </w:r>
      <w:r w:rsidRPr="00242F24">
        <w:rPr>
          <w:rFonts w:ascii="Arial" w:hAnsi="Arial" w:cs="Arial"/>
          <w:sz w:val="24"/>
          <w:szCs w:val="24"/>
        </w:rPr>
        <w:t xml:space="preserve"> Próbki do badań w zakresie badania </w:t>
      </w:r>
      <w:r>
        <w:rPr>
          <w:rFonts w:ascii="Arial" w:hAnsi="Arial" w:cs="Arial"/>
          <w:sz w:val="24"/>
          <w:szCs w:val="24"/>
        </w:rPr>
        <w:t xml:space="preserve">ww. </w:t>
      </w:r>
      <w:r w:rsidRPr="00242F24">
        <w:rPr>
          <w:rFonts w:ascii="Arial" w:hAnsi="Arial" w:cs="Arial"/>
          <w:sz w:val="24"/>
          <w:szCs w:val="24"/>
        </w:rPr>
        <w:t xml:space="preserve">parametrów określonych w </w:t>
      </w:r>
      <w:r>
        <w:rPr>
          <w:rFonts w:ascii="Arial" w:hAnsi="Arial" w:cs="Arial"/>
          <w:sz w:val="24"/>
          <w:szCs w:val="24"/>
        </w:rPr>
        <w:t>decyzji</w:t>
      </w:r>
      <w:r w:rsidRPr="00242F24">
        <w:rPr>
          <w:rFonts w:ascii="Arial" w:hAnsi="Arial" w:cs="Arial"/>
          <w:sz w:val="24"/>
          <w:szCs w:val="24"/>
        </w:rPr>
        <w:t xml:space="preserve"> </w:t>
      </w:r>
      <w:r w:rsidR="008B030E" w:rsidRPr="00242F24">
        <w:rPr>
          <w:rFonts w:ascii="Arial" w:hAnsi="Arial" w:cs="Arial"/>
          <w:sz w:val="24"/>
          <w:szCs w:val="24"/>
        </w:rPr>
        <w:t>pobierał będzie przedstawiciel laboratorium akredytowanego</w:t>
      </w:r>
      <w:r w:rsidR="008B030E">
        <w:rPr>
          <w:rFonts w:ascii="Arial" w:hAnsi="Arial" w:cs="Arial"/>
          <w:sz w:val="24"/>
          <w:szCs w:val="24"/>
        </w:rPr>
        <w:t>.</w:t>
      </w:r>
      <w:r w:rsidR="008B030E" w:rsidRPr="00242F24">
        <w:rPr>
          <w:rFonts w:ascii="Arial" w:hAnsi="Arial" w:cs="Arial"/>
          <w:sz w:val="24"/>
          <w:szCs w:val="24"/>
        </w:rPr>
        <w:t xml:space="preserve"> </w:t>
      </w:r>
      <w:r w:rsidRPr="007A33AA">
        <w:rPr>
          <w:rFonts w:ascii="Arial" w:hAnsi="Arial" w:cs="Arial"/>
          <w:sz w:val="24"/>
          <w:szCs w:val="24"/>
        </w:rPr>
        <w:t xml:space="preserve">Próbka pobierana będzie </w:t>
      </w:r>
      <w:r w:rsidR="008B030E">
        <w:rPr>
          <w:rFonts w:ascii="Arial" w:hAnsi="Arial" w:cs="Arial"/>
          <w:sz w:val="24"/>
          <w:szCs w:val="24"/>
        </w:rPr>
        <w:br/>
      </w:r>
      <w:r w:rsidRPr="007A33AA">
        <w:rPr>
          <w:rFonts w:ascii="Arial" w:hAnsi="Arial" w:cs="Arial"/>
          <w:sz w:val="24"/>
          <w:szCs w:val="24"/>
        </w:rPr>
        <w:t xml:space="preserve">w </w:t>
      </w:r>
      <w:r>
        <w:rPr>
          <w:rFonts w:ascii="Arial" w:hAnsi="Arial" w:cs="Arial"/>
          <w:sz w:val="24"/>
          <w:szCs w:val="24"/>
        </w:rPr>
        <w:t xml:space="preserve">co najmniej </w:t>
      </w:r>
      <w:r w:rsidRPr="007A33AA">
        <w:rPr>
          <w:rFonts w:ascii="Arial" w:hAnsi="Arial" w:cs="Arial"/>
          <w:sz w:val="24"/>
          <w:szCs w:val="24"/>
        </w:rPr>
        <w:t>3 reprezentatywnych punktach.</w:t>
      </w:r>
      <w:r w:rsidR="008B030E">
        <w:rPr>
          <w:rFonts w:ascii="Arial" w:hAnsi="Arial" w:cs="Arial"/>
          <w:sz w:val="24"/>
          <w:szCs w:val="24"/>
        </w:rPr>
        <w:t xml:space="preserve"> Badania wykonywane będą przez laboratorium akredytowane.</w:t>
      </w:r>
      <w:r w:rsidR="00B122B6">
        <w:rPr>
          <w:rFonts w:ascii="Arial" w:hAnsi="Arial" w:cs="Arial"/>
          <w:sz w:val="24"/>
          <w:szCs w:val="24"/>
        </w:rPr>
        <w:t>”</w:t>
      </w:r>
      <w:r>
        <w:rPr>
          <w:rFonts w:ascii="Arial" w:hAnsi="Arial" w:cs="Arial"/>
          <w:sz w:val="24"/>
          <w:szCs w:val="24"/>
        </w:rPr>
        <w:t xml:space="preserve"> </w:t>
      </w:r>
    </w:p>
    <w:p w14:paraId="6F8D70CB" w14:textId="577A415C" w:rsidR="00D80D99" w:rsidRDefault="00D80D99" w:rsidP="006548C4">
      <w:pPr>
        <w:spacing w:before="240" w:after="240"/>
        <w:rPr>
          <w:rFonts w:cs="Arial"/>
          <w:b/>
        </w:rPr>
      </w:pPr>
      <w:r w:rsidRPr="00000909">
        <w:rPr>
          <w:rFonts w:cs="Arial"/>
          <w:b/>
        </w:rPr>
        <w:t>I.</w:t>
      </w:r>
      <w:r w:rsidR="00330FF5">
        <w:rPr>
          <w:rFonts w:cs="Arial"/>
          <w:b/>
        </w:rPr>
        <w:t>2</w:t>
      </w:r>
      <w:r w:rsidR="00895B68">
        <w:rPr>
          <w:rFonts w:cs="Arial"/>
          <w:b/>
        </w:rPr>
        <w:t>9</w:t>
      </w:r>
      <w:r w:rsidRPr="00000909">
        <w:rPr>
          <w:rFonts w:cs="Arial"/>
          <w:b/>
        </w:rPr>
        <w:t xml:space="preserve">.  </w:t>
      </w:r>
      <w:r>
        <w:rPr>
          <w:rFonts w:cs="Arial"/>
          <w:b/>
        </w:rPr>
        <w:t>W punkcie III. decyzji, podpunkt III.4.9. otrzymuje brzmienie:</w:t>
      </w:r>
    </w:p>
    <w:p w14:paraId="3606CC2C" w14:textId="4D1EA17E" w:rsidR="00D80D99" w:rsidRPr="00242F24" w:rsidRDefault="00D80D99" w:rsidP="00F45A83">
      <w:pPr>
        <w:rPr>
          <w:b/>
          <w:sz w:val="22"/>
          <w:szCs w:val="22"/>
        </w:rPr>
      </w:pPr>
      <w:r w:rsidRPr="00F45A83">
        <w:rPr>
          <w:b/>
          <w:bCs/>
        </w:rPr>
        <w:t>„III.4.9.</w:t>
      </w:r>
      <w:r w:rsidRPr="00F45A83">
        <w:t xml:space="preserve"> Odpad spełniający wymagania określone w pkt. I.3.2.2.1.2.4. decyzji </w:t>
      </w:r>
      <w:r w:rsidRPr="00975ADD">
        <w:rPr>
          <w:rStyle w:val="Nagwek3Znak"/>
          <w:b w:val="0"/>
          <w:bCs/>
        </w:rPr>
        <w:t>kwalifikowany będzie jako stabilizat o kodzie 19 05 99</w:t>
      </w:r>
      <w:r w:rsidR="007D617C" w:rsidRPr="00975ADD">
        <w:rPr>
          <w:rStyle w:val="Nagwek3Znak"/>
          <w:b w:val="0"/>
          <w:bCs/>
        </w:rPr>
        <w:t xml:space="preserve"> i</w:t>
      </w:r>
      <w:r w:rsidRPr="00975ADD">
        <w:rPr>
          <w:rStyle w:val="Nagwek3Znak"/>
          <w:b w:val="0"/>
          <w:bCs/>
        </w:rPr>
        <w:t xml:space="preserve"> kierowany będzie do</w:t>
      </w:r>
      <w:r w:rsidRPr="00BA187E">
        <w:t xml:space="preserve"> unieszkodliwienia przez składowanie na składowisku odpadów.</w:t>
      </w:r>
      <w:r>
        <w:t xml:space="preserve"> Stabilizat </w:t>
      </w:r>
      <w:r w:rsidRPr="00242F24">
        <w:t>może być</w:t>
      </w:r>
      <w:r w:rsidRPr="00242F24">
        <w:rPr>
          <w:b/>
        </w:rPr>
        <w:t xml:space="preserve"> </w:t>
      </w:r>
      <w:r w:rsidRPr="00D80D99">
        <w:rPr>
          <w:bCs/>
        </w:rPr>
        <w:t>także kiero</w:t>
      </w:r>
      <w:r w:rsidRPr="00242F24">
        <w:t>wany do</w:t>
      </w:r>
      <w:r w:rsidRPr="00242F24">
        <w:rPr>
          <w:b/>
        </w:rPr>
        <w:t xml:space="preserve"> </w:t>
      </w:r>
      <w:r w:rsidRPr="00242F24">
        <w:t>przesiania na sicie o prześwicie oczek o wielkości 0</w:t>
      </w:r>
      <w:r>
        <w:t xml:space="preserve"> </w:t>
      </w:r>
      <w:r w:rsidRPr="00242F24">
        <w:t xml:space="preserve">- 20 mm (proces R12) celem wytworzenia odpadu o kodzie 19 05 03. Wysiana frakcja </w:t>
      </w:r>
      <w:r>
        <w:br/>
      </w:r>
      <w:r w:rsidRPr="00242F24">
        <w:t>o wielkości 0</w:t>
      </w:r>
      <w:r>
        <w:t xml:space="preserve"> </w:t>
      </w:r>
      <w:r w:rsidRPr="00242F24">
        <w:t>-</w:t>
      </w:r>
      <w:r>
        <w:t xml:space="preserve"> </w:t>
      </w:r>
      <w:r w:rsidRPr="00242F24">
        <w:t xml:space="preserve">20 mm kwalifikowana jako </w:t>
      </w:r>
      <w:r w:rsidR="004B6231">
        <w:t xml:space="preserve">odpad o kodzie </w:t>
      </w:r>
      <w:r w:rsidRPr="00242F24">
        <w:t>19 05 03 /Kompost nieodpowiadający wymaganiom (nienadający się do wykorzystania)/ przekaz</w:t>
      </w:r>
      <w:r w:rsidR="004B6231">
        <w:t>ywana</w:t>
      </w:r>
      <w:r w:rsidR="00E0189A">
        <w:t xml:space="preserve"> </w:t>
      </w:r>
      <w:r w:rsidR="00E0189A" w:rsidRPr="00BA187E">
        <w:t xml:space="preserve">będzie </w:t>
      </w:r>
      <w:r w:rsidRPr="00BA187E">
        <w:t xml:space="preserve">do </w:t>
      </w:r>
      <w:r w:rsidR="00E0189A" w:rsidRPr="00BA187E">
        <w:t>zagospodarowania w procesie odzysku na składowisku</w:t>
      </w:r>
      <w:r w:rsidR="00BA187E" w:rsidRPr="00BA187E">
        <w:t xml:space="preserve"> odpadów lub</w:t>
      </w:r>
      <w:r w:rsidR="00BA187E">
        <w:t xml:space="preserve"> obiekcie unieszkodliwiania odpadów wydobywczych</w:t>
      </w:r>
      <w:r w:rsidR="00E0189A">
        <w:t xml:space="preserve">. </w:t>
      </w:r>
      <w:r w:rsidRPr="00242F24">
        <w:t xml:space="preserve">Pozostałość z przesiewania </w:t>
      </w:r>
      <w:r w:rsidR="00BA187E">
        <w:br/>
      </w:r>
      <w:r w:rsidR="00E0189A" w:rsidRPr="00242F24">
        <w:t xml:space="preserve">pow. 20 mm </w:t>
      </w:r>
      <w:r w:rsidRPr="00242F24">
        <w:t>kwalifikowana</w:t>
      </w:r>
      <w:r>
        <w:t xml:space="preserve"> </w:t>
      </w:r>
      <w:r w:rsidR="00E0189A">
        <w:t xml:space="preserve">będzie </w:t>
      </w:r>
      <w:r w:rsidRPr="00242F24">
        <w:t xml:space="preserve">jako </w:t>
      </w:r>
      <w:r w:rsidR="004B6231">
        <w:t xml:space="preserve">odpad o kodzie </w:t>
      </w:r>
      <w:r w:rsidRPr="00242F24">
        <w:t xml:space="preserve">19 05 99 </w:t>
      </w:r>
      <w:r w:rsidR="00E0189A">
        <w:t xml:space="preserve">i </w:t>
      </w:r>
      <w:r w:rsidRPr="00242F24">
        <w:t xml:space="preserve">kierowana będzie do </w:t>
      </w:r>
      <w:r w:rsidRPr="007D5449">
        <w:t>unieszkodliwiania</w:t>
      </w:r>
      <w:r w:rsidR="00E0189A" w:rsidRPr="007D5449">
        <w:t xml:space="preserve"> przez składowanie na składowisku odpadów.</w:t>
      </w:r>
      <w:r w:rsidR="00002564">
        <w:t>”</w:t>
      </w:r>
      <w:r w:rsidR="00E0189A">
        <w:t xml:space="preserve"> </w:t>
      </w:r>
    </w:p>
    <w:p w14:paraId="425135CF" w14:textId="3678B101" w:rsidR="002A6311" w:rsidRDefault="002A6311" w:rsidP="006548C4">
      <w:pPr>
        <w:spacing w:before="240" w:after="240"/>
        <w:rPr>
          <w:rFonts w:cs="Arial"/>
          <w:b/>
        </w:rPr>
      </w:pPr>
      <w:r w:rsidRPr="00000909">
        <w:rPr>
          <w:rFonts w:cs="Arial"/>
          <w:b/>
        </w:rPr>
        <w:t>I.</w:t>
      </w:r>
      <w:r w:rsidR="00002564">
        <w:rPr>
          <w:rFonts w:cs="Arial"/>
          <w:b/>
        </w:rPr>
        <w:t>30</w:t>
      </w:r>
      <w:r w:rsidRPr="00000909">
        <w:rPr>
          <w:rFonts w:cs="Arial"/>
          <w:b/>
        </w:rPr>
        <w:t xml:space="preserve">.  </w:t>
      </w:r>
      <w:r>
        <w:rPr>
          <w:rFonts w:cs="Arial"/>
          <w:b/>
        </w:rPr>
        <w:t>W punkcie III. decyzji, podpunkt III.5. otrzymuje brzmienie:</w:t>
      </w:r>
    </w:p>
    <w:p w14:paraId="724334E5" w14:textId="5BE0A32E" w:rsidR="002A6311" w:rsidRPr="007960FC" w:rsidRDefault="007D5449" w:rsidP="00F45A83">
      <w:pPr>
        <w:pStyle w:val="Nagwek3"/>
        <w:rPr>
          <w:i/>
          <w:iCs/>
        </w:rPr>
      </w:pPr>
      <w:r>
        <w:lastRenderedPageBreak/>
        <w:t>I</w:t>
      </w:r>
      <w:r w:rsidR="002A6311" w:rsidRPr="007960FC">
        <w:t>II.5. Miejsce i sposób magazynowania odpadów przeznaczonych do biologicznego przetwarzania oraz masa magazynowanych odpadów:</w:t>
      </w:r>
    </w:p>
    <w:p w14:paraId="22940D56" w14:textId="5BF46DAD" w:rsidR="007960FC" w:rsidRPr="005C3434" w:rsidRDefault="007960FC" w:rsidP="006548C4">
      <w:pPr>
        <w:autoSpaceDE w:val="0"/>
        <w:autoSpaceDN w:val="0"/>
        <w:adjustRightInd w:val="0"/>
        <w:rPr>
          <w:rFonts w:cs="Arial"/>
        </w:rPr>
      </w:pPr>
      <w:r w:rsidRPr="006319BA">
        <w:rPr>
          <w:rFonts w:cs="Arial"/>
        </w:rPr>
        <w:t xml:space="preserve">Frakcja podsitowa wydzielona na liniach </w:t>
      </w:r>
      <w:r>
        <w:rPr>
          <w:rFonts w:cs="Arial"/>
        </w:rPr>
        <w:t>sortowniczych</w:t>
      </w:r>
      <w:r w:rsidRPr="006319BA">
        <w:rPr>
          <w:rFonts w:cs="Arial"/>
        </w:rPr>
        <w:t xml:space="preserve"> kierowana będzie bezpośrednio do procesu biologicznego przetwarzania.</w:t>
      </w:r>
      <w:r w:rsidRPr="005C3434">
        <w:rPr>
          <w:rFonts w:cs="Arial"/>
        </w:rPr>
        <w:t xml:space="preserve"> </w:t>
      </w:r>
    </w:p>
    <w:p w14:paraId="59F16308" w14:textId="22FC5E27" w:rsidR="007960FC" w:rsidRDefault="007960FC" w:rsidP="006548C4">
      <w:pPr>
        <w:contextualSpacing/>
        <w:rPr>
          <w:rFonts w:cs="Arial"/>
          <w:bCs/>
        </w:rPr>
      </w:pPr>
      <w:r w:rsidRPr="005C3434">
        <w:rPr>
          <w:rFonts w:cs="Arial"/>
        </w:rPr>
        <w:t xml:space="preserve">Dopuszcza się magazynowanie </w:t>
      </w:r>
      <w:r>
        <w:rPr>
          <w:rFonts w:cs="Arial"/>
        </w:rPr>
        <w:t xml:space="preserve">frakcji podsitowej </w:t>
      </w:r>
      <w:r w:rsidRPr="005C3434">
        <w:rPr>
          <w:rFonts w:cs="Arial"/>
        </w:rPr>
        <w:t xml:space="preserve">odpadów w przypadku konieczność przedłużenia fazy intensywnej </w:t>
      </w:r>
      <w:r>
        <w:rPr>
          <w:rFonts w:cs="Arial"/>
        </w:rPr>
        <w:t xml:space="preserve">procesu stabilizacji, </w:t>
      </w:r>
      <w:r w:rsidRPr="005009EC">
        <w:rPr>
          <w:rFonts w:cs="Arial"/>
          <w:b/>
          <w:bCs/>
        </w:rPr>
        <w:t xml:space="preserve">nie dłużej </w:t>
      </w:r>
      <w:r w:rsidRPr="008320DC">
        <w:rPr>
          <w:rFonts w:cs="Arial"/>
          <w:b/>
          <w:bCs/>
        </w:rPr>
        <w:t>jednak niż 4 dni.</w:t>
      </w:r>
      <w:r w:rsidRPr="008320DC">
        <w:rPr>
          <w:rFonts w:cs="Arial"/>
          <w:bCs/>
        </w:rPr>
        <w:t xml:space="preserve"> </w:t>
      </w:r>
      <w:r>
        <w:rPr>
          <w:rFonts w:cs="Arial"/>
          <w:bCs/>
        </w:rPr>
        <w:t>Odpady magazynowane będą zgodnie z tabelą nr 3.2.</w:t>
      </w:r>
    </w:p>
    <w:p w14:paraId="175137B8" w14:textId="7EC04296" w:rsidR="002A6311" w:rsidRDefault="002A6311" w:rsidP="00D070A5">
      <w:pPr>
        <w:spacing w:before="120" w:after="120"/>
        <w:rPr>
          <w:rFonts w:cs="Arial"/>
          <w:sz w:val="20"/>
          <w:szCs w:val="20"/>
        </w:rPr>
      </w:pPr>
      <w:r w:rsidRPr="007960FC">
        <w:rPr>
          <w:rFonts w:cs="Arial"/>
          <w:sz w:val="20"/>
          <w:szCs w:val="20"/>
        </w:rPr>
        <w:t>Tabela nr 3.2.</w:t>
      </w:r>
      <w:r w:rsidRPr="002A6311">
        <w:rPr>
          <w:rFonts w:cs="Arial"/>
          <w:sz w:val="20"/>
          <w:szCs w:val="20"/>
        </w:rPr>
        <w:t xml:space="preserve"> </w:t>
      </w:r>
    </w:p>
    <w:tbl>
      <w:tblPr>
        <w:tblStyle w:val="Siatkatabelijasn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IIII.5. Miejsce i sposób magazynowania odpadów przeznaczonych do biologicznego przetwarzania oraz masa magazynowanych odpadów:&#10;tabela zawiera 1 kod odpadu oraz jego nazwę, podano maksymalną dopuszczalną masę odpadów magazynowanych w danym czasie, w roku oraz najwiekszą masę. Opisano szczegółowo sposób i miejsca magazynowania. Tabela zawiera scalone i zagnieżdzone komórki."/>
      </w:tblPr>
      <w:tblGrid>
        <w:gridCol w:w="567"/>
        <w:gridCol w:w="851"/>
        <w:gridCol w:w="1843"/>
        <w:gridCol w:w="1837"/>
        <w:gridCol w:w="1418"/>
        <w:gridCol w:w="1281"/>
        <w:gridCol w:w="1275"/>
      </w:tblGrid>
      <w:tr w:rsidR="002A6311" w:rsidRPr="006A6A1F" w14:paraId="69245F6D" w14:textId="77777777" w:rsidTr="00DB5E97">
        <w:trPr>
          <w:trHeight w:val="1765"/>
        </w:trPr>
        <w:tc>
          <w:tcPr>
            <w:tcW w:w="567" w:type="dxa"/>
            <w:vAlign w:val="center"/>
            <w:hideMark/>
          </w:tcPr>
          <w:p w14:paraId="21D35182" w14:textId="77777777" w:rsidR="002A6311" w:rsidRPr="006A6A1F" w:rsidRDefault="002A6311" w:rsidP="006548C4">
            <w:pPr>
              <w:widowControl w:val="0"/>
              <w:suppressAutoHyphens/>
              <w:autoSpaceDE w:val="0"/>
              <w:ind w:right="-108"/>
              <w:jc w:val="center"/>
              <w:rPr>
                <w:rFonts w:cs="Arial"/>
                <w:b/>
                <w:noProof/>
                <w:sz w:val="16"/>
                <w:szCs w:val="16"/>
                <w:lang w:eastAsia="ar-SA"/>
              </w:rPr>
            </w:pPr>
            <w:r w:rsidRPr="006A6A1F">
              <w:rPr>
                <w:rFonts w:cs="Arial"/>
                <w:b/>
                <w:sz w:val="16"/>
                <w:szCs w:val="16"/>
                <w:lang w:eastAsia="en-US"/>
              </w:rPr>
              <w:t>Lp.</w:t>
            </w:r>
          </w:p>
        </w:tc>
        <w:tc>
          <w:tcPr>
            <w:tcW w:w="851" w:type="dxa"/>
            <w:vAlign w:val="center"/>
            <w:hideMark/>
          </w:tcPr>
          <w:p w14:paraId="42EA9C87" w14:textId="77777777" w:rsidR="002A6311" w:rsidRPr="006A6A1F" w:rsidRDefault="002A6311" w:rsidP="006548C4">
            <w:pPr>
              <w:widowControl w:val="0"/>
              <w:suppressAutoHyphens/>
              <w:autoSpaceDE w:val="0"/>
              <w:ind w:left="-120" w:right="-77"/>
              <w:jc w:val="center"/>
              <w:rPr>
                <w:rFonts w:cs="Arial"/>
                <w:b/>
                <w:noProof/>
                <w:sz w:val="16"/>
                <w:szCs w:val="16"/>
                <w:lang w:eastAsia="ar-SA"/>
              </w:rPr>
            </w:pPr>
            <w:r w:rsidRPr="006A6A1F">
              <w:rPr>
                <w:rFonts w:cs="Arial"/>
                <w:b/>
                <w:sz w:val="16"/>
                <w:szCs w:val="16"/>
                <w:lang w:eastAsia="en-US"/>
              </w:rPr>
              <w:t>Kod odpadu</w:t>
            </w:r>
          </w:p>
        </w:tc>
        <w:tc>
          <w:tcPr>
            <w:tcW w:w="1843" w:type="dxa"/>
            <w:vAlign w:val="center"/>
            <w:hideMark/>
          </w:tcPr>
          <w:p w14:paraId="3D83B8A4" w14:textId="77777777" w:rsidR="002A6311" w:rsidRPr="006A6A1F" w:rsidRDefault="002A6311" w:rsidP="006548C4">
            <w:pPr>
              <w:widowControl w:val="0"/>
              <w:suppressAutoHyphens/>
              <w:autoSpaceDE w:val="0"/>
              <w:jc w:val="center"/>
              <w:rPr>
                <w:rFonts w:cs="Arial"/>
                <w:b/>
                <w:noProof/>
                <w:sz w:val="16"/>
                <w:szCs w:val="16"/>
                <w:lang w:eastAsia="ar-SA"/>
              </w:rPr>
            </w:pPr>
            <w:r w:rsidRPr="006A6A1F">
              <w:rPr>
                <w:rFonts w:cs="Arial"/>
                <w:b/>
                <w:sz w:val="16"/>
                <w:szCs w:val="16"/>
                <w:lang w:eastAsia="en-US"/>
              </w:rPr>
              <w:t>Nazwa odpadu</w:t>
            </w:r>
          </w:p>
        </w:tc>
        <w:tc>
          <w:tcPr>
            <w:tcW w:w="1837" w:type="dxa"/>
            <w:vAlign w:val="center"/>
            <w:hideMark/>
          </w:tcPr>
          <w:p w14:paraId="014F3E01" w14:textId="77777777" w:rsidR="002A6311" w:rsidRPr="006A6A1F" w:rsidRDefault="002A6311" w:rsidP="006548C4">
            <w:pPr>
              <w:widowControl w:val="0"/>
              <w:suppressAutoHyphens/>
              <w:autoSpaceDE w:val="0"/>
              <w:jc w:val="center"/>
              <w:rPr>
                <w:rFonts w:cs="Arial"/>
                <w:b/>
                <w:sz w:val="16"/>
                <w:szCs w:val="16"/>
                <w:lang w:eastAsia="en-US"/>
              </w:rPr>
            </w:pPr>
            <w:r w:rsidRPr="006A6A1F">
              <w:rPr>
                <w:rFonts w:cs="Arial"/>
                <w:b/>
                <w:sz w:val="16"/>
                <w:szCs w:val="16"/>
                <w:lang w:eastAsia="en-US"/>
              </w:rPr>
              <w:t>Sposób</w:t>
            </w:r>
            <w:r w:rsidRPr="006A6A1F">
              <w:rPr>
                <w:rFonts w:cs="Arial"/>
                <w:b/>
                <w:sz w:val="16"/>
                <w:szCs w:val="16"/>
                <w:lang w:eastAsia="en-US"/>
              </w:rPr>
              <w:br/>
              <w:t xml:space="preserve"> i miejsce magazynowania</w:t>
            </w:r>
          </w:p>
        </w:tc>
        <w:tc>
          <w:tcPr>
            <w:tcW w:w="1418" w:type="dxa"/>
            <w:vAlign w:val="center"/>
          </w:tcPr>
          <w:p w14:paraId="580A5858" w14:textId="77777777" w:rsidR="002A6311" w:rsidRPr="006A6A1F" w:rsidRDefault="002A6311" w:rsidP="006548C4">
            <w:pPr>
              <w:widowControl w:val="0"/>
              <w:suppressAutoHyphens/>
              <w:autoSpaceDE w:val="0"/>
              <w:ind w:left="-106"/>
              <w:jc w:val="center"/>
              <w:rPr>
                <w:rFonts w:cs="Arial"/>
                <w:b/>
                <w:sz w:val="16"/>
                <w:szCs w:val="16"/>
                <w:lang w:eastAsia="en-US"/>
              </w:rPr>
            </w:pPr>
            <w:r w:rsidRPr="006A6A1F">
              <w:rPr>
                <w:rFonts w:cs="Arial"/>
                <w:b/>
                <w:sz w:val="16"/>
                <w:szCs w:val="16"/>
                <w:lang w:eastAsia="en-US"/>
              </w:rPr>
              <w:t xml:space="preserve">Maksymalna masa poszczególnych rodzajów odpadów, które </w:t>
            </w:r>
            <w:r w:rsidRPr="006A6A1F">
              <w:rPr>
                <w:rFonts w:cs="Arial"/>
                <w:b/>
                <w:sz w:val="16"/>
                <w:szCs w:val="16"/>
                <w:lang w:eastAsia="en-US"/>
              </w:rPr>
              <w:br/>
              <w:t>w tym samym czasie mogą być magazynowane</w:t>
            </w:r>
          </w:p>
          <w:p w14:paraId="1FEC19B7" w14:textId="77777777" w:rsidR="002A6311" w:rsidRPr="006A6A1F" w:rsidRDefault="002A6311" w:rsidP="006548C4">
            <w:pPr>
              <w:widowControl w:val="0"/>
              <w:suppressAutoHyphens/>
              <w:autoSpaceDE w:val="0"/>
              <w:ind w:left="-106"/>
              <w:jc w:val="center"/>
              <w:rPr>
                <w:rFonts w:cs="Arial"/>
                <w:b/>
                <w:sz w:val="16"/>
                <w:szCs w:val="16"/>
                <w:lang w:eastAsia="en-US"/>
              </w:rPr>
            </w:pPr>
            <w:r w:rsidRPr="006A6A1F">
              <w:rPr>
                <w:rFonts w:cs="Arial"/>
                <w:b/>
                <w:sz w:val="16"/>
                <w:szCs w:val="16"/>
                <w:lang w:eastAsia="en-US"/>
              </w:rPr>
              <w:t>Mg</w:t>
            </w:r>
          </w:p>
        </w:tc>
        <w:tc>
          <w:tcPr>
            <w:tcW w:w="1281" w:type="dxa"/>
            <w:vAlign w:val="center"/>
          </w:tcPr>
          <w:p w14:paraId="3FA33615" w14:textId="77777777" w:rsidR="002A6311" w:rsidRPr="006A6A1F" w:rsidRDefault="002A6311" w:rsidP="006548C4">
            <w:pPr>
              <w:widowControl w:val="0"/>
              <w:suppressAutoHyphens/>
              <w:autoSpaceDE w:val="0"/>
              <w:ind w:left="-106" w:right="-110"/>
              <w:jc w:val="center"/>
              <w:rPr>
                <w:rFonts w:cs="Arial"/>
                <w:b/>
                <w:sz w:val="16"/>
                <w:szCs w:val="16"/>
                <w:lang w:eastAsia="en-US"/>
              </w:rPr>
            </w:pPr>
            <w:r w:rsidRPr="006A6A1F">
              <w:rPr>
                <w:rFonts w:cs="Arial"/>
                <w:b/>
                <w:sz w:val="16"/>
                <w:szCs w:val="16"/>
                <w:lang w:eastAsia="en-US"/>
              </w:rPr>
              <w:t>Maksymalna masa poszczególnych rodzajów odpadów które mogą być magazynowane</w:t>
            </w:r>
            <w:r w:rsidRPr="006A6A1F">
              <w:rPr>
                <w:rFonts w:cs="Arial"/>
                <w:b/>
                <w:sz w:val="16"/>
                <w:szCs w:val="16"/>
                <w:lang w:eastAsia="en-US"/>
              </w:rPr>
              <w:br/>
              <w:t xml:space="preserve"> w okresie roku</w:t>
            </w:r>
          </w:p>
          <w:p w14:paraId="735E8ABC" w14:textId="77777777" w:rsidR="002A6311" w:rsidRPr="006A6A1F" w:rsidRDefault="002A6311" w:rsidP="006548C4">
            <w:pPr>
              <w:widowControl w:val="0"/>
              <w:suppressAutoHyphens/>
              <w:autoSpaceDE w:val="0"/>
              <w:ind w:left="-106"/>
              <w:jc w:val="center"/>
              <w:rPr>
                <w:rFonts w:cs="Arial"/>
                <w:b/>
                <w:sz w:val="16"/>
                <w:szCs w:val="16"/>
                <w:lang w:eastAsia="en-US"/>
              </w:rPr>
            </w:pPr>
            <w:r w:rsidRPr="006A6A1F">
              <w:rPr>
                <w:rFonts w:cs="Arial"/>
                <w:b/>
                <w:sz w:val="16"/>
                <w:szCs w:val="16"/>
                <w:lang w:eastAsia="en-US"/>
              </w:rPr>
              <w:t>Mg</w:t>
            </w:r>
          </w:p>
        </w:tc>
        <w:tc>
          <w:tcPr>
            <w:tcW w:w="1275" w:type="dxa"/>
            <w:vAlign w:val="center"/>
          </w:tcPr>
          <w:p w14:paraId="0CFD369A" w14:textId="77777777" w:rsidR="002A6311" w:rsidRPr="006A6A1F" w:rsidRDefault="002A6311" w:rsidP="006548C4">
            <w:pPr>
              <w:widowControl w:val="0"/>
              <w:suppressAutoHyphens/>
              <w:autoSpaceDE w:val="0"/>
              <w:ind w:left="-106" w:right="-110"/>
              <w:jc w:val="center"/>
              <w:rPr>
                <w:rFonts w:cs="Arial"/>
                <w:b/>
                <w:sz w:val="16"/>
                <w:szCs w:val="16"/>
                <w:lang w:eastAsia="en-US"/>
              </w:rPr>
            </w:pPr>
            <w:r w:rsidRPr="006A6A1F">
              <w:rPr>
                <w:rFonts w:cs="Arial"/>
                <w:b/>
                <w:sz w:val="16"/>
                <w:szCs w:val="16"/>
              </w:rPr>
              <w:t xml:space="preserve">Największa masa odpadów, które mogłyby być magazynowane w tym samym czasie </w:t>
            </w:r>
            <w:r w:rsidRPr="006A6A1F">
              <w:rPr>
                <w:rFonts w:cs="Arial"/>
                <w:b/>
                <w:sz w:val="16"/>
                <w:szCs w:val="16"/>
              </w:rPr>
              <w:br/>
              <w:t xml:space="preserve">w instalacji, obiekcie budowlanym lub jego części lub innym miejscu magazynowania odpadów, wynikającej </w:t>
            </w:r>
            <w:r w:rsidRPr="006A6A1F">
              <w:rPr>
                <w:rFonts w:cs="Arial"/>
                <w:b/>
                <w:sz w:val="16"/>
                <w:szCs w:val="16"/>
              </w:rPr>
              <w:br/>
              <w:t>z wymiarów instalacji, obiektu budowlanego lub jego części lub innego miejsca magazynowania odpadów</w:t>
            </w:r>
          </w:p>
        </w:tc>
      </w:tr>
      <w:tr w:rsidR="002A6311" w:rsidRPr="006A6A1F" w14:paraId="13DBD36C" w14:textId="77777777" w:rsidTr="00DB5E97">
        <w:trPr>
          <w:trHeight w:val="245"/>
        </w:trPr>
        <w:tc>
          <w:tcPr>
            <w:tcW w:w="9072" w:type="dxa"/>
            <w:gridSpan w:val="7"/>
            <w:vAlign w:val="center"/>
          </w:tcPr>
          <w:p w14:paraId="336DBC41" w14:textId="483D2F8F" w:rsidR="002A6311" w:rsidRPr="006A6A1F" w:rsidRDefault="003F0701" w:rsidP="006548C4">
            <w:pPr>
              <w:widowControl w:val="0"/>
              <w:suppressAutoHyphens/>
              <w:autoSpaceDE w:val="0"/>
              <w:ind w:left="-106" w:right="-110"/>
              <w:jc w:val="center"/>
              <w:rPr>
                <w:rFonts w:cs="Arial"/>
                <w:b/>
                <w:sz w:val="16"/>
                <w:szCs w:val="16"/>
              </w:rPr>
            </w:pPr>
            <w:r>
              <w:rPr>
                <w:rFonts w:cs="Arial"/>
                <w:b/>
                <w:sz w:val="16"/>
                <w:szCs w:val="16"/>
              </w:rPr>
              <w:t xml:space="preserve">DWA </w:t>
            </w:r>
            <w:r w:rsidR="007D5449">
              <w:rPr>
                <w:rFonts w:cs="Arial"/>
                <w:b/>
                <w:sz w:val="16"/>
                <w:szCs w:val="16"/>
              </w:rPr>
              <w:t>SZCZELN</w:t>
            </w:r>
            <w:r>
              <w:rPr>
                <w:rFonts w:cs="Arial"/>
                <w:b/>
                <w:sz w:val="16"/>
                <w:szCs w:val="16"/>
              </w:rPr>
              <w:t>E</w:t>
            </w:r>
            <w:r w:rsidR="00D8273A">
              <w:rPr>
                <w:rFonts w:cs="Arial"/>
                <w:b/>
                <w:sz w:val="16"/>
                <w:szCs w:val="16"/>
              </w:rPr>
              <w:t>,</w:t>
            </w:r>
            <w:r w:rsidR="007D5449">
              <w:rPr>
                <w:rFonts w:cs="Arial"/>
                <w:b/>
                <w:sz w:val="16"/>
                <w:szCs w:val="16"/>
              </w:rPr>
              <w:t xml:space="preserve"> METALOW</w:t>
            </w:r>
            <w:r>
              <w:rPr>
                <w:rFonts w:cs="Arial"/>
                <w:b/>
                <w:sz w:val="16"/>
                <w:szCs w:val="16"/>
              </w:rPr>
              <w:t>E</w:t>
            </w:r>
            <w:r w:rsidR="007D5449">
              <w:rPr>
                <w:rFonts w:cs="Arial"/>
                <w:b/>
                <w:sz w:val="16"/>
                <w:szCs w:val="16"/>
              </w:rPr>
              <w:t xml:space="preserve"> </w:t>
            </w:r>
            <w:r w:rsidR="007960FC" w:rsidRPr="003F0701">
              <w:rPr>
                <w:rFonts w:cs="Arial"/>
                <w:b/>
                <w:sz w:val="16"/>
                <w:szCs w:val="16"/>
              </w:rPr>
              <w:t>KONTENER</w:t>
            </w:r>
            <w:r w:rsidRPr="003F0701">
              <w:rPr>
                <w:rFonts w:cs="Arial"/>
                <w:b/>
                <w:sz w:val="16"/>
                <w:szCs w:val="16"/>
              </w:rPr>
              <w:t>Y</w:t>
            </w:r>
            <w:r w:rsidR="007960FC" w:rsidRPr="003F0701">
              <w:rPr>
                <w:rFonts w:cs="Arial"/>
                <w:b/>
                <w:sz w:val="16"/>
                <w:szCs w:val="16"/>
              </w:rPr>
              <w:t xml:space="preserve"> </w:t>
            </w:r>
            <w:r w:rsidR="00D8273A" w:rsidRPr="003F0701">
              <w:rPr>
                <w:rFonts w:cs="Arial"/>
                <w:b/>
                <w:sz w:val="16"/>
                <w:szCs w:val="16"/>
              </w:rPr>
              <w:t xml:space="preserve">o poj. </w:t>
            </w:r>
            <w:r w:rsidRPr="003F0701">
              <w:rPr>
                <w:rFonts w:cs="Arial"/>
                <w:b/>
                <w:sz w:val="16"/>
                <w:szCs w:val="16"/>
              </w:rPr>
              <w:t>32 m</w:t>
            </w:r>
            <w:r w:rsidRPr="003F0701">
              <w:rPr>
                <w:rFonts w:cs="Arial"/>
                <w:b/>
                <w:sz w:val="16"/>
                <w:szCs w:val="16"/>
                <w:vertAlign w:val="superscript"/>
              </w:rPr>
              <w:t>3</w:t>
            </w:r>
            <w:r w:rsidRPr="003F0701">
              <w:rPr>
                <w:rFonts w:cs="Arial"/>
                <w:b/>
                <w:sz w:val="16"/>
                <w:szCs w:val="16"/>
              </w:rPr>
              <w:t xml:space="preserve"> każdy, </w:t>
            </w:r>
            <w:r w:rsidR="007960FC" w:rsidRPr="003F0701">
              <w:rPr>
                <w:rFonts w:cs="Arial"/>
                <w:b/>
                <w:sz w:val="16"/>
                <w:szCs w:val="16"/>
              </w:rPr>
              <w:t>w budynku</w:t>
            </w:r>
            <w:r w:rsidR="007960FC">
              <w:rPr>
                <w:rFonts w:cs="Arial"/>
                <w:b/>
                <w:sz w:val="16"/>
                <w:szCs w:val="16"/>
              </w:rPr>
              <w:t xml:space="preserve"> sortowni </w:t>
            </w:r>
            <w:r>
              <w:rPr>
                <w:rFonts w:cs="Arial"/>
                <w:b/>
                <w:sz w:val="16"/>
                <w:szCs w:val="16"/>
              </w:rPr>
              <w:t xml:space="preserve">pod sitem </w:t>
            </w:r>
          </w:p>
        </w:tc>
      </w:tr>
      <w:tr w:rsidR="007960FC" w:rsidRPr="006A6A1F" w14:paraId="3BE5DE45" w14:textId="77777777" w:rsidTr="00DB5E97">
        <w:trPr>
          <w:trHeight w:val="251"/>
        </w:trPr>
        <w:tc>
          <w:tcPr>
            <w:tcW w:w="567" w:type="dxa"/>
            <w:vAlign w:val="center"/>
          </w:tcPr>
          <w:p w14:paraId="29FC418D" w14:textId="77777777" w:rsidR="007960FC" w:rsidRPr="006A6A1F" w:rsidRDefault="007960FC" w:rsidP="006548C4">
            <w:pPr>
              <w:pStyle w:val="Zawartotabeli"/>
              <w:jc w:val="center"/>
              <w:rPr>
                <w:rFonts w:cs="Arial"/>
                <w:color w:val="auto"/>
                <w:sz w:val="16"/>
                <w:szCs w:val="16"/>
              </w:rPr>
            </w:pPr>
            <w:r w:rsidRPr="006A6A1F">
              <w:rPr>
                <w:rFonts w:cs="Arial"/>
                <w:color w:val="auto"/>
                <w:sz w:val="16"/>
                <w:szCs w:val="16"/>
              </w:rPr>
              <w:t>1.</w:t>
            </w:r>
          </w:p>
        </w:tc>
        <w:tc>
          <w:tcPr>
            <w:tcW w:w="851" w:type="dxa"/>
            <w:vAlign w:val="center"/>
          </w:tcPr>
          <w:p w14:paraId="418C4A53" w14:textId="659636C0" w:rsidR="007960FC" w:rsidRDefault="007960FC" w:rsidP="006548C4">
            <w:pPr>
              <w:widowControl w:val="0"/>
              <w:suppressAutoHyphens/>
              <w:autoSpaceDE w:val="0"/>
              <w:ind w:left="-120" w:right="-77"/>
              <w:jc w:val="center"/>
              <w:rPr>
                <w:rFonts w:cs="Arial"/>
                <w:bCs/>
                <w:sz w:val="16"/>
                <w:szCs w:val="16"/>
              </w:rPr>
            </w:pPr>
            <w:r>
              <w:rPr>
                <w:rFonts w:cs="Arial"/>
                <w:bCs/>
                <w:sz w:val="16"/>
                <w:szCs w:val="16"/>
              </w:rPr>
              <w:t>ex</w:t>
            </w:r>
          </w:p>
          <w:p w14:paraId="4D6B834E" w14:textId="3E0C1CA2" w:rsidR="007960FC" w:rsidRPr="006A6A1F" w:rsidRDefault="007960FC" w:rsidP="006548C4">
            <w:pPr>
              <w:snapToGrid w:val="0"/>
              <w:jc w:val="center"/>
              <w:rPr>
                <w:rFonts w:cs="Arial"/>
                <w:b/>
                <w:sz w:val="16"/>
                <w:szCs w:val="16"/>
              </w:rPr>
            </w:pPr>
            <w:r>
              <w:rPr>
                <w:rFonts w:cs="Arial"/>
                <w:bCs/>
                <w:sz w:val="16"/>
                <w:szCs w:val="16"/>
              </w:rPr>
              <w:t>19 12 12</w:t>
            </w:r>
          </w:p>
        </w:tc>
        <w:tc>
          <w:tcPr>
            <w:tcW w:w="1843" w:type="dxa"/>
            <w:vAlign w:val="center"/>
          </w:tcPr>
          <w:p w14:paraId="3099334F" w14:textId="419AF71B" w:rsidR="007960FC" w:rsidRPr="006A6A1F" w:rsidRDefault="007960FC" w:rsidP="006548C4">
            <w:pPr>
              <w:snapToGrid w:val="0"/>
              <w:jc w:val="center"/>
              <w:rPr>
                <w:rFonts w:cs="Arial"/>
                <w:sz w:val="16"/>
                <w:szCs w:val="16"/>
              </w:rPr>
            </w:pPr>
            <w:r w:rsidRPr="00331EEA">
              <w:rPr>
                <w:rFonts w:cs="Arial"/>
                <w:sz w:val="16"/>
                <w:szCs w:val="16"/>
              </w:rPr>
              <w:t xml:space="preserve">Inne odpady (w tym zmieszane substancje i przedmioty) </w:t>
            </w:r>
            <w:r w:rsidRPr="00331EEA">
              <w:rPr>
                <w:rFonts w:cs="Arial"/>
                <w:sz w:val="16"/>
                <w:szCs w:val="16"/>
              </w:rPr>
              <w:br/>
              <w:t xml:space="preserve">z mechanicznej obróbki odpadów inne niż wymienione </w:t>
            </w:r>
            <w:r w:rsidRPr="00331EEA">
              <w:rPr>
                <w:rFonts w:cs="Arial"/>
                <w:sz w:val="16"/>
                <w:szCs w:val="16"/>
              </w:rPr>
              <w:br/>
              <w:t xml:space="preserve">w 19 12 11 </w:t>
            </w:r>
            <w:r w:rsidRPr="006F669E">
              <w:rPr>
                <w:rFonts w:cs="Arial"/>
                <w:sz w:val="16"/>
                <w:szCs w:val="16"/>
              </w:rPr>
              <w:t xml:space="preserve">- frakcja </w:t>
            </w:r>
            <w:r>
              <w:rPr>
                <w:rFonts w:cs="Arial"/>
                <w:sz w:val="16"/>
                <w:szCs w:val="16"/>
              </w:rPr>
              <w:t>podsitowa</w:t>
            </w:r>
            <w:r w:rsidRPr="006F669E">
              <w:rPr>
                <w:rFonts w:cs="Arial"/>
                <w:sz w:val="16"/>
                <w:szCs w:val="16"/>
              </w:rPr>
              <w:t xml:space="preserve"> o wielkości  </w:t>
            </w:r>
            <w:r>
              <w:rPr>
                <w:rFonts w:cs="Arial"/>
                <w:sz w:val="16"/>
                <w:szCs w:val="16"/>
              </w:rPr>
              <w:t>0 -</w:t>
            </w:r>
            <w:r w:rsidRPr="006F669E">
              <w:rPr>
                <w:rFonts w:cs="Arial"/>
                <w:sz w:val="16"/>
                <w:szCs w:val="16"/>
              </w:rPr>
              <w:t xml:space="preserve"> 80 mm wydzielona na linii sortowniczej</w:t>
            </w:r>
          </w:p>
        </w:tc>
        <w:tc>
          <w:tcPr>
            <w:tcW w:w="1837" w:type="dxa"/>
            <w:vAlign w:val="center"/>
          </w:tcPr>
          <w:p w14:paraId="00522DBA" w14:textId="39B2F191" w:rsidR="007960FC" w:rsidRPr="005064CD" w:rsidRDefault="007960FC" w:rsidP="006548C4">
            <w:pPr>
              <w:contextualSpacing/>
              <w:jc w:val="center"/>
              <w:rPr>
                <w:rFonts w:cs="Arial"/>
                <w:sz w:val="16"/>
                <w:szCs w:val="16"/>
              </w:rPr>
            </w:pPr>
            <w:r w:rsidRPr="007960FC">
              <w:rPr>
                <w:rFonts w:cs="Arial"/>
                <w:sz w:val="16"/>
                <w:szCs w:val="16"/>
              </w:rPr>
              <w:t>Miejsce magazynowania odpadów będzie oznakowane kodem</w:t>
            </w:r>
            <w:r w:rsidR="007D5449">
              <w:rPr>
                <w:rFonts w:cs="Arial"/>
                <w:sz w:val="16"/>
                <w:szCs w:val="16"/>
              </w:rPr>
              <w:br/>
            </w:r>
            <w:r w:rsidRPr="007960FC">
              <w:rPr>
                <w:rFonts w:cs="Arial"/>
                <w:sz w:val="16"/>
                <w:szCs w:val="16"/>
              </w:rPr>
              <w:t xml:space="preserve"> i rodzajem odpadu. Podana będzie data skierowania odpadów </w:t>
            </w:r>
            <w:r w:rsidRPr="007960FC">
              <w:rPr>
                <w:rFonts w:cs="Arial"/>
                <w:sz w:val="16"/>
                <w:szCs w:val="16"/>
              </w:rPr>
              <w:br/>
              <w:t xml:space="preserve">do magazynowania </w:t>
            </w:r>
            <w:r w:rsidR="007D5449">
              <w:rPr>
                <w:rFonts w:cs="Arial"/>
                <w:sz w:val="16"/>
                <w:szCs w:val="16"/>
              </w:rPr>
              <w:br/>
            </w:r>
            <w:r w:rsidRPr="007960FC">
              <w:rPr>
                <w:rFonts w:cs="Arial"/>
                <w:sz w:val="16"/>
                <w:szCs w:val="16"/>
              </w:rPr>
              <w:t xml:space="preserve">w celu ustalania długości czasu magazynowania. Partia odpadów </w:t>
            </w:r>
            <w:r w:rsidR="007D5449">
              <w:rPr>
                <w:rFonts w:cs="Arial"/>
                <w:sz w:val="16"/>
                <w:szCs w:val="16"/>
              </w:rPr>
              <w:br/>
            </w:r>
            <w:r w:rsidRPr="007960FC">
              <w:rPr>
                <w:rFonts w:cs="Arial"/>
                <w:sz w:val="16"/>
                <w:szCs w:val="16"/>
              </w:rPr>
              <w:t>z jednego dnia będzie oddzielona w sposób trwały. W trakcie magazynowania odpady nie mogą być rozproszone.</w:t>
            </w:r>
          </w:p>
        </w:tc>
        <w:tc>
          <w:tcPr>
            <w:tcW w:w="1418" w:type="dxa"/>
            <w:vAlign w:val="center"/>
          </w:tcPr>
          <w:p w14:paraId="6BB0EBBE" w14:textId="3419194A" w:rsidR="007960FC" w:rsidRPr="003F0701" w:rsidRDefault="003F0701" w:rsidP="006548C4">
            <w:pPr>
              <w:widowControl w:val="0"/>
              <w:suppressAutoHyphens/>
              <w:autoSpaceDE w:val="0"/>
              <w:ind w:left="-106"/>
              <w:jc w:val="center"/>
              <w:rPr>
                <w:rFonts w:cs="Arial"/>
                <w:sz w:val="16"/>
                <w:szCs w:val="16"/>
                <w:lang w:eastAsia="en-US"/>
              </w:rPr>
            </w:pPr>
            <w:r w:rsidRPr="003F0701">
              <w:rPr>
                <w:rFonts w:cs="Arial"/>
                <w:sz w:val="16"/>
                <w:szCs w:val="16"/>
                <w:lang w:eastAsia="en-US"/>
              </w:rPr>
              <w:t>25</w:t>
            </w:r>
          </w:p>
        </w:tc>
        <w:tc>
          <w:tcPr>
            <w:tcW w:w="1281" w:type="dxa"/>
            <w:vAlign w:val="center"/>
          </w:tcPr>
          <w:p w14:paraId="7D50DA8C" w14:textId="73F01BBA" w:rsidR="007960FC" w:rsidRPr="006A6A1F" w:rsidRDefault="007D5449" w:rsidP="006548C4">
            <w:pPr>
              <w:widowControl w:val="0"/>
              <w:suppressAutoHyphens/>
              <w:autoSpaceDE w:val="0"/>
              <w:ind w:left="-106" w:right="-110"/>
              <w:jc w:val="center"/>
              <w:rPr>
                <w:rFonts w:cs="Arial"/>
                <w:sz w:val="16"/>
                <w:szCs w:val="16"/>
                <w:lang w:eastAsia="en-US"/>
              </w:rPr>
            </w:pPr>
            <w:r>
              <w:rPr>
                <w:rFonts w:cs="Arial"/>
                <w:sz w:val="16"/>
                <w:szCs w:val="16"/>
                <w:lang w:eastAsia="en-US"/>
              </w:rPr>
              <w:t>2</w:t>
            </w:r>
            <w:r w:rsidR="007960FC">
              <w:rPr>
                <w:rFonts w:cs="Arial"/>
                <w:sz w:val="16"/>
                <w:szCs w:val="16"/>
                <w:lang w:eastAsia="en-US"/>
              </w:rPr>
              <w:t>5 000</w:t>
            </w:r>
          </w:p>
        </w:tc>
        <w:tc>
          <w:tcPr>
            <w:tcW w:w="1275" w:type="dxa"/>
            <w:vAlign w:val="center"/>
          </w:tcPr>
          <w:p w14:paraId="21DD251F" w14:textId="6A986D92" w:rsidR="007960FC" w:rsidRPr="006A6A1F" w:rsidRDefault="00A54888" w:rsidP="006548C4">
            <w:pPr>
              <w:widowControl w:val="0"/>
              <w:suppressAutoHyphens/>
              <w:autoSpaceDE w:val="0"/>
              <w:ind w:left="-106" w:right="-110"/>
              <w:jc w:val="center"/>
              <w:rPr>
                <w:rFonts w:cs="Arial"/>
                <w:sz w:val="16"/>
                <w:szCs w:val="16"/>
                <w:lang w:eastAsia="en-US"/>
              </w:rPr>
            </w:pPr>
            <w:r>
              <w:rPr>
                <w:rFonts w:cs="Arial"/>
                <w:sz w:val="16"/>
                <w:szCs w:val="16"/>
                <w:lang w:eastAsia="en-US"/>
              </w:rPr>
              <w:t>2</w:t>
            </w:r>
            <w:r w:rsidR="007D5449">
              <w:rPr>
                <w:rFonts w:cs="Arial"/>
                <w:sz w:val="16"/>
                <w:szCs w:val="16"/>
                <w:lang w:eastAsia="en-US"/>
              </w:rPr>
              <w:t>5</w:t>
            </w:r>
          </w:p>
        </w:tc>
      </w:tr>
      <w:tr w:rsidR="007960FC" w:rsidRPr="006A6A1F" w14:paraId="6A486947" w14:textId="77777777" w:rsidTr="00DB5E97">
        <w:trPr>
          <w:trHeight w:val="693"/>
        </w:trPr>
        <w:tc>
          <w:tcPr>
            <w:tcW w:w="5098" w:type="dxa"/>
            <w:gridSpan w:val="4"/>
            <w:vAlign w:val="center"/>
          </w:tcPr>
          <w:p w14:paraId="34ADA7DB" w14:textId="77777777" w:rsidR="007960FC" w:rsidRPr="006A6A1F" w:rsidRDefault="007960FC" w:rsidP="006548C4">
            <w:pPr>
              <w:widowControl w:val="0"/>
              <w:suppressAutoHyphens/>
              <w:autoSpaceDE w:val="0"/>
              <w:jc w:val="center"/>
              <w:rPr>
                <w:rFonts w:cs="Arial"/>
                <w:b/>
                <w:sz w:val="16"/>
                <w:szCs w:val="16"/>
                <w:lang w:eastAsia="en-US"/>
              </w:rPr>
            </w:pPr>
            <w:r w:rsidRPr="00401A77">
              <w:rPr>
                <w:rFonts w:cs="Arial"/>
                <w:b/>
                <w:sz w:val="16"/>
                <w:szCs w:val="16"/>
              </w:rPr>
              <w:t>Maksymalna łączna masa wszystkich rodzajów odpadów, które mogą być magazynowane w tym samym czasie w wyznaczonym miejscu magazynowania odpadów:</w:t>
            </w:r>
          </w:p>
        </w:tc>
        <w:tc>
          <w:tcPr>
            <w:tcW w:w="3974" w:type="dxa"/>
            <w:gridSpan w:val="3"/>
            <w:vAlign w:val="center"/>
          </w:tcPr>
          <w:p w14:paraId="050D4CD0" w14:textId="4C53276E" w:rsidR="007960FC" w:rsidRPr="006A6A1F" w:rsidRDefault="00A54888" w:rsidP="006548C4">
            <w:pPr>
              <w:widowControl w:val="0"/>
              <w:suppressAutoHyphens/>
              <w:autoSpaceDE w:val="0"/>
              <w:ind w:left="-106" w:right="-110"/>
              <w:jc w:val="center"/>
              <w:rPr>
                <w:rFonts w:cs="Arial"/>
                <w:b/>
                <w:sz w:val="16"/>
                <w:szCs w:val="16"/>
              </w:rPr>
            </w:pPr>
            <w:r w:rsidRPr="003F0701">
              <w:rPr>
                <w:rFonts w:cs="Arial"/>
                <w:b/>
                <w:sz w:val="16"/>
                <w:szCs w:val="16"/>
                <w:lang w:eastAsia="en-US"/>
              </w:rPr>
              <w:t>2</w:t>
            </w:r>
            <w:r w:rsidR="007D5449" w:rsidRPr="003F0701">
              <w:rPr>
                <w:rFonts w:cs="Arial"/>
                <w:b/>
                <w:sz w:val="16"/>
                <w:szCs w:val="16"/>
                <w:lang w:eastAsia="en-US"/>
              </w:rPr>
              <w:t>5</w:t>
            </w:r>
            <w:r w:rsidR="007960FC" w:rsidRPr="003F0701">
              <w:rPr>
                <w:rFonts w:cs="Arial"/>
                <w:b/>
                <w:sz w:val="16"/>
                <w:szCs w:val="16"/>
                <w:lang w:eastAsia="en-US"/>
              </w:rPr>
              <w:t xml:space="preserve"> Mg</w:t>
            </w:r>
          </w:p>
        </w:tc>
      </w:tr>
      <w:tr w:rsidR="007960FC" w:rsidRPr="006A6A1F" w14:paraId="5D4F32BD" w14:textId="77777777" w:rsidTr="00DB5E97">
        <w:trPr>
          <w:trHeight w:val="708"/>
        </w:trPr>
        <w:tc>
          <w:tcPr>
            <w:tcW w:w="5098" w:type="dxa"/>
            <w:gridSpan w:val="4"/>
            <w:vAlign w:val="center"/>
          </w:tcPr>
          <w:p w14:paraId="76FBBEF4" w14:textId="77777777" w:rsidR="007960FC" w:rsidRPr="00401A77" w:rsidRDefault="007960FC" w:rsidP="006548C4">
            <w:pPr>
              <w:widowControl w:val="0"/>
              <w:suppressAutoHyphens/>
              <w:autoSpaceDE w:val="0"/>
              <w:jc w:val="center"/>
              <w:rPr>
                <w:rFonts w:cs="Arial"/>
                <w:b/>
                <w:sz w:val="16"/>
                <w:szCs w:val="16"/>
              </w:rPr>
            </w:pPr>
            <w:r w:rsidRPr="00401A77">
              <w:rPr>
                <w:rFonts w:cs="Arial"/>
                <w:b/>
                <w:sz w:val="16"/>
                <w:szCs w:val="16"/>
              </w:rPr>
              <w:t>Maksymalna łączna masa wszystkich rodzajów odpadów, które mogą być magazynowane w okresie roku  w wyznaczonym miejscu magazynowania odpadów:</w:t>
            </w:r>
          </w:p>
        </w:tc>
        <w:tc>
          <w:tcPr>
            <w:tcW w:w="3974" w:type="dxa"/>
            <w:gridSpan w:val="3"/>
            <w:vAlign w:val="center"/>
          </w:tcPr>
          <w:p w14:paraId="32D981A4" w14:textId="30C063C9" w:rsidR="007960FC" w:rsidRDefault="007D5449" w:rsidP="006548C4">
            <w:pPr>
              <w:widowControl w:val="0"/>
              <w:suppressAutoHyphens/>
              <w:autoSpaceDE w:val="0"/>
              <w:ind w:left="-106" w:right="-110"/>
              <w:jc w:val="center"/>
              <w:rPr>
                <w:rFonts w:cs="Arial"/>
                <w:b/>
                <w:sz w:val="16"/>
                <w:szCs w:val="16"/>
                <w:lang w:eastAsia="en-US"/>
              </w:rPr>
            </w:pPr>
            <w:r>
              <w:rPr>
                <w:rFonts w:cs="Arial"/>
                <w:b/>
                <w:sz w:val="16"/>
                <w:szCs w:val="16"/>
                <w:lang w:eastAsia="en-US"/>
              </w:rPr>
              <w:t>25</w:t>
            </w:r>
            <w:r w:rsidR="007960FC">
              <w:rPr>
                <w:rFonts w:cs="Arial"/>
                <w:b/>
                <w:sz w:val="16"/>
                <w:szCs w:val="16"/>
                <w:lang w:eastAsia="en-US"/>
              </w:rPr>
              <w:t xml:space="preserve"> 000</w:t>
            </w:r>
            <w:r w:rsidR="007960FC" w:rsidRPr="00401A77">
              <w:rPr>
                <w:rFonts w:cs="Arial"/>
                <w:b/>
                <w:sz w:val="16"/>
                <w:szCs w:val="16"/>
                <w:lang w:eastAsia="en-US"/>
              </w:rPr>
              <w:t xml:space="preserve"> Mg</w:t>
            </w:r>
          </w:p>
        </w:tc>
      </w:tr>
      <w:tr w:rsidR="007960FC" w:rsidRPr="006A6A1F" w14:paraId="62DB479D" w14:textId="77777777" w:rsidTr="00DB5E97">
        <w:trPr>
          <w:trHeight w:val="559"/>
        </w:trPr>
        <w:tc>
          <w:tcPr>
            <w:tcW w:w="5098" w:type="dxa"/>
            <w:gridSpan w:val="4"/>
            <w:vAlign w:val="center"/>
          </w:tcPr>
          <w:p w14:paraId="425A6569" w14:textId="4EBF4694" w:rsidR="007960FC" w:rsidRPr="00401A77" w:rsidRDefault="007960FC" w:rsidP="006548C4">
            <w:pPr>
              <w:widowControl w:val="0"/>
              <w:suppressAutoHyphens/>
              <w:autoSpaceDE w:val="0"/>
              <w:jc w:val="center"/>
              <w:rPr>
                <w:rFonts w:cs="Arial"/>
                <w:b/>
                <w:sz w:val="16"/>
                <w:szCs w:val="16"/>
              </w:rPr>
            </w:pPr>
            <w:r w:rsidRPr="003D27EB">
              <w:rPr>
                <w:rFonts w:cs="Arial"/>
                <w:b/>
                <w:bCs/>
                <w:sz w:val="16"/>
                <w:szCs w:val="16"/>
              </w:rPr>
              <w:t>Całkowita pojemność instalacji, obiektu budowlanego lub jego części lub innego miejsca magazynowania dla odpadów przetwarzanych w instalacji MBP</w:t>
            </w:r>
          </w:p>
        </w:tc>
        <w:tc>
          <w:tcPr>
            <w:tcW w:w="3974" w:type="dxa"/>
            <w:gridSpan w:val="3"/>
            <w:vAlign w:val="center"/>
          </w:tcPr>
          <w:p w14:paraId="20F14470" w14:textId="0F872ACA" w:rsidR="007960FC" w:rsidRDefault="00A54888" w:rsidP="006548C4">
            <w:pPr>
              <w:widowControl w:val="0"/>
              <w:suppressAutoHyphens/>
              <w:autoSpaceDE w:val="0"/>
              <w:ind w:left="-106" w:right="-110"/>
              <w:jc w:val="center"/>
              <w:rPr>
                <w:rFonts w:cs="Arial"/>
                <w:b/>
                <w:sz w:val="16"/>
                <w:szCs w:val="16"/>
                <w:lang w:eastAsia="en-US"/>
              </w:rPr>
            </w:pPr>
            <w:r>
              <w:rPr>
                <w:rFonts w:cs="Arial"/>
                <w:b/>
                <w:sz w:val="16"/>
                <w:szCs w:val="16"/>
                <w:lang w:eastAsia="en-US"/>
              </w:rPr>
              <w:t>2</w:t>
            </w:r>
            <w:r w:rsidR="007D5449" w:rsidRPr="007D5449">
              <w:rPr>
                <w:rFonts w:cs="Arial"/>
                <w:b/>
                <w:sz w:val="16"/>
                <w:szCs w:val="16"/>
                <w:lang w:eastAsia="en-US"/>
              </w:rPr>
              <w:t>5</w:t>
            </w:r>
            <w:r w:rsidR="007960FC" w:rsidRPr="007D5449">
              <w:rPr>
                <w:rFonts w:cs="Arial"/>
                <w:b/>
                <w:sz w:val="16"/>
                <w:szCs w:val="16"/>
                <w:lang w:eastAsia="en-US"/>
              </w:rPr>
              <w:t xml:space="preserve"> Mg</w:t>
            </w:r>
          </w:p>
        </w:tc>
      </w:tr>
    </w:tbl>
    <w:p w14:paraId="27EB245F" w14:textId="448B178F" w:rsidR="001344D5" w:rsidRPr="001344D5" w:rsidRDefault="001344D5" w:rsidP="006548C4">
      <w:pPr>
        <w:spacing w:after="240"/>
        <w:jc w:val="right"/>
        <w:rPr>
          <w:rFonts w:cs="Arial"/>
          <w:b/>
          <w:vertAlign w:val="superscript"/>
        </w:rPr>
      </w:pPr>
      <w:r w:rsidRPr="001344D5">
        <w:rPr>
          <w:rFonts w:cs="Arial"/>
          <w:b/>
          <w:vertAlign w:val="superscript"/>
        </w:rPr>
        <w:t>„</w:t>
      </w:r>
    </w:p>
    <w:p w14:paraId="7254DD8D" w14:textId="79278928" w:rsidR="00D8273A" w:rsidRDefault="00D8273A" w:rsidP="006548C4">
      <w:pPr>
        <w:spacing w:before="240" w:after="240"/>
        <w:rPr>
          <w:rFonts w:cs="Arial"/>
          <w:b/>
        </w:rPr>
      </w:pPr>
      <w:r w:rsidRPr="00000909">
        <w:rPr>
          <w:rFonts w:cs="Arial"/>
          <w:b/>
        </w:rPr>
        <w:t>I.</w:t>
      </w:r>
      <w:r w:rsidR="00002564">
        <w:rPr>
          <w:rFonts w:cs="Arial"/>
          <w:b/>
        </w:rPr>
        <w:t>31</w:t>
      </w:r>
      <w:r w:rsidRPr="00000909">
        <w:rPr>
          <w:rFonts w:cs="Arial"/>
          <w:b/>
        </w:rPr>
        <w:t xml:space="preserve">.  </w:t>
      </w:r>
      <w:r>
        <w:rPr>
          <w:rFonts w:cs="Arial"/>
          <w:b/>
        </w:rPr>
        <w:t>W punkcie VI. decyzji, podpunkt VI. otrzymuje brzmienie:</w:t>
      </w:r>
    </w:p>
    <w:p w14:paraId="312E0F2E" w14:textId="2183A52F" w:rsidR="007D5449" w:rsidRPr="00242F24" w:rsidRDefault="00DB5E97" w:rsidP="00F45A83">
      <w:pPr>
        <w:pStyle w:val="Nagwek3"/>
      </w:pPr>
      <w:r>
        <w:lastRenderedPageBreak/>
        <w:t>„</w:t>
      </w:r>
      <w:r w:rsidR="007D5449" w:rsidRPr="00242F24">
        <w:t>VI.</w:t>
      </w:r>
      <w:r w:rsidR="007D5449">
        <w:t>2</w:t>
      </w:r>
      <w:r w:rsidR="007D5449" w:rsidRPr="00242F24">
        <w:t xml:space="preserve">. Rodzaj i maksymalne masy odpadów powstających w wyniku przetwarzania odpadów o kodzie 19 05 99 </w:t>
      </w:r>
      <w:r>
        <w:t xml:space="preserve">- </w:t>
      </w:r>
      <w:r w:rsidR="007D5449" w:rsidRPr="00242F24">
        <w:t>stabilizat:</w:t>
      </w:r>
    </w:p>
    <w:p w14:paraId="4F0921AA" w14:textId="77777777" w:rsidR="007D5449" w:rsidRPr="0035318F" w:rsidRDefault="007D5449" w:rsidP="006548C4">
      <w:pPr>
        <w:pStyle w:val="Gwnytekst"/>
        <w:spacing w:before="0" w:line="240" w:lineRule="auto"/>
        <w:ind w:left="11"/>
        <w:rPr>
          <w:rFonts w:cs="Arial"/>
          <w:sz w:val="6"/>
          <w:szCs w:val="18"/>
        </w:rPr>
      </w:pPr>
    </w:p>
    <w:p w14:paraId="2C5D5B50" w14:textId="77777777" w:rsidR="007D5449" w:rsidRPr="00B4502A" w:rsidRDefault="007D5449" w:rsidP="006548C4">
      <w:pPr>
        <w:pStyle w:val="Gwnytekst"/>
        <w:spacing w:before="0" w:line="240" w:lineRule="auto"/>
        <w:ind w:left="11"/>
        <w:rPr>
          <w:rFonts w:cs="Arial"/>
          <w:sz w:val="2"/>
          <w:szCs w:val="20"/>
        </w:rPr>
      </w:pPr>
    </w:p>
    <w:p w14:paraId="1484DCC3" w14:textId="754DAE29" w:rsidR="007D5449" w:rsidRDefault="007D5449" w:rsidP="006548C4">
      <w:pPr>
        <w:pStyle w:val="Gwnytekst"/>
        <w:spacing w:before="0" w:line="240" w:lineRule="auto"/>
        <w:ind w:left="11"/>
        <w:rPr>
          <w:rFonts w:cs="Arial"/>
          <w:sz w:val="20"/>
          <w:szCs w:val="20"/>
        </w:rPr>
      </w:pPr>
      <w:r w:rsidRPr="00242F24">
        <w:rPr>
          <w:rFonts w:cs="Arial"/>
          <w:sz w:val="20"/>
          <w:szCs w:val="20"/>
        </w:rPr>
        <w:t xml:space="preserve">Tabela nr </w:t>
      </w:r>
      <w:r>
        <w:rPr>
          <w:rFonts w:cs="Arial"/>
          <w:sz w:val="20"/>
          <w:szCs w:val="20"/>
        </w:rPr>
        <w:t>7</w:t>
      </w:r>
    </w:p>
    <w:p w14:paraId="4815F05E" w14:textId="77777777" w:rsidR="007D5449" w:rsidRPr="00EB3C51" w:rsidRDefault="007D5449" w:rsidP="006548C4">
      <w:pPr>
        <w:pStyle w:val="Gwnytekst"/>
        <w:spacing w:before="0" w:line="240" w:lineRule="auto"/>
        <w:ind w:left="11"/>
        <w:rPr>
          <w:rFonts w:cs="Arial"/>
          <w:sz w:val="6"/>
        </w:rPr>
      </w:pPr>
    </w:p>
    <w:tbl>
      <w:tblPr>
        <w:tblStyle w:val="Siatkatabelijasna"/>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VI.2. Rodzaj i maksymalne masy odpadów powstających w wyniku przetwarzania odpadów o kodzie 19 05 99 - stabilizat: tabela zawiera 2 kody odpadów, ich nazwę, dopuszczlna masę dla poszczególnych kodów odpadów które mogą powstać w procesie oraz wskazanie źródła powstania odpadów."/>
      </w:tblPr>
      <w:tblGrid>
        <w:gridCol w:w="576"/>
        <w:gridCol w:w="1323"/>
        <w:gridCol w:w="3199"/>
        <w:gridCol w:w="1053"/>
        <w:gridCol w:w="2870"/>
      </w:tblGrid>
      <w:tr w:rsidR="007D5449" w:rsidRPr="006C6F66" w14:paraId="41F14C78" w14:textId="77777777" w:rsidTr="006C6F66">
        <w:tc>
          <w:tcPr>
            <w:tcW w:w="576" w:type="dxa"/>
            <w:vAlign w:val="center"/>
          </w:tcPr>
          <w:p w14:paraId="0CB32396" w14:textId="77777777" w:rsidR="007D5449" w:rsidRPr="006C6F66" w:rsidRDefault="007D5449" w:rsidP="006548C4">
            <w:pPr>
              <w:jc w:val="center"/>
              <w:rPr>
                <w:rFonts w:cs="Arial"/>
                <w:b/>
                <w:sz w:val="18"/>
                <w:szCs w:val="18"/>
              </w:rPr>
            </w:pPr>
            <w:r w:rsidRPr="006C6F66">
              <w:rPr>
                <w:rFonts w:cs="Arial"/>
                <w:b/>
                <w:sz w:val="18"/>
                <w:szCs w:val="18"/>
              </w:rPr>
              <w:t>Lp.</w:t>
            </w:r>
          </w:p>
        </w:tc>
        <w:tc>
          <w:tcPr>
            <w:tcW w:w="1323" w:type="dxa"/>
            <w:vAlign w:val="center"/>
          </w:tcPr>
          <w:p w14:paraId="4F68F860" w14:textId="77777777" w:rsidR="007D5449" w:rsidRPr="006C6F66" w:rsidRDefault="007D5449" w:rsidP="006548C4">
            <w:pPr>
              <w:jc w:val="center"/>
              <w:rPr>
                <w:rFonts w:cs="Arial"/>
                <w:b/>
                <w:sz w:val="18"/>
                <w:szCs w:val="18"/>
              </w:rPr>
            </w:pPr>
            <w:r w:rsidRPr="006C6F66">
              <w:rPr>
                <w:rFonts w:cs="Arial"/>
                <w:b/>
                <w:sz w:val="18"/>
                <w:szCs w:val="18"/>
              </w:rPr>
              <w:t>Kod odpadu</w:t>
            </w:r>
          </w:p>
        </w:tc>
        <w:tc>
          <w:tcPr>
            <w:tcW w:w="3199" w:type="dxa"/>
            <w:vAlign w:val="center"/>
          </w:tcPr>
          <w:p w14:paraId="090D4E46" w14:textId="53860E80" w:rsidR="007D5449" w:rsidRPr="006C6F66" w:rsidRDefault="007D5449" w:rsidP="006548C4">
            <w:pPr>
              <w:jc w:val="center"/>
              <w:rPr>
                <w:rFonts w:cs="Arial"/>
                <w:b/>
                <w:sz w:val="18"/>
                <w:szCs w:val="18"/>
              </w:rPr>
            </w:pPr>
            <w:r w:rsidRPr="006C6F66">
              <w:rPr>
                <w:rFonts w:cs="Arial"/>
                <w:b/>
                <w:sz w:val="18"/>
                <w:szCs w:val="18"/>
              </w:rPr>
              <w:t>Odpady i produkty przetwarzania</w:t>
            </w:r>
          </w:p>
        </w:tc>
        <w:tc>
          <w:tcPr>
            <w:tcW w:w="1053" w:type="dxa"/>
            <w:vAlign w:val="center"/>
          </w:tcPr>
          <w:p w14:paraId="5E808D46" w14:textId="77777777" w:rsidR="007D5449" w:rsidRPr="006C6F66" w:rsidRDefault="007D5449" w:rsidP="006548C4">
            <w:pPr>
              <w:jc w:val="center"/>
              <w:rPr>
                <w:rFonts w:cs="Arial"/>
                <w:b/>
                <w:sz w:val="18"/>
                <w:szCs w:val="18"/>
              </w:rPr>
            </w:pPr>
            <w:r w:rsidRPr="006C6F66">
              <w:rPr>
                <w:rFonts w:cs="Arial"/>
                <w:b/>
                <w:sz w:val="18"/>
                <w:szCs w:val="18"/>
              </w:rPr>
              <w:t>Masa</w:t>
            </w:r>
          </w:p>
          <w:p w14:paraId="04B898F7" w14:textId="77777777" w:rsidR="007D5449" w:rsidRPr="006C6F66" w:rsidRDefault="007D5449" w:rsidP="006548C4">
            <w:pPr>
              <w:jc w:val="center"/>
              <w:rPr>
                <w:rFonts w:cs="Arial"/>
                <w:b/>
                <w:sz w:val="18"/>
                <w:szCs w:val="18"/>
              </w:rPr>
            </w:pPr>
            <w:r w:rsidRPr="006C6F66">
              <w:rPr>
                <w:rFonts w:cs="Arial"/>
                <w:b/>
                <w:sz w:val="18"/>
                <w:szCs w:val="18"/>
              </w:rPr>
              <w:t>Mg/rok</w:t>
            </w:r>
          </w:p>
        </w:tc>
        <w:tc>
          <w:tcPr>
            <w:tcW w:w="2870" w:type="dxa"/>
            <w:vAlign w:val="center"/>
          </w:tcPr>
          <w:p w14:paraId="38D0E9BD" w14:textId="58E71CC4" w:rsidR="007D5449" w:rsidRPr="006C6F66" w:rsidRDefault="007D5449" w:rsidP="006548C4">
            <w:pPr>
              <w:jc w:val="center"/>
              <w:rPr>
                <w:rFonts w:cs="Arial"/>
                <w:b/>
                <w:sz w:val="18"/>
                <w:szCs w:val="18"/>
              </w:rPr>
            </w:pPr>
            <w:r w:rsidRPr="006C6F66">
              <w:rPr>
                <w:rFonts w:cs="Arial"/>
                <w:b/>
                <w:sz w:val="18"/>
                <w:szCs w:val="18"/>
              </w:rPr>
              <w:t>Źródło powstania</w:t>
            </w:r>
          </w:p>
          <w:p w14:paraId="41A3BF5E" w14:textId="77777777" w:rsidR="007D5449" w:rsidRPr="006C6F66" w:rsidRDefault="007D5449" w:rsidP="006548C4">
            <w:pPr>
              <w:jc w:val="center"/>
              <w:rPr>
                <w:rFonts w:cs="Arial"/>
                <w:b/>
                <w:sz w:val="18"/>
                <w:szCs w:val="18"/>
              </w:rPr>
            </w:pPr>
            <w:r w:rsidRPr="006C6F66">
              <w:rPr>
                <w:rFonts w:cs="Arial"/>
                <w:b/>
                <w:sz w:val="18"/>
                <w:szCs w:val="18"/>
              </w:rPr>
              <w:t>odpadu</w:t>
            </w:r>
          </w:p>
        </w:tc>
      </w:tr>
      <w:tr w:rsidR="007D5449" w:rsidRPr="006C6F66" w14:paraId="53C7F651" w14:textId="77777777" w:rsidTr="006C6F66">
        <w:tc>
          <w:tcPr>
            <w:tcW w:w="576" w:type="dxa"/>
            <w:vAlign w:val="center"/>
          </w:tcPr>
          <w:p w14:paraId="6433A925" w14:textId="77777777" w:rsidR="007D5449" w:rsidRPr="006C6F66" w:rsidRDefault="007D5449" w:rsidP="006548C4">
            <w:pPr>
              <w:jc w:val="center"/>
              <w:rPr>
                <w:rFonts w:cs="Arial"/>
                <w:sz w:val="18"/>
                <w:szCs w:val="18"/>
              </w:rPr>
            </w:pPr>
            <w:r w:rsidRPr="006C6F66">
              <w:rPr>
                <w:rFonts w:cs="Arial"/>
                <w:sz w:val="18"/>
                <w:szCs w:val="18"/>
              </w:rPr>
              <w:t>1.</w:t>
            </w:r>
          </w:p>
        </w:tc>
        <w:tc>
          <w:tcPr>
            <w:tcW w:w="1323" w:type="dxa"/>
            <w:vAlign w:val="center"/>
          </w:tcPr>
          <w:p w14:paraId="3A385521" w14:textId="77777777" w:rsidR="007D5449" w:rsidRPr="006C6F66" w:rsidRDefault="007D5449" w:rsidP="006548C4">
            <w:pPr>
              <w:jc w:val="center"/>
              <w:rPr>
                <w:rFonts w:cs="Arial"/>
                <w:b/>
                <w:sz w:val="18"/>
                <w:szCs w:val="18"/>
              </w:rPr>
            </w:pPr>
            <w:r w:rsidRPr="006C6F66">
              <w:rPr>
                <w:rFonts w:cs="Arial"/>
                <w:b/>
                <w:sz w:val="18"/>
                <w:szCs w:val="18"/>
              </w:rPr>
              <w:t>19 05 03</w:t>
            </w:r>
          </w:p>
        </w:tc>
        <w:tc>
          <w:tcPr>
            <w:tcW w:w="3199" w:type="dxa"/>
            <w:vAlign w:val="center"/>
          </w:tcPr>
          <w:p w14:paraId="49293C12" w14:textId="77777777" w:rsidR="007D5449" w:rsidRPr="006C6F66" w:rsidRDefault="007D5449" w:rsidP="006548C4">
            <w:pPr>
              <w:jc w:val="center"/>
              <w:rPr>
                <w:rFonts w:cs="Arial"/>
                <w:sz w:val="18"/>
                <w:szCs w:val="18"/>
              </w:rPr>
            </w:pPr>
            <w:r w:rsidRPr="006C6F66">
              <w:rPr>
                <w:rFonts w:cs="Arial"/>
                <w:sz w:val="18"/>
                <w:szCs w:val="18"/>
              </w:rPr>
              <w:t xml:space="preserve">Kompost nieodpowiadający wymaganiom (nienadający się do wykorzystania jako nawóz) </w:t>
            </w:r>
            <w:r w:rsidRPr="006C6F66">
              <w:rPr>
                <w:rFonts w:cs="Arial"/>
                <w:b/>
                <w:i/>
                <w:sz w:val="18"/>
                <w:szCs w:val="18"/>
              </w:rPr>
              <w:t>frakcja podsitowa organiczna 0 – 20 mm</w:t>
            </w:r>
          </w:p>
        </w:tc>
        <w:tc>
          <w:tcPr>
            <w:tcW w:w="1053" w:type="dxa"/>
            <w:vAlign w:val="center"/>
          </w:tcPr>
          <w:p w14:paraId="7A5A0335" w14:textId="77777777" w:rsidR="007D5449" w:rsidRPr="006C6F66" w:rsidRDefault="007D5449" w:rsidP="006548C4">
            <w:pPr>
              <w:jc w:val="center"/>
              <w:rPr>
                <w:rFonts w:cs="Arial"/>
                <w:b/>
                <w:sz w:val="18"/>
                <w:szCs w:val="18"/>
              </w:rPr>
            </w:pPr>
            <w:r w:rsidRPr="006C6F66">
              <w:rPr>
                <w:rFonts w:cs="Arial"/>
                <w:b/>
                <w:sz w:val="18"/>
                <w:szCs w:val="18"/>
              </w:rPr>
              <w:t>12 000</w:t>
            </w:r>
          </w:p>
        </w:tc>
        <w:tc>
          <w:tcPr>
            <w:tcW w:w="2870" w:type="dxa"/>
            <w:vAlign w:val="center"/>
          </w:tcPr>
          <w:p w14:paraId="4CD99F7A" w14:textId="3C2033AB" w:rsidR="007D5449" w:rsidRPr="006C6F66" w:rsidRDefault="007D5449" w:rsidP="006548C4">
            <w:pPr>
              <w:jc w:val="center"/>
              <w:rPr>
                <w:rFonts w:cs="Arial"/>
                <w:sz w:val="18"/>
                <w:szCs w:val="18"/>
              </w:rPr>
            </w:pPr>
            <w:r w:rsidRPr="006C6F66">
              <w:rPr>
                <w:rFonts w:cs="Arial"/>
                <w:sz w:val="18"/>
                <w:szCs w:val="18"/>
              </w:rPr>
              <w:t xml:space="preserve">Odpady wytwarzane </w:t>
            </w:r>
            <w:r w:rsidRPr="006C6F66">
              <w:rPr>
                <w:rFonts w:cs="Arial"/>
                <w:sz w:val="18"/>
                <w:szCs w:val="18"/>
              </w:rPr>
              <w:br/>
              <w:t>w wyniku przesiania stabilizatu na sicie o oczkach  20 mm - frakcja podsitowa organiczna</w:t>
            </w:r>
          </w:p>
        </w:tc>
      </w:tr>
      <w:tr w:rsidR="007D5449" w:rsidRPr="006C6F66" w14:paraId="2BFED2AB" w14:textId="77777777" w:rsidTr="006C6F66">
        <w:tc>
          <w:tcPr>
            <w:tcW w:w="576" w:type="dxa"/>
            <w:vAlign w:val="center"/>
          </w:tcPr>
          <w:p w14:paraId="642B7BD5" w14:textId="77777777" w:rsidR="007D5449" w:rsidRPr="006C6F66" w:rsidRDefault="007D5449" w:rsidP="006548C4">
            <w:pPr>
              <w:jc w:val="center"/>
              <w:rPr>
                <w:rFonts w:cs="Arial"/>
                <w:sz w:val="18"/>
                <w:szCs w:val="18"/>
              </w:rPr>
            </w:pPr>
            <w:r w:rsidRPr="006C6F66">
              <w:rPr>
                <w:rFonts w:cs="Arial"/>
                <w:sz w:val="18"/>
                <w:szCs w:val="18"/>
              </w:rPr>
              <w:t>2.</w:t>
            </w:r>
          </w:p>
        </w:tc>
        <w:tc>
          <w:tcPr>
            <w:tcW w:w="1323" w:type="dxa"/>
            <w:vAlign w:val="center"/>
          </w:tcPr>
          <w:p w14:paraId="18669CB3" w14:textId="77777777" w:rsidR="007D5449" w:rsidRPr="006C6F66" w:rsidRDefault="007D5449" w:rsidP="006548C4">
            <w:pPr>
              <w:jc w:val="center"/>
              <w:rPr>
                <w:rFonts w:cs="Arial"/>
                <w:b/>
                <w:sz w:val="18"/>
                <w:szCs w:val="18"/>
              </w:rPr>
            </w:pPr>
            <w:r w:rsidRPr="006C6F66">
              <w:rPr>
                <w:rFonts w:cs="Arial"/>
                <w:b/>
                <w:sz w:val="18"/>
                <w:szCs w:val="18"/>
              </w:rPr>
              <w:t>19 05 99</w:t>
            </w:r>
          </w:p>
        </w:tc>
        <w:tc>
          <w:tcPr>
            <w:tcW w:w="3199" w:type="dxa"/>
            <w:vAlign w:val="center"/>
          </w:tcPr>
          <w:p w14:paraId="33963008" w14:textId="22C5C848" w:rsidR="007D5449" w:rsidRPr="006C6F66" w:rsidRDefault="007D5449" w:rsidP="006548C4">
            <w:pPr>
              <w:jc w:val="center"/>
              <w:rPr>
                <w:rFonts w:cs="Arial"/>
                <w:sz w:val="18"/>
                <w:szCs w:val="18"/>
              </w:rPr>
            </w:pPr>
            <w:r w:rsidRPr="006C6F66">
              <w:rPr>
                <w:rFonts w:cs="Arial"/>
                <w:sz w:val="18"/>
                <w:szCs w:val="18"/>
              </w:rPr>
              <w:t xml:space="preserve">Inne niewymienione odpady – stabilizat </w:t>
            </w:r>
            <w:r w:rsidRPr="006C6F66">
              <w:rPr>
                <w:rFonts w:cs="Arial"/>
                <w:b/>
                <w:i/>
                <w:sz w:val="18"/>
                <w:szCs w:val="18"/>
              </w:rPr>
              <w:t xml:space="preserve">frakcja nadsitowa </w:t>
            </w:r>
            <w:r w:rsidR="007D617C">
              <w:rPr>
                <w:rFonts w:cs="Arial"/>
                <w:b/>
                <w:i/>
                <w:sz w:val="18"/>
                <w:szCs w:val="18"/>
              </w:rPr>
              <w:br/>
            </w:r>
            <w:r w:rsidRPr="006C6F66">
              <w:rPr>
                <w:rFonts w:cs="Arial"/>
                <w:b/>
                <w:i/>
                <w:sz w:val="18"/>
                <w:szCs w:val="18"/>
              </w:rPr>
              <w:t xml:space="preserve">pow. 20 mm (pozostałość </w:t>
            </w:r>
            <w:r w:rsidRPr="006C6F66">
              <w:rPr>
                <w:rFonts w:cs="Arial"/>
                <w:b/>
                <w:i/>
                <w:sz w:val="18"/>
                <w:szCs w:val="18"/>
              </w:rPr>
              <w:br/>
              <w:t>z przesiewania, bez frakcji organicznej)</w:t>
            </w:r>
          </w:p>
        </w:tc>
        <w:tc>
          <w:tcPr>
            <w:tcW w:w="1053" w:type="dxa"/>
            <w:vAlign w:val="center"/>
          </w:tcPr>
          <w:p w14:paraId="6F0DA96D" w14:textId="77777777" w:rsidR="007D5449" w:rsidRPr="006C6F66" w:rsidRDefault="007D5449" w:rsidP="006548C4">
            <w:pPr>
              <w:jc w:val="center"/>
              <w:rPr>
                <w:rFonts w:cs="Arial"/>
                <w:b/>
                <w:sz w:val="18"/>
                <w:szCs w:val="18"/>
              </w:rPr>
            </w:pPr>
            <w:r w:rsidRPr="006C6F66">
              <w:rPr>
                <w:rFonts w:cs="Arial"/>
                <w:b/>
                <w:sz w:val="18"/>
                <w:szCs w:val="18"/>
              </w:rPr>
              <w:t>12 000</w:t>
            </w:r>
          </w:p>
        </w:tc>
        <w:tc>
          <w:tcPr>
            <w:tcW w:w="2870" w:type="dxa"/>
            <w:vAlign w:val="center"/>
          </w:tcPr>
          <w:p w14:paraId="7A29ADD6" w14:textId="77777777" w:rsidR="007D5449" w:rsidRPr="006C6F66" w:rsidRDefault="007D5449" w:rsidP="006548C4">
            <w:pPr>
              <w:jc w:val="center"/>
              <w:rPr>
                <w:rFonts w:cs="Arial"/>
                <w:sz w:val="18"/>
                <w:szCs w:val="18"/>
              </w:rPr>
            </w:pPr>
            <w:r w:rsidRPr="006C6F66">
              <w:rPr>
                <w:rFonts w:cs="Arial"/>
                <w:sz w:val="18"/>
                <w:szCs w:val="18"/>
              </w:rPr>
              <w:t xml:space="preserve">Odpady wytwarzane </w:t>
            </w:r>
            <w:r w:rsidRPr="006C6F66">
              <w:rPr>
                <w:rFonts w:cs="Arial"/>
                <w:sz w:val="18"/>
                <w:szCs w:val="18"/>
              </w:rPr>
              <w:br/>
              <w:t>w wyniku przesiania stabilizatu na sicie o oczkach  20 mm – frakcja nadsitowa pow. 20 mm</w:t>
            </w:r>
          </w:p>
        </w:tc>
      </w:tr>
    </w:tbl>
    <w:p w14:paraId="430C828D" w14:textId="278F0FB8" w:rsidR="00372752" w:rsidRPr="006C6F66" w:rsidRDefault="006C6F66" w:rsidP="00D070A5">
      <w:pPr>
        <w:jc w:val="right"/>
        <w:rPr>
          <w:rFonts w:cs="Arial"/>
          <w:bCs/>
        </w:rPr>
      </w:pPr>
      <w:r w:rsidRPr="006C6F66">
        <w:rPr>
          <w:rFonts w:cs="Arial"/>
          <w:bCs/>
        </w:rPr>
        <w:t>„</w:t>
      </w:r>
    </w:p>
    <w:p w14:paraId="31DB26D8" w14:textId="00E67853" w:rsidR="001344D5" w:rsidRDefault="001344D5" w:rsidP="006548C4">
      <w:pPr>
        <w:spacing w:before="240" w:after="240"/>
        <w:rPr>
          <w:rFonts w:cs="Arial"/>
          <w:b/>
        </w:rPr>
      </w:pPr>
      <w:r w:rsidRPr="00000909">
        <w:rPr>
          <w:rFonts w:cs="Arial"/>
          <w:b/>
        </w:rPr>
        <w:t>I.</w:t>
      </w:r>
      <w:r w:rsidR="003C58C3">
        <w:rPr>
          <w:rFonts w:cs="Arial"/>
          <w:b/>
        </w:rPr>
        <w:t>3</w:t>
      </w:r>
      <w:r w:rsidR="00002564">
        <w:rPr>
          <w:rFonts w:cs="Arial"/>
          <w:b/>
        </w:rPr>
        <w:t>2</w:t>
      </w:r>
      <w:r w:rsidRPr="00000909">
        <w:rPr>
          <w:rFonts w:cs="Arial"/>
          <w:b/>
        </w:rPr>
        <w:t xml:space="preserve">.  </w:t>
      </w:r>
      <w:r>
        <w:rPr>
          <w:rFonts w:cs="Arial"/>
          <w:b/>
        </w:rPr>
        <w:t>W punkcie VI. decyzji, podpunkt VI.4.4. otrzymuje brzmienie:</w:t>
      </w:r>
    </w:p>
    <w:p w14:paraId="603563BE" w14:textId="6379E1C3" w:rsidR="001344D5" w:rsidRPr="00242F24" w:rsidRDefault="001344D5" w:rsidP="006548C4">
      <w:pPr>
        <w:rPr>
          <w:rFonts w:cs="Arial"/>
          <w:b/>
          <w:sz w:val="22"/>
          <w:szCs w:val="22"/>
        </w:rPr>
      </w:pPr>
      <w:r w:rsidRPr="00F45A83">
        <w:rPr>
          <w:rStyle w:val="Nagwek3Znak"/>
        </w:rPr>
        <w:t xml:space="preserve">„VI.4.4. Wysiana frakcja o wielkości 0 - 20 mm kwalifikowana jako </w:t>
      </w:r>
      <w:r w:rsidR="007D617C" w:rsidRPr="00F45A83">
        <w:rPr>
          <w:rStyle w:val="Nagwek3Znak"/>
        </w:rPr>
        <w:t xml:space="preserve">odpad o kodzie </w:t>
      </w:r>
      <w:r w:rsidR="007D617C" w:rsidRPr="00F45A83">
        <w:rPr>
          <w:rStyle w:val="Nagwek3Znak"/>
        </w:rPr>
        <w:br/>
      </w:r>
      <w:r w:rsidRPr="00242F24">
        <w:rPr>
          <w:rFonts w:cs="Arial"/>
        </w:rPr>
        <w:t xml:space="preserve">19 05 03 /Kompost nieodpowiadający wymaganiom (nienadający się do </w:t>
      </w:r>
      <w:r w:rsidRPr="00BA187E">
        <w:rPr>
          <w:rFonts w:cs="Arial"/>
        </w:rPr>
        <w:t>wykorzystania)/ przekaz</w:t>
      </w:r>
      <w:r w:rsidR="007D617C" w:rsidRPr="00BA187E">
        <w:rPr>
          <w:rFonts w:cs="Arial"/>
        </w:rPr>
        <w:t>ywana</w:t>
      </w:r>
      <w:r w:rsidRPr="00BA187E">
        <w:rPr>
          <w:rFonts w:cs="Arial"/>
        </w:rPr>
        <w:t xml:space="preserve"> będzie do zagospodarowania w procesie odzysku na</w:t>
      </w:r>
      <w:r>
        <w:rPr>
          <w:rFonts w:cs="Arial"/>
        </w:rPr>
        <w:t xml:space="preserve"> składowisku odpadów</w:t>
      </w:r>
      <w:r w:rsidR="004D6DFF">
        <w:rPr>
          <w:rFonts w:cs="Arial"/>
        </w:rPr>
        <w:t xml:space="preserve"> </w:t>
      </w:r>
      <w:r w:rsidR="00BA187E" w:rsidRPr="00BA187E">
        <w:rPr>
          <w:rFonts w:cs="Arial"/>
        </w:rPr>
        <w:t>lub</w:t>
      </w:r>
      <w:r w:rsidR="00BA187E">
        <w:rPr>
          <w:rFonts w:cs="Arial"/>
        </w:rPr>
        <w:t xml:space="preserve"> obiekcie unieszkodliwiania odpadów wydobywczych.</w:t>
      </w:r>
      <w:r>
        <w:rPr>
          <w:rFonts w:cs="Arial"/>
        </w:rPr>
        <w:t xml:space="preserve"> </w:t>
      </w:r>
      <w:r w:rsidRPr="00242F24">
        <w:rPr>
          <w:rFonts w:cs="Arial"/>
        </w:rPr>
        <w:t>Pozostałość z przesiewania pow. 20 mm kwalifikowana</w:t>
      </w:r>
      <w:r>
        <w:rPr>
          <w:rFonts w:cs="Arial"/>
        </w:rPr>
        <w:t xml:space="preserve"> </w:t>
      </w:r>
      <w:r w:rsidRPr="00242F24">
        <w:rPr>
          <w:rFonts w:cs="Arial"/>
        </w:rPr>
        <w:t xml:space="preserve">jako </w:t>
      </w:r>
      <w:r w:rsidR="007D617C">
        <w:rPr>
          <w:rFonts w:cs="Arial"/>
        </w:rPr>
        <w:t xml:space="preserve">odpad o kodzie </w:t>
      </w:r>
      <w:r w:rsidRPr="00242F24">
        <w:rPr>
          <w:rFonts w:cs="Arial"/>
        </w:rPr>
        <w:t xml:space="preserve">19 05 99 kierowana będzie do </w:t>
      </w:r>
      <w:r w:rsidRPr="007D5449">
        <w:rPr>
          <w:rFonts w:cs="Arial"/>
        </w:rPr>
        <w:t>unieszkodliwiania przez składowanie na składowisku odpadów.</w:t>
      </w:r>
      <w:r>
        <w:rPr>
          <w:rFonts w:cs="Arial"/>
        </w:rPr>
        <w:t xml:space="preserve">” </w:t>
      </w:r>
    </w:p>
    <w:p w14:paraId="580C4000" w14:textId="132FD3B7" w:rsidR="00954F87" w:rsidRDefault="00954F87" w:rsidP="006548C4">
      <w:pPr>
        <w:spacing w:before="240" w:after="240"/>
        <w:rPr>
          <w:rFonts w:cs="Arial"/>
          <w:b/>
        </w:rPr>
      </w:pPr>
      <w:r w:rsidRPr="00000909">
        <w:rPr>
          <w:rFonts w:cs="Arial"/>
          <w:b/>
        </w:rPr>
        <w:t>I.</w:t>
      </w:r>
      <w:r w:rsidR="003C58C3">
        <w:rPr>
          <w:rFonts w:cs="Arial"/>
          <w:b/>
        </w:rPr>
        <w:t>3</w:t>
      </w:r>
      <w:r w:rsidR="00002564">
        <w:rPr>
          <w:rFonts w:cs="Arial"/>
          <w:b/>
        </w:rPr>
        <w:t>3</w:t>
      </w:r>
      <w:r w:rsidRPr="00000909">
        <w:rPr>
          <w:rFonts w:cs="Arial"/>
          <w:b/>
        </w:rPr>
        <w:t xml:space="preserve">.  </w:t>
      </w:r>
      <w:r>
        <w:rPr>
          <w:rFonts w:cs="Arial"/>
          <w:b/>
        </w:rPr>
        <w:t>W punkcie VII. decyzji, podpunkt VII.4. otrzymuje brzmienie:</w:t>
      </w:r>
    </w:p>
    <w:p w14:paraId="476176F2" w14:textId="1546B40A" w:rsidR="00954F87" w:rsidRPr="007960FC" w:rsidRDefault="00954F87" w:rsidP="00F45A83">
      <w:pPr>
        <w:pStyle w:val="Nagwek3"/>
        <w:rPr>
          <w:i/>
          <w:iCs/>
        </w:rPr>
      </w:pPr>
      <w:r>
        <w:t>VII</w:t>
      </w:r>
      <w:r w:rsidRPr="007960FC">
        <w:t>.</w:t>
      </w:r>
      <w:r w:rsidR="006F37E6">
        <w:t>4</w:t>
      </w:r>
      <w:r w:rsidRPr="007960FC">
        <w:t xml:space="preserve">. Miejsce i sposób magazynowania odpadów przeznaczonych do </w:t>
      </w:r>
      <w:r w:rsidR="006F37E6">
        <w:t>demontażu</w:t>
      </w:r>
      <w:r w:rsidRPr="007960FC">
        <w:t xml:space="preserve"> oraz masa magazynowanych odpadów:</w:t>
      </w:r>
    </w:p>
    <w:p w14:paraId="30170249" w14:textId="77777777" w:rsidR="00C36D3C" w:rsidRPr="0035318F" w:rsidRDefault="00C36D3C" w:rsidP="006548C4">
      <w:pPr>
        <w:pStyle w:val="Gwnytekst"/>
        <w:spacing w:before="0" w:line="240" w:lineRule="auto"/>
        <w:ind w:left="11"/>
        <w:rPr>
          <w:rFonts w:cs="Arial"/>
          <w:sz w:val="8"/>
          <w:szCs w:val="8"/>
        </w:rPr>
      </w:pPr>
    </w:p>
    <w:p w14:paraId="03C2B906" w14:textId="41C85491" w:rsidR="00C36D3C" w:rsidRPr="0035318F" w:rsidRDefault="00C36D3C" w:rsidP="006548C4">
      <w:pPr>
        <w:pStyle w:val="Gwnytekst"/>
        <w:spacing w:before="0" w:line="240" w:lineRule="auto"/>
        <w:ind w:left="11"/>
        <w:rPr>
          <w:rFonts w:cs="Arial"/>
          <w:sz w:val="18"/>
          <w:szCs w:val="18"/>
        </w:rPr>
      </w:pPr>
      <w:r w:rsidRPr="0035318F">
        <w:rPr>
          <w:rFonts w:cs="Arial"/>
          <w:sz w:val="18"/>
          <w:szCs w:val="18"/>
        </w:rPr>
        <w:t>Tabela nr 10</w:t>
      </w:r>
    </w:p>
    <w:p w14:paraId="330F9F98" w14:textId="77777777" w:rsidR="00C36D3C" w:rsidRPr="00C36D3C" w:rsidRDefault="00C36D3C" w:rsidP="006548C4">
      <w:pPr>
        <w:pStyle w:val="Gwnytekst"/>
        <w:spacing w:before="0" w:line="240" w:lineRule="auto"/>
        <w:ind w:left="11"/>
        <w:rPr>
          <w:rFonts w:cs="Arial"/>
          <w:sz w:val="8"/>
          <w:szCs w:val="8"/>
        </w:rPr>
      </w:pPr>
    </w:p>
    <w:tbl>
      <w:tblPr>
        <w:tblStyle w:val="Siatkatabelijasn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VII.4. Miejsce i sposób magazynowania odpadów przeznaczonych do demontażu oraz masa magazynowanych odpadów - tabela zawiera 1 kod odpadu oraz jego nazwę, podano maksymalną dopuszczalną masę odpadów magazynowanych w danym czasie, w roku oraz najwiekszą masę. Opisano szczegółowo sposób i miejsce magazynowania. Tabela zawiera scalone &#10;i zagnieżdzone komórki."/>
      </w:tblPr>
      <w:tblGrid>
        <w:gridCol w:w="567"/>
        <w:gridCol w:w="851"/>
        <w:gridCol w:w="1843"/>
        <w:gridCol w:w="1837"/>
        <w:gridCol w:w="1418"/>
        <w:gridCol w:w="1281"/>
        <w:gridCol w:w="1275"/>
      </w:tblGrid>
      <w:tr w:rsidR="00954F87" w:rsidRPr="0035318F" w14:paraId="37253110" w14:textId="77777777" w:rsidTr="009D3D4B">
        <w:trPr>
          <w:trHeight w:val="1765"/>
        </w:trPr>
        <w:tc>
          <w:tcPr>
            <w:tcW w:w="567" w:type="dxa"/>
            <w:vAlign w:val="center"/>
            <w:hideMark/>
          </w:tcPr>
          <w:p w14:paraId="3B7FEE07" w14:textId="77777777" w:rsidR="00954F87" w:rsidRPr="0035318F" w:rsidRDefault="00954F87" w:rsidP="006548C4">
            <w:pPr>
              <w:widowControl w:val="0"/>
              <w:suppressAutoHyphens/>
              <w:autoSpaceDE w:val="0"/>
              <w:ind w:right="-108"/>
              <w:jc w:val="center"/>
              <w:rPr>
                <w:rFonts w:cs="Arial"/>
                <w:b/>
                <w:noProof/>
                <w:sz w:val="14"/>
                <w:szCs w:val="14"/>
                <w:lang w:eastAsia="ar-SA"/>
              </w:rPr>
            </w:pPr>
            <w:r w:rsidRPr="0035318F">
              <w:rPr>
                <w:rFonts w:cs="Arial"/>
                <w:b/>
                <w:sz w:val="14"/>
                <w:szCs w:val="14"/>
                <w:lang w:eastAsia="en-US"/>
              </w:rPr>
              <w:t>Lp.</w:t>
            </w:r>
          </w:p>
        </w:tc>
        <w:tc>
          <w:tcPr>
            <w:tcW w:w="851" w:type="dxa"/>
            <w:vAlign w:val="center"/>
            <w:hideMark/>
          </w:tcPr>
          <w:p w14:paraId="35DB50D8" w14:textId="77777777" w:rsidR="00954F87" w:rsidRPr="0035318F" w:rsidRDefault="00954F87" w:rsidP="006548C4">
            <w:pPr>
              <w:widowControl w:val="0"/>
              <w:suppressAutoHyphens/>
              <w:autoSpaceDE w:val="0"/>
              <w:ind w:left="-120" w:right="-77"/>
              <w:jc w:val="center"/>
              <w:rPr>
                <w:rFonts w:cs="Arial"/>
                <w:b/>
                <w:noProof/>
                <w:sz w:val="14"/>
                <w:szCs w:val="14"/>
                <w:lang w:eastAsia="ar-SA"/>
              </w:rPr>
            </w:pPr>
            <w:r w:rsidRPr="0035318F">
              <w:rPr>
                <w:rFonts w:cs="Arial"/>
                <w:b/>
                <w:sz w:val="14"/>
                <w:szCs w:val="14"/>
                <w:lang w:eastAsia="en-US"/>
              </w:rPr>
              <w:t>Kod odpadu</w:t>
            </w:r>
          </w:p>
        </w:tc>
        <w:tc>
          <w:tcPr>
            <w:tcW w:w="1843" w:type="dxa"/>
            <w:vAlign w:val="center"/>
            <w:hideMark/>
          </w:tcPr>
          <w:p w14:paraId="39B94131" w14:textId="77777777" w:rsidR="00954F87" w:rsidRPr="0035318F" w:rsidRDefault="00954F87" w:rsidP="006548C4">
            <w:pPr>
              <w:widowControl w:val="0"/>
              <w:suppressAutoHyphens/>
              <w:autoSpaceDE w:val="0"/>
              <w:jc w:val="center"/>
              <w:rPr>
                <w:rFonts w:cs="Arial"/>
                <w:b/>
                <w:noProof/>
                <w:sz w:val="14"/>
                <w:szCs w:val="14"/>
                <w:lang w:eastAsia="ar-SA"/>
              </w:rPr>
            </w:pPr>
            <w:r w:rsidRPr="0035318F">
              <w:rPr>
                <w:rFonts w:cs="Arial"/>
                <w:b/>
                <w:sz w:val="14"/>
                <w:szCs w:val="14"/>
                <w:lang w:eastAsia="en-US"/>
              </w:rPr>
              <w:t>Nazwa odpadu</w:t>
            </w:r>
          </w:p>
        </w:tc>
        <w:tc>
          <w:tcPr>
            <w:tcW w:w="1837" w:type="dxa"/>
            <w:vAlign w:val="center"/>
            <w:hideMark/>
          </w:tcPr>
          <w:p w14:paraId="1306BCA9" w14:textId="77777777" w:rsidR="00954F87" w:rsidRPr="0035318F" w:rsidRDefault="00954F87" w:rsidP="006548C4">
            <w:pPr>
              <w:widowControl w:val="0"/>
              <w:suppressAutoHyphens/>
              <w:autoSpaceDE w:val="0"/>
              <w:jc w:val="center"/>
              <w:rPr>
                <w:rFonts w:cs="Arial"/>
                <w:b/>
                <w:sz w:val="14"/>
                <w:szCs w:val="14"/>
                <w:lang w:eastAsia="en-US"/>
              </w:rPr>
            </w:pPr>
            <w:r w:rsidRPr="0035318F">
              <w:rPr>
                <w:rFonts w:cs="Arial"/>
                <w:b/>
                <w:sz w:val="14"/>
                <w:szCs w:val="14"/>
                <w:lang w:eastAsia="en-US"/>
              </w:rPr>
              <w:t>Sposób</w:t>
            </w:r>
            <w:r w:rsidRPr="0035318F">
              <w:rPr>
                <w:rFonts w:cs="Arial"/>
                <w:b/>
                <w:sz w:val="14"/>
                <w:szCs w:val="14"/>
                <w:lang w:eastAsia="en-US"/>
              </w:rPr>
              <w:br/>
              <w:t xml:space="preserve"> i miejsce magazynowania</w:t>
            </w:r>
          </w:p>
        </w:tc>
        <w:tc>
          <w:tcPr>
            <w:tcW w:w="1418" w:type="dxa"/>
            <w:vAlign w:val="center"/>
          </w:tcPr>
          <w:p w14:paraId="04805A4B" w14:textId="77777777" w:rsidR="00954F87" w:rsidRPr="0035318F" w:rsidRDefault="00954F87" w:rsidP="006548C4">
            <w:pPr>
              <w:widowControl w:val="0"/>
              <w:suppressAutoHyphens/>
              <w:autoSpaceDE w:val="0"/>
              <w:ind w:left="-106"/>
              <w:jc w:val="center"/>
              <w:rPr>
                <w:rFonts w:cs="Arial"/>
                <w:b/>
                <w:sz w:val="14"/>
                <w:szCs w:val="14"/>
                <w:lang w:eastAsia="en-US"/>
              </w:rPr>
            </w:pPr>
            <w:r w:rsidRPr="0035318F">
              <w:rPr>
                <w:rFonts w:cs="Arial"/>
                <w:b/>
                <w:sz w:val="14"/>
                <w:szCs w:val="14"/>
                <w:lang w:eastAsia="en-US"/>
              </w:rPr>
              <w:t xml:space="preserve">Maksymalna masa poszczególnych rodzajów odpadów, które </w:t>
            </w:r>
            <w:r w:rsidRPr="0035318F">
              <w:rPr>
                <w:rFonts w:cs="Arial"/>
                <w:b/>
                <w:sz w:val="14"/>
                <w:szCs w:val="14"/>
                <w:lang w:eastAsia="en-US"/>
              </w:rPr>
              <w:br/>
              <w:t>w tym samym czasie mogą być magazynowane</w:t>
            </w:r>
          </w:p>
          <w:p w14:paraId="4B1499E1" w14:textId="77777777" w:rsidR="00954F87" w:rsidRPr="0035318F" w:rsidRDefault="00954F87" w:rsidP="006548C4">
            <w:pPr>
              <w:widowControl w:val="0"/>
              <w:suppressAutoHyphens/>
              <w:autoSpaceDE w:val="0"/>
              <w:ind w:left="-106"/>
              <w:jc w:val="center"/>
              <w:rPr>
                <w:rFonts w:cs="Arial"/>
                <w:b/>
                <w:sz w:val="14"/>
                <w:szCs w:val="14"/>
                <w:lang w:eastAsia="en-US"/>
              </w:rPr>
            </w:pPr>
            <w:r w:rsidRPr="0035318F">
              <w:rPr>
                <w:rFonts w:cs="Arial"/>
                <w:b/>
                <w:sz w:val="14"/>
                <w:szCs w:val="14"/>
                <w:lang w:eastAsia="en-US"/>
              </w:rPr>
              <w:t>Mg</w:t>
            </w:r>
          </w:p>
        </w:tc>
        <w:tc>
          <w:tcPr>
            <w:tcW w:w="1281" w:type="dxa"/>
            <w:vAlign w:val="center"/>
          </w:tcPr>
          <w:p w14:paraId="70603423" w14:textId="77777777" w:rsidR="00954F87" w:rsidRPr="0035318F" w:rsidRDefault="00954F87" w:rsidP="006548C4">
            <w:pPr>
              <w:widowControl w:val="0"/>
              <w:suppressAutoHyphens/>
              <w:autoSpaceDE w:val="0"/>
              <w:ind w:left="-106" w:right="-110"/>
              <w:jc w:val="center"/>
              <w:rPr>
                <w:rFonts w:cs="Arial"/>
                <w:b/>
                <w:sz w:val="14"/>
                <w:szCs w:val="14"/>
                <w:lang w:eastAsia="en-US"/>
              </w:rPr>
            </w:pPr>
            <w:r w:rsidRPr="0035318F">
              <w:rPr>
                <w:rFonts w:cs="Arial"/>
                <w:b/>
                <w:sz w:val="14"/>
                <w:szCs w:val="14"/>
                <w:lang w:eastAsia="en-US"/>
              </w:rPr>
              <w:t>Maksymalna masa poszczególnych rodzajów odpadów które mogą być magazynowane</w:t>
            </w:r>
            <w:r w:rsidRPr="0035318F">
              <w:rPr>
                <w:rFonts w:cs="Arial"/>
                <w:b/>
                <w:sz w:val="14"/>
                <w:szCs w:val="14"/>
                <w:lang w:eastAsia="en-US"/>
              </w:rPr>
              <w:br/>
              <w:t xml:space="preserve"> w okresie roku</w:t>
            </w:r>
          </w:p>
          <w:p w14:paraId="35BD1608" w14:textId="77777777" w:rsidR="00954F87" w:rsidRPr="0035318F" w:rsidRDefault="00954F87" w:rsidP="006548C4">
            <w:pPr>
              <w:widowControl w:val="0"/>
              <w:suppressAutoHyphens/>
              <w:autoSpaceDE w:val="0"/>
              <w:ind w:left="-106"/>
              <w:jc w:val="center"/>
              <w:rPr>
                <w:rFonts w:cs="Arial"/>
                <w:b/>
                <w:sz w:val="14"/>
                <w:szCs w:val="14"/>
                <w:lang w:eastAsia="en-US"/>
              </w:rPr>
            </w:pPr>
            <w:r w:rsidRPr="0035318F">
              <w:rPr>
                <w:rFonts w:cs="Arial"/>
                <w:b/>
                <w:sz w:val="14"/>
                <w:szCs w:val="14"/>
                <w:lang w:eastAsia="en-US"/>
              </w:rPr>
              <w:t>Mg</w:t>
            </w:r>
          </w:p>
        </w:tc>
        <w:tc>
          <w:tcPr>
            <w:tcW w:w="1275" w:type="dxa"/>
            <w:vAlign w:val="center"/>
          </w:tcPr>
          <w:p w14:paraId="3202F95D" w14:textId="77777777" w:rsidR="00954F87" w:rsidRPr="0035318F" w:rsidRDefault="00954F87" w:rsidP="006548C4">
            <w:pPr>
              <w:widowControl w:val="0"/>
              <w:suppressAutoHyphens/>
              <w:autoSpaceDE w:val="0"/>
              <w:ind w:left="-106" w:right="-110"/>
              <w:jc w:val="center"/>
              <w:rPr>
                <w:rFonts w:cs="Arial"/>
                <w:b/>
                <w:sz w:val="14"/>
                <w:szCs w:val="14"/>
                <w:lang w:eastAsia="en-US"/>
              </w:rPr>
            </w:pPr>
            <w:r w:rsidRPr="0035318F">
              <w:rPr>
                <w:rFonts w:cs="Arial"/>
                <w:b/>
                <w:sz w:val="14"/>
                <w:szCs w:val="14"/>
              </w:rPr>
              <w:t xml:space="preserve">Największa masa odpadów, które mogłyby być magazynowane w tym samym czasie </w:t>
            </w:r>
            <w:r w:rsidRPr="0035318F">
              <w:rPr>
                <w:rFonts w:cs="Arial"/>
                <w:b/>
                <w:sz w:val="14"/>
                <w:szCs w:val="14"/>
              </w:rPr>
              <w:br/>
              <w:t xml:space="preserve">w instalacji, obiekcie budowlanym lub jego części lub innym miejscu magazynowania odpadów, wynikającej </w:t>
            </w:r>
            <w:r w:rsidRPr="0035318F">
              <w:rPr>
                <w:rFonts w:cs="Arial"/>
                <w:b/>
                <w:sz w:val="14"/>
                <w:szCs w:val="14"/>
              </w:rPr>
              <w:br/>
              <w:t>z wymiarów instalacji, obiektu budowlanego lub jego części lub innego miejsca magazynowania odpadów</w:t>
            </w:r>
          </w:p>
        </w:tc>
      </w:tr>
      <w:tr w:rsidR="00954F87" w:rsidRPr="006A6A1F" w14:paraId="02E5FA4B" w14:textId="77777777" w:rsidTr="009D3D4B">
        <w:trPr>
          <w:trHeight w:val="245"/>
        </w:trPr>
        <w:tc>
          <w:tcPr>
            <w:tcW w:w="9072" w:type="dxa"/>
            <w:gridSpan w:val="7"/>
            <w:vAlign w:val="center"/>
          </w:tcPr>
          <w:p w14:paraId="28D80935" w14:textId="7DA72E00" w:rsidR="00954F87" w:rsidRPr="006A6A1F" w:rsidRDefault="00AC148D" w:rsidP="006548C4">
            <w:pPr>
              <w:widowControl w:val="0"/>
              <w:suppressAutoHyphens/>
              <w:autoSpaceDE w:val="0"/>
              <w:ind w:left="-106" w:right="-110"/>
              <w:jc w:val="center"/>
              <w:rPr>
                <w:rFonts w:cs="Arial"/>
                <w:b/>
                <w:sz w:val="16"/>
                <w:szCs w:val="16"/>
              </w:rPr>
            </w:pPr>
            <w:r>
              <w:rPr>
                <w:rFonts w:cs="Arial"/>
                <w:b/>
                <w:sz w:val="16"/>
                <w:szCs w:val="16"/>
              </w:rPr>
              <w:t>MAGAZYN ODPADÓW</w:t>
            </w:r>
            <w:r w:rsidR="00462826">
              <w:rPr>
                <w:rFonts w:cs="Arial"/>
                <w:b/>
                <w:sz w:val="16"/>
                <w:szCs w:val="16"/>
              </w:rPr>
              <w:t xml:space="preserve"> </w:t>
            </w:r>
            <w:r w:rsidR="00BA187E">
              <w:rPr>
                <w:rFonts w:cs="Arial"/>
                <w:b/>
                <w:sz w:val="16"/>
                <w:szCs w:val="16"/>
              </w:rPr>
              <w:t xml:space="preserve">ozn. </w:t>
            </w:r>
            <w:r w:rsidR="00462826">
              <w:rPr>
                <w:rFonts w:cs="Arial"/>
                <w:b/>
                <w:sz w:val="16"/>
                <w:szCs w:val="16"/>
              </w:rPr>
              <w:t>MO</w:t>
            </w:r>
          </w:p>
        </w:tc>
      </w:tr>
      <w:tr w:rsidR="00954F87" w:rsidRPr="006A6A1F" w14:paraId="1259DB5D" w14:textId="77777777" w:rsidTr="009D3D4B">
        <w:trPr>
          <w:trHeight w:val="251"/>
        </w:trPr>
        <w:tc>
          <w:tcPr>
            <w:tcW w:w="567" w:type="dxa"/>
            <w:vAlign w:val="center"/>
          </w:tcPr>
          <w:p w14:paraId="4BBFC006" w14:textId="77777777" w:rsidR="00954F87" w:rsidRPr="006A6A1F" w:rsidRDefault="00954F87" w:rsidP="006548C4">
            <w:pPr>
              <w:pStyle w:val="Zawartotabeli"/>
              <w:jc w:val="center"/>
              <w:rPr>
                <w:rFonts w:cs="Arial"/>
                <w:color w:val="auto"/>
                <w:sz w:val="16"/>
                <w:szCs w:val="16"/>
              </w:rPr>
            </w:pPr>
            <w:r w:rsidRPr="006A6A1F">
              <w:rPr>
                <w:rFonts w:cs="Arial"/>
                <w:color w:val="auto"/>
                <w:sz w:val="16"/>
                <w:szCs w:val="16"/>
              </w:rPr>
              <w:t>1.</w:t>
            </w:r>
          </w:p>
        </w:tc>
        <w:tc>
          <w:tcPr>
            <w:tcW w:w="851" w:type="dxa"/>
            <w:vAlign w:val="center"/>
          </w:tcPr>
          <w:p w14:paraId="45473811" w14:textId="2BBB7A14" w:rsidR="00954F87" w:rsidRPr="006A6A1F" w:rsidRDefault="006F37E6" w:rsidP="006548C4">
            <w:pPr>
              <w:snapToGrid w:val="0"/>
              <w:jc w:val="center"/>
              <w:rPr>
                <w:rFonts w:cs="Arial"/>
                <w:b/>
                <w:sz w:val="16"/>
                <w:szCs w:val="16"/>
              </w:rPr>
            </w:pPr>
            <w:r>
              <w:rPr>
                <w:rFonts w:cs="Arial"/>
                <w:bCs/>
                <w:sz w:val="16"/>
                <w:szCs w:val="16"/>
              </w:rPr>
              <w:t>20 03 07</w:t>
            </w:r>
          </w:p>
        </w:tc>
        <w:tc>
          <w:tcPr>
            <w:tcW w:w="1843" w:type="dxa"/>
            <w:vAlign w:val="center"/>
          </w:tcPr>
          <w:p w14:paraId="583EC236" w14:textId="565700C8" w:rsidR="00954F87" w:rsidRPr="006A6A1F" w:rsidRDefault="006F37E6" w:rsidP="006548C4">
            <w:pPr>
              <w:snapToGrid w:val="0"/>
              <w:jc w:val="center"/>
              <w:rPr>
                <w:rFonts w:cs="Arial"/>
                <w:sz w:val="16"/>
                <w:szCs w:val="16"/>
              </w:rPr>
            </w:pPr>
            <w:r>
              <w:rPr>
                <w:rFonts w:cs="Arial"/>
                <w:sz w:val="16"/>
                <w:szCs w:val="16"/>
              </w:rPr>
              <w:t>Odpady wielkogabarytowe</w:t>
            </w:r>
            <w:r w:rsidR="00954F87" w:rsidRPr="006F669E">
              <w:rPr>
                <w:rFonts w:cs="Arial"/>
                <w:sz w:val="16"/>
                <w:szCs w:val="16"/>
              </w:rPr>
              <w:t xml:space="preserve">  </w:t>
            </w:r>
          </w:p>
        </w:tc>
        <w:tc>
          <w:tcPr>
            <w:tcW w:w="1837" w:type="dxa"/>
            <w:vAlign w:val="center"/>
          </w:tcPr>
          <w:p w14:paraId="476DDAD3" w14:textId="3C38EFD2" w:rsidR="00F77138" w:rsidRDefault="00AC148D" w:rsidP="006548C4">
            <w:pPr>
              <w:contextualSpacing/>
              <w:jc w:val="center"/>
              <w:rPr>
                <w:rFonts w:cs="Arial"/>
                <w:sz w:val="16"/>
                <w:szCs w:val="16"/>
              </w:rPr>
            </w:pPr>
            <w:r>
              <w:rPr>
                <w:rFonts w:cs="Arial"/>
                <w:sz w:val="16"/>
                <w:szCs w:val="16"/>
              </w:rPr>
              <w:t xml:space="preserve">Odpady magazynowane będą selektywnie, luzem </w:t>
            </w:r>
            <w:r>
              <w:rPr>
                <w:rFonts w:cs="Arial"/>
                <w:sz w:val="16"/>
                <w:szCs w:val="16"/>
              </w:rPr>
              <w:br/>
              <w:t xml:space="preserve">w maksymalnie dwóch boksach magazynowych o poj. </w:t>
            </w:r>
            <w:r w:rsidR="003F0701">
              <w:rPr>
                <w:rFonts w:cs="Arial"/>
                <w:sz w:val="16"/>
                <w:szCs w:val="16"/>
              </w:rPr>
              <w:t>97 Mg</w:t>
            </w:r>
            <w:r>
              <w:rPr>
                <w:rFonts w:cs="Arial"/>
                <w:sz w:val="16"/>
                <w:szCs w:val="16"/>
              </w:rPr>
              <w:t xml:space="preserve"> każdy.</w:t>
            </w:r>
          </w:p>
          <w:p w14:paraId="7AAD69E1" w14:textId="12F67AAD" w:rsidR="00954F87" w:rsidRPr="005064CD" w:rsidRDefault="00954F87" w:rsidP="006548C4">
            <w:pPr>
              <w:contextualSpacing/>
              <w:jc w:val="center"/>
              <w:rPr>
                <w:rFonts w:cs="Arial"/>
                <w:sz w:val="16"/>
                <w:szCs w:val="16"/>
              </w:rPr>
            </w:pPr>
            <w:r w:rsidRPr="007960FC">
              <w:rPr>
                <w:rFonts w:cs="Arial"/>
                <w:sz w:val="16"/>
                <w:szCs w:val="16"/>
              </w:rPr>
              <w:t>Miejsce magazynowania odpadów będzie oznakowane kodem</w:t>
            </w:r>
            <w:r>
              <w:rPr>
                <w:rFonts w:cs="Arial"/>
                <w:sz w:val="16"/>
                <w:szCs w:val="16"/>
              </w:rPr>
              <w:br/>
            </w:r>
            <w:r w:rsidRPr="007960FC">
              <w:rPr>
                <w:rFonts w:cs="Arial"/>
                <w:sz w:val="16"/>
                <w:szCs w:val="16"/>
              </w:rPr>
              <w:t xml:space="preserve"> i rodzajem odpadu. </w:t>
            </w:r>
          </w:p>
        </w:tc>
        <w:tc>
          <w:tcPr>
            <w:tcW w:w="1418" w:type="dxa"/>
            <w:vAlign w:val="center"/>
          </w:tcPr>
          <w:p w14:paraId="69C3DBE4" w14:textId="77777777" w:rsidR="00954F87" w:rsidRPr="006A6A1F" w:rsidRDefault="00954F87" w:rsidP="006548C4">
            <w:pPr>
              <w:widowControl w:val="0"/>
              <w:suppressAutoHyphens/>
              <w:autoSpaceDE w:val="0"/>
              <w:ind w:left="-106"/>
              <w:jc w:val="center"/>
              <w:rPr>
                <w:rFonts w:cs="Arial"/>
                <w:sz w:val="16"/>
                <w:szCs w:val="16"/>
                <w:lang w:eastAsia="en-US"/>
              </w:rPr>
            </w:pPr>
            <w:r>
              <w:rPr>
                <w:rFonts w:cs="Arial"/>
                <w:sz w:val="16"/>
                <w:szCs w:val="16"/>
                <w:lang w:eastAsia="en-US"/>
              </w:rPr>
              <w:t>75</w:t>
            </w:r>
          </w:p>
        </w:tc>
        <w:tc>
          <w:tcPr>
            <w:tcW w:w="1281" w:type="dxa"/>
            <w:vAlign w:val="center"/>
          </w:tcPr>
          <w:p w14:paraId="19D79D1C" w14:textId="3A6B4273" w:rsidR="00954F87" w:rsidRPr="006A6A1F" w:rsidRDefault="006F37E6" w:rsidP="006548C4">
            <w:pPr>
              <w:widowControl w:val="0"/>
              <w:suppressAutoHyphens/>
              <w:autoSpaceDE w:val="0"/>
              <w:ind w:left="-106" w:right="-110"/>
              <w:jc w:val="center"/>
              <w:rPr>
                <w:rFonts w:cs="Arial"/>
                <w:sz w:val="16"/>
                <w:szCs w:val="16"/>
                <w:lang w:eastAsia="en-US"/>
              </w:rPr>
            </w:pPr>
            <w:r>
              <w:rPr>
                <w:rFonts w:cs="Arial"/>
                <w:sz w:val="16"/>
                <w:szCs w:val="16"/>
                <w:lang w:eastAsia="en-US"/>
              </w:rPr>
              <w:t>2 000</w:t>
            </w:r>
          </w:p>
        </w:tc>
        <w:tc>
          <w:tcPr>
            <w:tcW w:w="1275" w:type="dxa"/>
            <w:vAlign w:val="center"/>
          </w:tcPr>
          <w:p w14:paraId="7FB3087F" w14:textId="49AD0C3F" w:rsidR="00954F87" w:rsidRPr="006A6A1F" w:rsidRDefault="006F37E6" w:rsidP="006548C4">
            <w:pPr>
              <w:widowControl w:val="0"/>
              <w:suppressAutoHyphens/>
              <w:autoSpaceDE w:val="0"/>
              <w:ind w:left="-106" w:right="-110"/>
              <w:jc w:val="center"/>
              <w:rPr>
                <w:rFonts w:cs="Arial"/>
                <w:sz w:val="16"/>
                <w:szCs w:val="16"/>
                <w:lang w:eastAsia="en-US"/>
              </w:rPr>
            </w:pPr>
            <w:r>
              <w:rPr>
                <w:rFonts w:cs="Arial"/>
                <w:sz w:val="16"/>
                <w:szCs w:val="16"/>
                <w:lang w:eastAsia="en-US"/>
              </w:rPr>
              <w:t>194</w:t>
            </w:r>
          </w:p>
        </w:tc>
      </w:tr>
      <w:tr w:rsidR="00954F87" w:rsidRPr="006A6A1F" w14:paraId="7436966A" w14:textId="77777777" w:rsidTr="00C36D3C">
        <w:trPr>
          <w:trHeight w:val="480"/>
        </w:trPr>
        <w:tc>
          <w:tcPr>
            <w:tcW w:w="5098" w:type="dxa"/>
            <w:gridSpan w:val="4"/>
            <w:vAlign w:val="center"/>
          </w:tcPr>
          <w:p w14:paraId="1C412F91" w14:textId="77777777" w:rsidR="00954F87" w:rsidRPr="006A6A1F" w:rsidRDefault="00954F87" w:rsidP="006548C4">
            <w:pPr>
              <w:widowControl w:val="0"/>
              <w:suppressAutoHyphens/>
              <w:autoSpaceDE w:val="0"/>
              <w:jc w:val="center"/>
              <w:rPr>
                <w:rFonts w:cs="Arial"/>
                <w:b/>
                <w:sz w:val="16"/>
                <w:szCs w:val="16"/>
                <w:lang w:eastAsia="en-US"/>
              </w:rPr>
            </w:pPr>
            <w:r w:rsidRPr="00401A77">
              <w:rPr>
                <w:rFonts w:cs="Arial"/>
                <w:b/>
                <w:sz w:val="16"/>
                <w:szCs w:val="16"/>
              </w:rPr>
              <w:lastRenderedPageBreak/>
              <w:t>Maksymalna łączna masa wszystkich rodzajów odpadów, które mogą być magazynowane w tym samym czasie w wyznaczonym miejscu magazynowania odpadów:</w:t>
            </w:r>
          </w:p>
        </w:tc>
        <w:tc>
          <w:tcPr>
            <w:tcW w:w="3974" w:type="dxa"/>
            <w:gridSpan w:val="3"/>
            <w:vAlign w:val="center"/>
          </w:tcPr>
          <w:p w14:paraId="0BCA8AAC" w14:textId="77777777" w:rsidR="00954F87" w:rsidRPr="006A6A1F" w:rsidRDefault="00954F87" w:rsidP="006548C4">
            <w:pPr>
              <w:widowControl w:val="0"/>
              <w:suppressAutoHyphens/>
              <w:autoSpaceDE w:val="0"/>
              <w:ind w:left="-106" w:right="-110"/>
              <w:jc w:val="center"/>
              <w:rPr>
                <w:rFonts w:cs="Arial"/>
                <w:b/>
                <w:sz w:val="16"/>
                <w:szCs w:val="16"/>
              </w:rPr>
            </w:pPr>
            <w:r>
              <w:rPr>
                <w:rFonts w:cs="Arial"/>
                <w:b/>
                <w:sz w:val="16"/>
                <w:szCs w:val="16"/>
                <w:lang w:eastAsia="en-US"/>
              </w:rPr>
              <w:t>75</w:t>
            </w:r>
            <w:r w:rsidRPr="00401A77">
              <w:rPr>
                <w:rFonts w:cs="Arial"/>
                <w:b/>
                <w:sz w:val="16"/>
                <w:szCs w:val="16"/>
                <w:lang w:eastAsia="en-US"/>
              </w:rPr>
              <w:t xml:space="preserve"> Mg</w:t>
            </w:r>
          </w:p>
        </w:tc>
      </w:tr>
      <w:tr w:rsidR="00954F87" w:rsidRPr="006A6A1F" w14:paraId="64C94879" w14:textId="77777777" w:rsidTr="00C36D3C">
        <w:trPr>
          <w:trHeight w:val="615"/>
        </w:trPr>
        <w:tc>
          <w:tcPr>
            <w:tcW w:w="5098" w:type="dxa"/>
            <w:gridSpan w:val="4"/>
            <w:vAlign w:val="center"/>
          </w:tcPr>
          <w:p w14:paraId="6D35479B" w14:textId="77777777" w:rsidR="00954F87" w:rsidRPr="00401A77" w:rsidRDefault="00954F87" w:rsidP="006548C4">
            <w:pPr>
              <w:widowControl w:val="0"/>
              <w:suppressAutoHyphens/>
              <w:autoSpaceDE w:val="0"/>
              <w:jc w:val="center"/>
              <w:rPr>
                <w:rFonts w:cs="Arial"/>
                <w:b/>
                <w:sz w:val="16"/>
                <w:szCs w:val="16"/>
              </w:rPr>
            </w:pPr>
            <w:r w:rsidRPr="00401A77">
              <w:rPr>
                <w:rFonts w:cs="Arial"/>
                <w:b/>
                <w:sz w:val="16"/>
                <w:szCs w:val="16"/>
              </w:rPr>
              <w:t>Maksymalna łączna masa wszystkich rodzajów odpadów, które mogą być magazynowane w okresie roku  w wyznaczonym miejscu magazynowania odpadów:</w:t>
            </w:r>
          </w:p>
        </w:tc>
        <w:tc>
          <w:tcPr>
            <w:tcW w:w="3974" w:type="dxa"/>
            <w:gridSpan w:val="3"/>
            <w:vAlign w:val="center"/>
          </w:tcPr>
          <w:p w14:paraId="3009031D" w14:textId="1F6BC0C7" w:rsidR="00954F87" w:rsidRDefault="006F37E6" w:rsidP="006548C4">
            <w:pPr>
              <w:widowControl w:val="0"/>
              <w:suppressAutoHyphens/>
              <w:autoSpaceDE w:val="0"/>
              <w:ind w:left="-106" w:right="-110"/>
              <w:jc w:val="center"/>
              <w:rPr>
                <w:rFonts w:cs="Arial"/>
                <w:b/>
                <w:sz w:val="16"/>
                <w:szCs w:val="16"/>
                <w:lang w:eastAsia="en-US"/>
              </w:rPr>
            </w:pPr>
            <w:r>
              <w:rPr>
                <w:rFonts w:cs="Arial"/>
                <w:b/>
                <w:sz w:val="16"/>
                <w:szCs w:val="16"/>
                <w:lang w:eastAsia="en-US"/>
              </w:rPr>
              <w:t>2 000</w:t>
            </w:r>
            <w:r w:rsidR="00954F87" w:rsidRPr="00401A77">
              <w:rPr>
                <w:rFonts w:cs="Arial"/>
                <w:b/>
                <w:sz w:val="16"/>
                <w:szCs w:val="16"/>
                <w:lang w:eastAsia="en-US"/>
              </w:rPr>
              <w:t xml:space="preserve"> Mg</w:t>
            </w:r>
          </w:p>
        </w:tc>
      </w:tr>
      <w:tr w:rsidR="00954F87" w:rsidRPr="006A6A1F" w14:paraId="61FAE80A" w14:textId="77777777" w:rsidTr="009D3D4B">
        <w:trPr>
          <w:trHeight w:val="559"/>
        </w:trPr>
        <w:tc>
          <w:tcPr>
            <w:tcW w:w="5098" w:type="dxa"/>
            <w:gridSpan w:val="4"/>
            <w:vAlign w:val="center"/>
          </w:tcPr>
          <w:p w14:paraId="18EE3B1A" w14:textId="1DB8FD4B" w:rsidR="00954F87" w:rsidRPr="00401A77" w:rsidRDefault="00954F87" w:rsidP="006548C4">
            <w:pPr>
              <w:widowControl w:val="0"/>
              <w:suppressAutoHyphens/>
              <w:autoSpaceDE w:val="0"/>
              <w:jc w:val="center"/>
              <w:rPr>
                <w:rFonts w:cs="Arial"/>
                <w:b/>
                <w:sz w:val="16"/>
                <w:szCs w:val="16"/>
              </w:rPr>
            </w:pPr>
            <w:r w:rsidRPr="003D27EB">
              <w:rPr>
                <w:rFonts w:cs="Arial"/>
                <w:b/>
                <w:bCs/>
                <w:sz w:val="16"/>
                <w:szCs w:val="16"/>
              </w:rPr>
              <w:t xml:space="preserve">Całkowita pojemność instalacji, obiektu budowlanego lub jego części lub innego miejsca magazynowania dla odpadów przetwarzanych </w:t>
            </w:r>
          </w:p>
        </w:tc>
        <w:tc>
          <w:tcPr>
            <w:tcW w:w="3974" w:type="dxa"/>
            <w:gridSpan w:val="3"/>
            <w:vAlign w:val="center"/>
          </w:tcPr>
          <w:p w14:paraId="065E1291" w14:textId="7DD9165D" w:rsidR="00954F87" w:rsidRDefault="006F37E6" w:rsidP="006548C4">
            <w:pPr>
              <w:widowControl w:val="0"/>
              <w:suppressAutoHyphens/>
              <w:autoSpaceDE w:val="0"/>
              <w:ind w:left="-106" w:right="-110"/>
              <w:jc w:val="center"/>
              <w:rPr>
                <w:rFonts w:cs="Arial"/>
                <w:b/>
                <w:sz w:val="16"/>
                <w:szCs w:val="16"/>
                <w:lang w:eastAsia="en-US"/>
              </w:rPr>
            </w:pPr>
            <w:r>
              <w:rPr>
                <w:rFonts w:cs="Arial"/>
                <w:b/>
                <w:sz w:val="16"/>
                <w:szCs w:val="16"/>
                <w:lang w:eastAsia="en-US"/>
              </w:rPr>
              <w:t>194</w:t>
            </w:r>
            <w:r w:rsidR="00954F87" w:rsidRPr="007D5449">
              <w:rPr>
                <w:rFonts w:cs="Arial"/>
                <w:b/>
                <w:sz w:val="16"/>
                <w:szCs w:val="16"/>
                <w:lang w:eastAsia="en-US"/>
              </w:rPr>
              <w:t xml:space="preserve"> Mg</w:t>
            </w:r>
          </w:p>
        </w:tc>
      </w:tr>
    </w:tbl>
    <w:p w14:paraId="6F8A09C6" w14:textId="7B9E5BB0" w:rsidR="00B83DE7" w:rsidRPr="00B83DE7" w:rsidRDefault="00B83DE7" w:rsidP="006548C4">
      <w:pPr>
        <w:spacing w:after="240"/>
        <w:jc w:val="right"/>
        <w:rPr>
          <w:rFonts w:cs="Arial"/>
          <w:b/>
          <w:vertAlign w:val="superscript"/>
        </w:rPr>
      </w:pPr>
      <w:bookmarkStart w:id="6" w:name="_Hlk136245461"/>
      <w:r w:rsidRPr="00B83DE7">
        <w:rPr>
          <w:rFonts w:cs="Arial"/>
          <w:b/>
          <w:vertAlign w:val="superscript"/>
        </w:rPr>
        <w:t>„</w:t>
      </w:r>
    </w:p>
    <w:p w14:paraId="63BB71AA" w14:textId="3A5D7EFB" w:rsidR="004E262A" w:rsidRPr="00E03CC1" w:rsidRDefault="004E262A" w:rsidP="006548C4">
      <w:pPr>
        <w:spacing w:before="240" w:after="240"/>
        <w:rPr>
          <w:rFonts w:cs="Arial"/>
          <w:b/>
        </w:rPr>
      </w:pPr>
      <w:r w:rsidRPr="00E03CC1">
        <w:rPr>
          <w:rFonts w:cs="Arial"/>
          <w:b/>
        </w:rPr>
        <w:t>I.</w:t>
      </w:r>
      <w:r w:rsidR="003C58C3">
        <w:rPr>
          <w:rFonts w:cs="Arial"/>
          <w:b/>
        </w:rPr>
        <w:t>3</w:t>
      </w:r>
      <w:r w:rsidR="00002564">
        <w:rPr>
          <w:rFonts w:cs="Arial"/>
          <w:b/>
        </w:rPr>
        <w:t>4</w:t>
      </w:r>
      <w:r w:rsidRPr="00E03CC1">
        <w:rPr>
          <w:rFonts w:cs="Arial"/>
          <w:b/>
        </w:rPr>
        <w:t xml:space="preserve">.  </w:t>
      </w:r>
      <w:r w:rsidR="00B83DE7" w:rsidRPr="00E03CC1">
        <w:rPr>
          <w:rFonts w:cs="Arial"/>
          <w:b/>
        </w:rPr>
        <w:t>Punkt</w:t>
      </w:r>
      <w:r w:rsidRPr="00E03CC1">
        <w:rPr>
          <w:rFonts w:cs="Arial"/>
          <w:b/>
        </w:rPr>
        <w:t xml:space="preserve"> VIII. </w:t>
      </w:r>
      <w:r w:rsidR="00B83DE7" w:rsidRPr="00E03CC1">
        <w:rPr>
          <w:rFonts w:cs="Arial"/>
          <w:b/>
        </w:rPr>
        <w:t>d</w:t>
      </w:r>
      <w:r w:rsidRPr="00E03CC1">
        <w:rPr>
          <w:rFonts w:cs="Arial"/>
          <w:b/>
        </w:rPr>
        <w:t>ecyzji</w:t>
      </w:r>
      <w:r w:rsidR="00B83DE7" w:rsidRPr="00E03CC1">
        <w:rPr>
          <w:rFonts w:cs="Arial"/>
          <w:b/>
        </w:rPr>
        <w:t xml:space="preserve"> </w:t>
      </w:r>
      <w:r w:rsidRPr="00E03CC1">
        <w:rPr>
          <w:rFonts w:cs="Arial"/>
          <w:b/>
        </w:rPr>
        <w:t xml:space="preserve">otrzymuje </w:t>
      </w:r>
      <w:r w:rsidR="00B83DE7" w:rsidRPr="00E03CC1">
        <w:rPr>
          <w:rFonts w:cs="Arial"/>
          <w:b/>
        </w:rPr>
        <w:t xml:space="preserve">nowe </w:t>
      </w:r>
      <w:r w:rsidRPr="00E03CC1">
        <w:rPr>
          <w:rFonts w:cs="Arial"/>
          <w:b/>
        </w:rPr>
        <w:t>brzmienie:</w:t>
      </w:r>
    </w:p>
    <w:bookmarkEnd w:id="6"/>
    <w:p w14:paraId="1539D8C8" w14:textId="44C40260" w:rsidR="00B83DE7" w:rsidRPr="00E41E50" w:rsidRDefault="00B83DE7" w:rsidP="00F45A83">
      <w:pPr>
        <w:pStyle w:val="Nagwek3"/>
        <w:rPr>
          <w:bCs/>
        </w:rPr>
      </w:pPr>
      <w:r w:rsidRPr="00E41E50">
        <w:rPr>
          <w:bCs/>
        </w:rPr>
        <w:t xml:space="preserve">„VIII. Wymagania przewidziane dla </w:t>
      </w:r>
      <w:r w:rsidR="00E41E50" w:rsidRPr="00E41E50">
        <w:rPr>
          <w:bCs/>
        </w:rPr>
        <w:t xml:space="preserve">prowadzenia </w:t>
      </w:r>
      <w:r w:rsidR="00E41E50">
        <w:rPr>
          <w:bCs/>
        </w:rPr>
        <w:t xml:space="preserve">procesu </w:t>
      </w:r>
      <w:r w:rsidR="006F5631">
        <w:rPr>
          <w:bCs/>
        </w:rPr>
        <w:t xml:space="preserve">kompostowania </w:t>
      </w:r>
      <w:r w:rsidR="00E80894" w:rsidRPr="00E41E50">
        <w:t xml:space="preserve">bioodpadów i odpadów ulegających biodegradacji </w:t>
      </w:r>
      <w:r w:rsidRPr="00E41E50">
        <w:t>prowadzące</w:t>
      </w:r>
      <w:r w:rsidR="00A25F7B" w:rsidRPr="00E41E50">
        <w:t>go</w:t>
      </w:r>
      <w:r w:rsidRPr="00E41E50">
        <w:t xml:space="preserve"> do utraty statusu odpadu – proces R3:</w:t>
      </w:r>
    </w:p>
    <w:p w14:paraId="22CE15D6" w14:textId="48475172" w:rsidR="004E262A" w:rsidRPr="00B83DE7" w:rsidRDefault="004E262A" w:rsidP="006548C4">
      <w:pPr>
        <w:pStyle w:val="Stopka"/>
        <w:tabs>
          <w:tab w:val="left" w:pos="360"/>
        </w:tabs>
        <w:rPr>
          <w:rFonts w:cs="Arial"/>
          <w:b/>
          <w:bCs/>
        </w:rPr>
      </w:pPr>
      <w:r w:rsidRPr="00E41E50">
        <w:rPr>
          <w:rFonts w:cs="Arial"/>
          <w:b/>
          <w:bCs/>
        </w:rPr>
        <w:t xml:space="preserve">VIII.1. Rodzaje i maksymalne masy odpadów </w:t>
      </w:r>
      <w:r w:rsidR="00901335" w:rsidRPr="00E41E50">
        <w:rPr>
          <w:rFonts w:cs="Arial"/>
          <w:b/>
          <w:bCs/>
        </w:rPr>
        <w:t>dopuszczonych</w:t>
      </w:r>
      <w:r w:rsidRPr="00E41E50">
        <w:rPr>
          <w:rFonts w:cs="Arial"/>
          <w:b/>
          <w:bCs/>
        </w:rPr>
        <w:t xml:space="preserve"> do </w:t>
      </w:r>
      <w:r w:rsidR="006F5631">
        <w:rPr>
          <w:rFonts w:cs="Arial"/>
          <w:b/>
          <w:bCs/>
        </w:rPr>
        <w:t>kompostowania</w:t>
      </w:r>
      <w:r w:rsidR="00E41E50" w:rsidRPr="00E41E50">
        <w:rPr>
          <w:rFonts w:cs="Arial"/>
          <w:b/>
          <w:bCs/>
        </w:rPr>
        <w:t>:</w:t>
      </w:r>
    </w:p>
    <w:p w14:paraId="776E4AB1" w14:textId="77777777" w:rsidR="00356466" w:rsidRPr="00356466" w:rsidRDefault="00356466" w:rsidP="006548C4">
      <w:pPr>
        <w:rPr>
          <w:rFonts w:cs="Arial"/>
          <w:sz w:val="8"/>
          <w:szCs w:val="8"/>
        </w:rPr>
      </w:pPr>
    </w:p>
    <w:p w14:paraId="52748547" w14:textId="730C54C2" w:rsidR="004E262A" w:rsidRDefault="004E262A" w:rsidP="006548C4">
      <w:pPr>
        <w:rPr>
          <w:rFonts w:cs="Arial"/>
          <w:sz w:val="20"/>
          <w:szCs w:val="20"/>
        </w:rPr>
      </w:pPr>
      <w:r>
        <w:rPr>
          <w:rFonts w:cs="Arial"/>
          <w:sz w:val="20"/>
          <w:szCs w:val="20"/>
        </w:rPr>
        <w:t>Tabela nr 11</w:t>
      </w:r>
    </w:p>
    <w:tbl>
      <w:tblPr>
        <w:tblStyle w:val="Siatkatabelijasna"/>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23 kody odpadów oraz ich nazwę, dla każdego z odpadów podano maksymalną dopuszczalną masę odpadów jaka może zostać skierowana do procesu kompostowania.  "/>
      </w:tblPr>
      <w:tblGrid>
        <w:gridCol w:w="846"/>
        <w:gridCol w:w="1598"/>
        <w:gridCol w:w="4255"/>
        <w:gridCol w:w="2146"/>
      </w:tblGrid>
      <w:tr w:rsidR="00533BCB" w:rsidRPr="004E262A" w14:paraId="182696AB" w14:textId="77777777" w:rsidTr="00533BCB">
        <w:tc>
          <w:tcPr>
            <w:tcW w:w="846" w:type="dxa"/>
            <w:vAlign w:val="center"/>
            <w:hideMark/>
          </w:tcPr>
          <w:p w14:paraId="6E8231FE" w14:textId="77777777" w:rsidR="00533BCB" w:rsidRPr="004E262A" w:rsidRDefault="00533BCB" w:rsidP="006548C4">
            <w:pPr>
              <w:tabs>
                <w:tab w:val="left" w:pos="-4320"/>
                <w:tab w:val="left" w:pos="-4286"/>
              </w:tabs>
              <w:jc w:val="center"/>
              <w:rPr>
                <w:rFonts w:cs="Arial"/>
                <w:b/>
                <w:sz w:val="18"/>
                <w:szCs w:val="18"/>
              </w:rPr>
            </w:pPr>
            <w:r w:rsidRPr="004E262A">
              <w:rPr>
                <w:rFonts w:cs="Arial"/>
                <w:b/>
                <w:sz w:val="18"/>
                <w:szCs w:val="18"/>
              </w:rPr>
              <w:t>Lp.</w:t>
            </w:r>
          </w:p>
        </w:tc>
        <w:tc>
          <w:tcPr>
            <w:tcW w:w="1598" w:type="dxa"/>
            <w:vAlign w:val="center"/>
            <w:hideMark/>
          </w:tcPr>
          <w:p w14:paraId="13C4E293" w14:textId="77777777" w:rsidR="00533BCB" w:rsidRPr="004E262A" w:rsidRDefault="00533BCB" w:rsidP="006548C4">
            <w:pPr>
              <w:jc w:val="center"/>
              <w:rPr>
                <w:rFonts w:cs="Arial"/>
                <w:b/>
                <w:sz w:val="18"/>
                <w:szCs w:val="18"/>
              </w:rPr>
            </w:pPr>
            <w:r w:rsidRPr="004E262A">
              <w:rPr>
                <w:rFonts w:cs="Arial"/>
                <w:b/>
                <w:sz w:val="18"/>
                <w:szCs w:val="18"/>
              </w:rPr>
              <w:t>Kod odpadu</w:t>
            </w:r>
          </w:p>
        </w:tc>
        <w:tc>
          <w:tcPr>
            <w:tcW w:w="4255" w:type="dxa"/>
            <w:vAlign w:val="center"/>
            <w:hideMark/>
          </w:tcPr>
          <w:p w14:paraId="0334DA47" w14:textId="77777777" w:rsidR="00533BCB" w:rsidRPr="004E262A" w:rsidRDefault="00533BCB" w:rsidP="006548C4">
            <w:pPr>
              <w:keepNext/>
              <w:jc w:val="center"/>
              <w:outlineLvl w:val="6"/>
              <w:rPr>
                <w:rFonts w:cs="Arial"/>
                <w:b/>
                <w:sz w:val="18"/>
                <w:szCs w:val="18"/>
              </w:rPr>
            </w:pPr>
            <w:r w:rsidRPr="004E262A">
              <w:rPr>
                <w:rFonts w:cs="Arial"/>
                <w:b/>
                <w:sz w:val="18"/>
                <w:szCs w:val="18"/>
              </w:rPr>
              <w:t>Rodzaj odpadu przetwarzanego</w:t>
            </w:r>
          </w:p>
        </w:tc>
        <w:tc>
          <w:tcPr>
            <w:tcW w:w="2146" w:type="dxa"/>
            <w:vAlign w:val="center"/>
            <w:hideMark/>
          </w:tcPr>
          <w:p w14:paraId="64FAE787" w14:textId="77777777" w:rsidR="00533BCB" w:rsidRDefault="00533BCB" w:rsidP="006548C4">
            <w:pPr>
              <w:ind w:right="34"/>
              <w:jc w:val="center"/>
              <w:rPr>
                <w:rFonts w:cs="Arial"/>
                <w:b/>
                <w:sz w:val="18"/>
                <w:szCs w:val="18"/>
              </w:rPr>
            </w:pPr>
            <w:r w:rsidRPr="004E262A">
              <w:rPr>
                <w:rFonts w:cs="Arial"/>
                <w:b/>
                <w:sz w:val="18"/>
                <w:szCs w:val="18"/>
              </w:rPr>
              <w:t xml:space="preserve">Masa odpadu </w:t>
            </w:r>
          </w:p>
          <w:p w14:paraId="1DA6841A" w14:textId="0148E80D" w:rsidR="00533BCB" w:rsidRPr="004E262A" w:rsidRDefault="00533BCB" w:rsidP="006548C4">
            <w:pPr>
              <w:ind w:right="34"/>
              <w:jc w:val="center"/>
              <w:rPr>
                <w:rFonts w:eastAsia="Courier New" w:cs="Arial"/>
                <w:sz w:val="18"/>
                <w:szCs w:val="18"/>
                <w:lang w:bidi="pl-PL"/>
              </w:rPr>
            </w:pPr>
            <w:r w:rsidRPr="004E262A">
              <w:rPr>
                <w:rFonts w:cs="Arial"/>
                <w:b/>
                <w:sz w:val="18"/>
                <w:szCs w:val="18"/>
              </w:rPr>
              <w:t xml:space="preserve">Mg/rok </w:t>
            </w:r>
            <w:r w:rsidRPr="004E262A">
              <w:rPr>
                <w:rFonts w:cs="Arial"/>
                <w:b/>
                <w:sz w:val="18"/>
                <w:szCs w:val="18"/>
                <w:vertAlign w:val="superscript"/>
              </w:rPr>
              <w:t>1)</w:t>
            </w:r>
          </w:p>
        </w:tc>
      </w:tr>
      <w:tr w:rsidR="00533BCB" w:rsidRPr="004E262A" w14:paraId="73DE5BA5" w14:textId="77777777" w:rsidTr="00533BCB">
        <w:tc>
          <w:tcPr>
            <w:tcW w:w="846" w:type="dxa"/>
            <w:vAlign w:val="center"/>
          </w:tcPr>
          <w:p w14:paraId="056BAC42"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0EBC1302" w14:textId="36CE67DC" w:rsidR="00533BCB" w:rsidRPr="004E262A" w:rsidRDefault="00533BCB" w:rsidP="006548C4">
            <w:pPr>
              <w:jc w:val="center"/>
              <w:rPr>
                <w:rFonts w:eastAsia="Courier New" w:cs="Arial"/>
                <w:sz w:val="18"/>
                <w:szCs w:val="18"/>
                <w:lang w:bidi="pl-PL"/>
              </w:rPr>
            </w:pPr>
            <w:r w:rsidRPr="004E262A">
              <w:rPr>
                <w:rFonts w:cs="Arial"/>
                <w:b/>
                <w:bCs/>
                <w:sz w:val="18"/>
                <w:szCs w:val="18"/>
              </w:rPr>
              <w:t xml:space="preserve">02 01 03 </w:t>
            </w:r>
            <w:r w:rsidRPr="004E262A">
              <w:rPr>
                <w:rFonts w:cs="Arial"/>
                <w:b/>
                <w:bCs/>
                <w:sz w:val="18"/>
                <w:szCs w:val="18"/>
                <w:vertAlign w:val="superscript"/>
              </w:rPr>
              <w:t>2)</w:t>
            </w:r>
          </w:p>
        </w:tc>
        <w:tc>
          <w:tcPr>
            <w:tcW w:w="4255" w:type="dxa"/>
            <w:vAlign w:val="center"/>
            <w:hideMark/>
          </w:tcPr>
          <w:p w14:paraId="6031DB96" w14:textId="77777777" w:rsidR="00533BCB" w:rsidRPr="004E262A" w:rsidRDefault="00533BCB" w:rsidP="006548C4">
            <w:pPr>
              <w:keepNext/>
              <w:jc w:val="center"/>
              <w:outlineLvl w:val="6"/>
              <w:rPr>
                <w:rFonts w:cs="Arial"/>
                <w:sz w:val="18"/>
                <w:szCs w:val="18"/>
              </w:rPr>
            </w:pPr>
            <w:r w:rsidRPr="004E262A">
              <w:rPr>
                <w:rFonts w:cs="Arial"/>
                <w:sz w:val="18"/>
                <w:szCs w:val="18"/>
              </w:rPr>
              <w:t>Odpadowa masa roślinna</w:t>
            </w:r>
          </w:p>
        </w:tc>
        <w:tc>
          <w:tcPr>
            <w:tcW w:w="2146" w:type="dxa"/>
            <w:vAlign w:val="center"/>
            <w:hideMark/>
          </w:tcPr>
          <w:p w14:paraId="73C1FB9B" w14:textId="77777777" w:rsidR="00533BCB" w:rsidRPr="004E262A" w:rsidRDefault="00533BCB" w:rsidP="006548C4">
            <w:pPr>
              <w:ind w:right="34"/>
              <w:jc w:val="center"/>
              <w:rPr>
                <w:rFonts w:cs="Arial"/>
                <w:bCs/>
                <w:sz w:val="18"/>
                <w:szCs w:val="18"/>
              </w:rPr>
            </w:pPr>
            <w:r w:rsidRPr="004E262A">
              <w:rPr>
                <w:rFonts w:cs="Arial"/>
                <w:bCs/>
                <w:sz w:val="18"/>
                <w:szCs w:val="18"/>
              </w:rPr>
              <w:t>200</w:t>
            </w:r>
          </w:p>
        </w:tc>
      </w:tr>
      <w:tr w:rsidR="00533BCB" w:rsidRPr="004E262A" w14:paraId="0CC62685" w14:textId="77777777" w:rsidTr="00533BCB">
        <w:tc>
          <w:tcPr>
            <w:tcW w:w="846" w:type="dxa"/>
            <w:vAlign w:val="center"/>
          </w:tcPr>
          <w:p w14:paraId="1A3B55C7"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7156614C" w14:textId="77777777" w:rsidR="00533BCB" w:rsidRPr="004E262A" w:rsidRDefault="00533BCB" w:rsidP="006548C4">
            <w:pPr>
              <w:jc w:val="center"/>
              <w:rPr>
                <w:rFonts w:cs="Arial"/>
                <w:b/>
                <w:bCs/>
                <w:sz w:val="18"/>
                <w:szCs w:val="18"/>
              </w:rPr>
            </w:pPr>
            <w:r w:rsidRPr="004E262A">
              <w:rPr>
                <w:rFonts w:cs="Arial"/>
                <w:b/>
                <w:bCs/>
                <w:sz w:val="18"/>
                <w:szCs w:val="18"/>
              </w:rPr>
              <w:t>02 01 83</w:t>
            </w:r>
          </w:p>
        </w:tc>
        <w:tc>
          <w:tcPr>
            <w:tcW w:w="4255" w:type="dxa"/>
            <w:vAlign w:val="center"/>
            <w:hideMark/>
          </w:tcPr>
          <w:p w14:paraId="19DF8EAF" w14:textId="77777777" w:rsidR="00533BCB" w:rsidRPr="004E262A" w:rsidRDefault="00533BCB" w:rsidP="006548C4">
            <w:pPr>
              <w:keepNext/>
              <w:jc w:val="center"/>
              <w:outlineLvl w:val="6"/>
              <w:rPr>
                <w:rFonts w:cs="Arial"/>
                <w:sz w:val="18"/>
                <w:szCs w:val="18"/>
              </w:rPr>
            </w:pPr>
            <w:r w:rsidRPr="004E262A">
              <w:rPr>
                <w:rFonts w:cs="Arial"/>
                <w:sz w:val="18"/>
                <w:szCs w:val="18"/>
              </w:rPr>
              <w:t>Odpady z upraw hydroponicznych</w:t>
            </w:r>
          </w:p>
        </w:tc>
        <w:tc>
          <w:tcPr>
            <w:tcW w:w="2146" w:type="dxa"/>
            <w:vAlign w:val="center"/>
            <w:hideMark/>
          </w:tcPr>
          <w:p w14:paraId="30717C9B" w14:textId="77777777" w:rsidR="00533BCB" w:rsidRPr="004E262A" w:rsidRDefault="00533BCB" w:rsidP="006548C4">
            <w:pPr>
              <w:ind w:right="34"/>
              <w:jc w:val="center"/>
              <w:rPr>
                <w:rFonts w:cs="Arial"/>
                <w:bCs/>
                <w:sz w:val="18"/>
                <w:szCs w:val="18"/>
              </w:rPr>
            </w:pPr>
            <w:r w:rsidRPr="004E262A">
              <w:rPr>
                <w:rFonts w:cs="Arial"/>
                <w:bCs/>
                <w:sz w:val="18"/>
                <w:szCs w:val="18"/>
              </w:rPr>
              <w:t>50</w:t>
            </w:r>
          </w:p>
        </w:tc>
      </w:tr>
      <w:tr w:rsidR="00533BCB" w:rsidRPr="004E262A" w14:paraId="2D3342FA" w14:textId="77777777" w:rsidTr="00533BCB">
        <w:tc>
          <w:tcPr>
            <w:tcW w:w="846" w:type="dxa"/>
            <w:vAlign w:val="center"/>
          </w:tcPr>
          <w:p w14:paraId="7ADB016A"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3ED22D94" w14:textId="77777777" w:rsidR="00533BCB" w:rsidRPr="004E262A" w:rsidRDefault="00533BCB" w:rsidP="006548C4">
            <w:pPr>
              <w:jc w:val="center"/>
              <w:rPr>
                <w:rFonts w:cs="Arial"/>
                <w:b/>
                <w:bCs/>
                <w:sz w:val="18"/>
                <w:szCs w:val="18"/>
              </w:rPr>
            </w:pPr>
            <w:r w:rsidRPr="004E262A">
              <w:rPr>
                <w:rFonts w:cs="Arial"/>
                <w:b/>
                <w:bCs/>
                <w:sz w:val="18"/>
                <w:szCs w:val="18"/>
              </w:rPr>
              <w:t>02 02 02</w:t>
            </w:r>
          </w:p>
        </w:tc>
        <w:tc>
          <w:tcPr>
            <w:tcW w:w="4255" w:type="dxa"/>
            <w:vAlign w:val="center"/>
            <w:hideMark/>
          </w:tcPr>
          <w:p w14:paraId="202B5A2A" w14:textId="77777777" w:rsidR="00533BCB" w:rsidRPr="004E262A" w:rsidRDefault="00533BCB" w:rsidP="006548C4">
            <w:pPr>
              <w:keepNext/>
              <w:jc w:val="center"/>
              <w:outlineLvl w:val="6"/>
              <w:rPr>
                <w:rFonts w:cs="Arial"/>
                <w:sz w:val="18"/>
                <w:szCs w:val="18"/>
              </w:rPr>
            </w:pPr>
            <w:r w:rsidRPr="004E262A">
              <w:rPr>
                <w:rFonts w:cs="Arial"/>
                <w:sz w:val="18"/>
                <w:szCs w:val="18"/>
              </w:rPr>
              <w:t>Odpadowa tkanka zwierzęca</w:t>
            </w:r>
          </w:p>
        </w:tc>
        <w:tc>
          <w:tcPr>
            <w:tcW w:w="2146" w:type="dxa"/>
            <w:vAlign w:val="center"/>
            <w:hideMark/>
          </w:tcPr>
          <w:p w14:paraId="3A2EB71A" w14:textId="77777777" w:rsidR="00533BCB" w:rsidRPr="004E262A" w:rsidRDefault="00533BCB" w:rsidP="006548C4">
            <w:pPr>
              <w:ind w:right="34"/>
              <w:jc w:val="center"/>
              <w:rPr>
                <w:rFonts w:cs="Arial"/>
                <w:bCs/>
                <w:sz w:val="18"/>
                <w:szCs w:val="18"/>
              </w:rPr>
            </w:pPr>
            <w:r w:rsidRPr="004E262A">
              <w:rPr>
                <w:rFonts w:cs="Arial"/>
                <w:bCs/>
                <w:sz w:val="18"/>
                <w:szCs w:val="18"/>
              </w:rPr>
              <w:t>50</w:t>
            </w:r>
          </w:p>
        </w:tc>
      </w:tr>
      <w:tr w:rsidR="00533BCB" w:rsidRPr="004E262A" w14:paraId="6E831B4A" w14:textId="77777777" w:rsidTr="00533BCB">
        <w:tc>
          <w:tcPr>
            <w:tcW w:w="846" w:type="dxa"/>
            <w:vAlign w:val="center"/>
          </w:tcPr>
          <w:p w14:paraId="06743083"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3275BE8C"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18"/>
                <w:szCs w:val="18"/>
                <w:lang w:bidi="pl-PL"/>
              </w:rPr>
            </w:pPr>
            <w:r w:rsidRPr="004E262A">
              <w:rPr>
                <w:rFonts w:cs="Arial"/>
                <w:b/>
                <w:color w:val="222222"/>
                <w:sz w:val="18"/>
                <w:szCs w:val="18"/>
              </w:rPr>
              <w:t>02 02 04</w:t>
            </w:r>
          </w:p>
        </w:tc>
        <w:tc>
          <w:tcPr>
            <w:tcW w:w="4255" w:type="dxa"/>
            <w:vAlign w:val="center"/>
            <w:hideMark/>
          </w:tcPr>
          <w:p w14:paraId="6A1BDA19" w14:textId="77777777" w:rsidR="00533BCB" w:rsidRPr="004E262A" w:rsidRDefault="00533BCB" w:rsidP="006548C4">
            <w:pPr>
              <w:keepNext/>
              <w:jc w:val="center"/>
              <w:outlineLvl w:val="6"/>
              <w:rPr>
                <w:rFonts w:cs="Arial"/>
                <w:sz w:val="18"/>
                <w:szCs w:val="18"/>
              </w:rPr>
            </w:pPr>
            <w:r w:rsidRPr="004E262A">
              <w:rPr>
                <w:rFonts w:cs="Arial"/>
                <w:sz w:val="18"/>
                <w:szCs w:val="18"/>
              </w:rPr>
              <w:t>Osady z zakładowych oczyszczalni ścieków</w:t>
            </w:r>
          </w:p>
        </w:tc>
        <w:tc>
          <w:tcPr>
            <w:tcW w:w="2146" w:type="dxa"/>
            <w:vAlign w:val="center"/>
            <w:hideMark/>
          </w:tcPr>
          <w:p w14:paraId="498AD7BC" w14:textId="77777777" w:rsidR="00533BCB" w:rsidRPr="004E262A" w:rsidRDefault="00533BCB" w:rsidP="006548C4">
            <w:pPr>
              <w:ind w:right="34"/>
              <w:jc w:val="center"/>
              <w:rPr>
                <w:rFonts w:cs="Arial"/>
                <w:bCs/>
                <w:sz w:val="18"/>
                <w:szCs w:val="18"/>
              </w:rPr>
            </w:pPr>
            <w:r w:rsidRPr="004E262A">
              <w:rPr>
                <w:rFonts w:cs="Arial"/>
                <w:bCs/>
                <w:sz w:val="18"/>
                <w:szCs w:val="18"/>
              </w:rPr>
              <w:t>50</w:t>
            </w:r>
          </w:p>
        </w:tc>
      </w:tr>
      <w:tr w:rsidR="00533BCB" w:rsidRPr="004E262A" w14:paraId="1C6A289E" w14:textId="77777777" w:rsidTr="00533BCB">
        <w:tc>
          <w:tcPr>
            <w:tcW w:w="846" w:type="dxa"/>
            <w:vAlign w:val="center"/>
          </w:tcPr>
          <w:p w14:paraId="38E924E2"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6338C977" w14:textId="27734169" w:rsidR="00533BCB" w:rsidRPr="004E262A" w:rsidRDefault="00533BCB" w:rsidP="006548C4">
            <w:pPr>
              <w:jc w:val="center"/>
              <w:rPr>
                <w:rFonts w:cs="Arial"/>
                <w:b/>
                <w:bCs/>
                <w:sz w:val="18"/>
                <w:szCs w:val="18"/>
              </w:rPr>
            </w:pPr>
            <w:r w:rsidRPr="004E262A">
              <w:rPr>
                <w:rFonts w:cs="Arial"/>
                <w:b/>
                <w:bCs/>
                <w:sz w:val="18"/>
                <w:szCs w:val="18"/>
              </w:rPr>
              <w:t>02 06 01</w:t>
            </w:r>
          </w:p>
        </w:tc>
        <w:tc>
          <w:tcPr>
            <w:tcW w:w="4255" w:type="dxa"/>
            <w:vAlign w:val="center"/>
            <w:hideMark/>
          </w:tcPr>
          <w:p w14:paraId="1495D27E" w14:textId="77777777" w:rsidR="00533BCB" w:rsidRPr="004E262A" w:rsidRDefault="00533BCB" w:rsidP="006548C4">
            <w:pPr>
              <w:keepNext/>
              <w:jc w:val="center"/>
              <w:outlineLvl w:val="6"/>
              <w:rPr>
                <w:rFonts w:cs="Arial"/>
                <w:sz w:val="18"/>
                <w:szCs w:val="18"/>
              </w:rPr>
            </w:pPr>
            <w:r w:rsidRPr="004E262A">
              <w:rPr>
                <w:rFonts w:cs="Arial"/>
                <w:sz w:val="18"/>
                <w:szCs w:val="18"/>
              </w:rPr>
              <w:t xml:space="preserve">Surowce i produkty nieprzydatne do spożycia </w:t>
            </w:r>
            <w:r w:rsidRPr="004E262A">
              <w:rPr>
                <w:rFonts w:cs="Arial"/>
                <w:sz w:val="18"/>
                <w:szCs w:val="18"/>
              </w:rPr>
              <w:br/>
              <w:t>i przetwórstwa</w:t>
            </w:r>
          </w:p>
        </w:tc>
        <w:tc>
          <w:tcPr>
            <w:tcW w:w="2146" w:type="dxa"/>
            <w:vAlign w:val="center"/>
            <w:hideMark/>
          </w:tcPr>
          <w:p w14:paraId="52B8F3B4" w14:textId="77777777" w:rsidR="00533BCB" w:rsidRPr="004E262A" w:rsidRDefault="00533BCB" w:rsidP="006548C4">
            <w:pPr>
              <w:ind w:right="34"/>
              <w:jc w:val="center"/>
              <w:rPr>
                <w:rFonts w:cs="Arial"/>
                <w:bCs/>
                <w:sz w:val="18"/>
                <w:szCs w:val="18"/>
              </w:rPr>
            </w:pPr>
            <w:r w:rsidRPr="004E262A">
              <w:rPr>
                <w:rFonts w:cs="Arial"/>
                <w:bCs/>
                <w:sz w:val="18"/>
                <w:szCs w:val="18"/>
              </w:rPr>
              <w:t>50</w:t>
            </w:r>
          </w:p>
        </w:tc>
      </w:tr>
      <w:tr w:rsidR="00533BCB" w:rsidRPr="004E262A" w14:paraId="1BB6A5AA" w14:textId="77777777" w:rsidTr="00533BCB">
        <w:tc>
          <w:tcPr>
            <w:tcW w:w="846" w:type="dxa"/>
            <w:vAlign w:val="center"/>
          </w:tcPr>
          <w:p w14:paraId="68551F34"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249AFDB0" w14:textId="0BA10E7F"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18"/>
                <w:szCs w:val="18"/>
                <w:lang w:bidi="pl-PL"/>
              </w:rPr>
            </w:pPr>
            <w:r w:rsidRPr="004E262A">
              <w:rPr>
                <w:rFonts w:cs="Arial"/>
                <w:b/>
                <w:color w:val="222222"/>
                <w:sz w:val="18"/>
                <w:szCs w:val="18"/>
              </w:rPr>
              <w:t xml:space="preserve">02 03 04 </w:t>
            </w:r>
            <w:r w:rsidRPr="004E262A">
              <w:rPr>
                <w:rFonts w:cs="Arial"/>
                <w:b/>
                <w:color w:val="222222"/>
                <w:sz w:val="18"/>
                <w:szCs w:val="18"/>
                <w:vertAlign w:val="superscript"/>
              </w:rPr>
              <w:t>3)</w:t>
            </w:r>
          </w:p>
        </w:tc>
        <w:tc>
          <w:tcPr>
            <w:tcW w:w="4255" w:type="dxa"/>
            <w:vAlign w:val="center"/>
            <w:hideMark/>
          </w:tcPr>
          <w:p w14:paraId="6902FCB6" w14:textId="77777777" w:rsidR="00533BCB" w:rsidRPr="004E262A" w:rsidRDefault="00533BCB" w:rsidP="006548C4">
            <w:pPr>
              <w:keepNext/>
              <w:jc w:val="center"/>
              <w:outlineLvl w:val="6"/>
              <w:rPr>
                <w:rFonts w:cs="Arial"/>
                <w:sz w:val="18"/>
                <w:szCs w:val="18"/>
              </w:rPr>
            </w:pPr>
            <w:r w:rsidRPr="004E262A">
              <w:rPr>
                <w:rFonts w:cs="Arial"/>
                <w:sz w:val="18"/>
                <w:szCs w:val="18"/>
              </w:rPr>
              <w:t>Surowce i produkty nienadające się do spożycia</w:t>
            </w:r>
            <w:r w:rsidRPr="004E262A">
              <w:rPr>
                <w:rFonts w:cs="Arial"/>
                <w:sz w:val="18"/>
                <w:szCs w:val="18"/>
              </w:rPr>
              <w:br/>
              <w:t xml:space="preserve"> i przetwórstwa</w:t>
            </w:r>
          </w:p>
        </w:tc>
        <w:tc>
          <w:tcPr>
            <w:tcW w:w="2146" w:type="dxa"/>
            <w:vAlign w:val="center"/>
            <w:hideMark/>
          </w:tcPr>
          <w:p w14:paraId="32A5BFAA" w14:textId="77777777" w:rsidR="00533BCB" w:rsidRPr="004E262A" w:rsidRDefault="00533BCB" w:rsidP="006548C4">
            <w:pPr>
              <w:ind w:right="34"/>
              <w:jc w:val="center"/>
              <w:rPr>
                <w:rFonts w:cs="Arial"/>
                <w:bCs/>
                <w:sz w:val="18"/>
                <w:szCs w:val="18"/>
              </w:rPr>
            </w:pPr>
            <w:r w:rsidRPr="004E262A">
              <w:rPr>
                <w:rFonts w:cs="Arial"/>
                <w:bCs/>
                <w:sz w:val="18"/>
                <w:szCs w:val="18"/>
              </w:rPr>
              <w:t>150</w:t>
            </w:r>
          </w:p>
        </w:tc>
      </w:tr>
      <w:tr w:rsidR="00533BCB" w:rsidRPr="004E262A" w14:paraId="76328A47" w14:textId="77777777" w:rsidTr="00533BCB">
        <w:tc>
          <w:tcPr>
            <w:tcW w:w="846" w:type="dxa"/>
            <w:vAlign w:val="center"/>
          </w:tcPr>
          <w:p w14:paraId="5C1664B6"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622286C3"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02 03 05</w:t>
            </w:r>
          </w:p>
        </w:tc>
        <w:tc>
          <w:tcPr>
            <w:tcW w:w="4255" w:type="dxa"/>
            <w:vAlign w:val="center"/>
            <w:hideMark/>
          </w:tcPr>
          <w:p w14:paraId="6198CF37" w14:textId="77777777" w:rsidR="00533BCB" w:rsidRPr="004E262A" w:rsidRDefault="00533BCB" w:rsidP="006548C4">
            <w:pPr>
              <w:keepNext/>
              <w:jc w:val="center"/>
              <w:outlineLvl w:val="6"/>
              <w:rPr>
                <w:rFonts w:cs="Arial"/>
                <w:sz w:val="18"/>
                <w:szCs w:val="18"/>
              </w:rPr>
            </w:pPr>
            <w:r w:rsidRPr="004E262A">
              <w:rPr>
                <w:rFonts w:cs="Arial"/>
                <w:sz w:val="18"/>
                <w:szCs w:val="18"/>
              </w:rPr>
              <w:t>Osady z zakładowych oczyszczalni ścieków</w:t>
            </w:r>
          </w:p>
        </w:tc>
        <w:tc>
          <w:tcPr>
            <w:tcW w:w="2146" w:type="dxa"/>
            <w:vAlign w:val="center"/>
            <w:hideMark/>
          </w:tcPr>
          <w:p w14:paraId="3E524BCB" w14:textId="77777777" w:rsidR="00533BCB" w:rsidRPr="004E262A" w:rsidRDefault="00533BCB" w:rsidP="006548C4">
            <w:pPr>
              <w:ind w:right="34"/>
              <w:jc w:val="center"/>
              <w:rPr>
                <w:rFonts w:cs="Arial"/>
                <w:bCs/>
                <w:sz w:val="18"/>
                <w:szCs w:val="18"/>
              </w:rPr>
            </w:pPr>
            <w:r w:rsidRPr="004E262A">
              <w:rPr>
                <w:rFonts w:cs="Arial"/>
                <w:bCs/>
                <w:sz w:val="18"/>
                <w:szCs w:val="18"/>
              </w:rPr>
              <w:t>50</w:t>
            </w:r>
          </w:p>
        </w:tc>
      </w:tr>
      <w:tr w:rsidR="00533BCB" w:rsidRPr="004E262A" w14:paraId="43D4955F" w14:textId="77777777" w:rsidTr="00533BCB">
        <w:tc>
          <w:tcPr>
            <w:tcW w:w="846" w:type="dxa"/>
            <w:vAlign w:val="center"/>
          </w:tcPr>
          <w:p w14:paraId="0632D47E"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670E91AE"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02 03 80</w:t>
            </w:r>
          </w:p>
        </w:tc>
        <w:tc>
          <w:tcPr>
            <w:tcW w:w="4255" w:type="dxa"/>
            <w:vAlign w:val="center"/>
            <w:hideMark/>
          </w:tcPr>
          <w:p w14:paraId="34F7AAFC" w14:textId="77777777" w:rsidR="00533BCB" w:rsidRPr="004E262A" w:rsidRDefault="00533BCB" w:rsidP="006548C4">
            <w:pPr>
              <w:keepNext/>
              <w:jc w:val="center"/>
              <w:outlineLvl w:val="6"/>
              <w:rPr>
                <w:rFonts w:cs="Arial"/>
                <w:sz w:val="18"/>
                <w:szCs w:val="18"/>
              </w:rPr>
            </w:pPr>
            <w:r w:rsidRPr="004E262A">
              <w:rPr>
                <w:rFonts w:cs="Arial"/>
                <w:sz w:val="18"/>
                <w:szCs w:val="18"/>
              </w:rPr>
              <w:t>Wytłoki, osady i inne odpady z przetwórstwa produktów roślinnych (z wyłączeniem 02 03 81)</w:t>
            </w:r>
          </w:p>
        </w:tc>
        <w:tc>
          <w:tcPr>
            <w:tcW w:w="2146" w:type="dxa"/>
            <w:vAlign w:val="center"/>
            <w:hideMark/>
          </w:tcPr>
          <w:p w14:paraId="1C67592B" w14:textId="77777777" w:rsidR="00533BCB" w:rsidRPr="004E262A" w:rsidRDefault="00533BCB" w:rsidP="006548C4">
            <w:pPr>
              <w:ind w:right="34"/>
              <w:jc w:val="center"/>
              <w:rPr>
                <w:rFonts w:cs="Arial"/>
                <w:bCs/>
                <w:sz w:val="18"/>
                <w:szCs w:val="18"/>
              </w:rPr>
            </w:pPr>
            <w:r w:rsidRPr="004E262A">
              <w:rPr>
                <w:rFonts w:cs="Arial"/>
                <w:bCs/>
                <w:sz w:val="18"/>
                <w:szCs w:val="18"/>
              </w:rPr>
              <w:t>100</w:t>
            </w:r>
          </w:p>
        </w:tc>
      </w:tr>
      <w:tr w:rsidR="00533BCB" w:rsidRPr="004E262A" w14:paraId="4B457CE9" w14:textId="77777777" w:rsidTr="00533BCB">
        <w:tc>
          <w:tcPr>
            <w:tcW w:w="846" w:type="dxa"/>
            <w:vAlign w:val="center"/>
          </w:tcPr>
          <w:p w14:paraId="57926FB4"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27D42FE6"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02 03 82</w:t>
            </w:r>
          </w:p>
        </w:tc>
        <w:tc>
          <w:tcPr>
            <w:tcW w:w="4255" w:type="dxa"/>
            <w:vAlign w:val="center"/>
            <w:hideMark/>
          </w:tcPr>
          <w:p w14:paraId="123E466D" w14:textId="77777777" w:rsidR="00533BCB" w:rsidRPr="004E262A" w:rsidRDefault="00533BCB" w:rsidP="006548C4">
            <w:pPr>
              <w:keepNext/>
              <w:jc w:val="center"/>
              <w:outlineLvl w:val="6"/>
              <w:rPr>
                <w:rFonts w:cs="Arial"/>
                <w:sz w:val="18"/>
                <w:szCs w:val="18"/>
              </w:rPr>
            </w:pPr>
            <w:r w:rsidRPr="004E262A">
              <w:rPr>
                <w:rFonts w:cs="Arial"/>
                <w:sz w:val="18"/>
                <w:szCs w:val="18"/>
              </w:rPr>
              <w:t>Odpady tytoniowe</w:t>
            </w:r>
          </w:p>
        </w:tc>
        <w:tc>
          <w:tcPr>
            <w:tcW w:w="2146" w:type="dxa"/>
            <w:vAlign w:val="center"/>
            <w:hideMark/>
          </w:tcPr>
          <w:p w14:paraId="7A207C17" w14:textId="77777777" w:rsidR="00533BCB" w:rsidRPr="004E262A" w:rsidRDefault="00533BCB" w:rsidP="006548C4">
            <w:pPr>
              <w:ind w:right="34"/>
              <w:jc w:val="center"/>
              <w:rPr>
                <w:rFonts w:cs="Arial"/>
                <w:bCs/>
                <w:sz w:val="18"/>
                <w:szCs w:val="18"/>
              </w:rPr>
            </w:pPr>
            <w:r w:rsidRPr="004E262A">
              <w:rPr>
                <w:rFonts w:cs="Arial"/>
                <w:bCs/>
                <w:sz w:val="18"/>
                <w:szCs w:val="18"/>
              </w:rPr>
              <w:t>100</w:t>
            </w:r>
          </w:p>
        </w:tc>
      </w:tr>
      <w:tr w:rsidR="00533BCB" w:rsidRPr="004E262A" w14:paraId="539FBDC2" w14:textId="77777777" w:rsidTr="00533BCB">
        <w:tc>
          <w:tcPr>
            <w:tcW w:w="846" w:type="dxa"/>
            <w:vAlign w:val="center"/>
          </w:tcPr>
          <w:p w14:paraId="7B7B446D"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42FCF1D3"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02 07 01</w:t>
            </w:r>
          </w:p>
        </w:tc>
        <w:tc>
          <w:tcPr>
            <w:tcW w:w="4255" w:type="dxa"/>
            <w:vAlign w:val="center"/>
            <w:hideMark/>
          </w:tcPr>
          <w:p w14:paraId="7CD5F89A" w14:textId="77777777" w:rsidR="00533BCB" w:rsidRPr="004E262A" w:rsidRDefault="00533BCB" w:rsidP="006548C4">
            <w:pPr>
              <w:keepNext/>
              <w:jc w:val="center"/>
              <w:outlineLvl w:val="6"/>
              <w:rPr>
                <w:rFonts w:cs="Arial"/>
                <w:sz w:val="18"/>
                <w:szCs w:val="18"/>
              </w:rPr>
            </w:pPr>
            <w:r w:rsidRPr="004E262A">
              <w:rPr>
                <w:rFonts w:cs="Arial"/>
                <w:sz w:val="18"/>
                <w:szCs w:val="18"/>
              </w:rPr>
              <w:t>Odpady z mycia, oczyszczania i mechanicznego rozdrabniania surowców</w:t>
            </w:r>
          </w:p>
        </w:tc>
        <w:tc>
          <w:tcPr>
            <w:tcW w:w="2146" w:type="dxa"/>
            <w:vAlign w:val="center"/>
            <w:hideMark/>
          </w:tcPr>
          <w:p w14:paraId="37AF1AB1" w14:textId="77777777" w:rsidR="00533BCB" w:rsidRPr="004E262A" w:rsidRDefault="00533BCB" w:rsidP="006548C4">
            <w:pPr>
              <w:ind w:right="34"/>
              <w:jc w:val="center"/>
              <w:rPr>
                <w:rFonts w:cs="Arial"/>
                <w:bCs/>
                <w:sz w:val="18"/>
                <w:szCs w:val="18"/>
              </w:rPr>
            </w:pPr>
            <w:r w:rsidRPr="004E262A">
              <w:rPr>
                <w:rFonts w:cs="Arial"/>
                <w:bCs/>
                <w:sz w:val="18"/>
                <w:szCs w:val="18"/>
              </w:rPr>
              <w:t>100</w:t>
            </w:r>
          </w:p>
        </w:tc>
      </w:tr>
      <w:tr w:rsidR="00533BCB" w:rsidRPr="004E262A" w14:paraId="47D3A3C0" w14:textId="77777777" w:rsidTr="00533BCB">
        <w:tc>
          <w:tcPr>
            <w:tcW w:w="846" w:type="dxa"/>
            <w:vAlign w:val="center"/>
          </w:tcPr>
          <w:p w14:paraId="4E809CE1"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370F3F27"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02 07 02</w:t>
            </w:r>
          </w:p>
        </w:tc>
        <w:tc>
          <w:tcPr>
            <w:tcW w:w="4255" w:type="dxa"/>
            <w:vAlign w:val="center"/>
            <w:hideMark/>
          </w:tcPr>
          <w:p w14:paraId="5EF685B8" w14:textId="77777777" w:rsidR="00533BCB" w:rsidRPr="004E262A" w:rsidRDefault="00533BCB" w:rsidP="006548C4">
            <w:pPr>
              <w:keepNext/>
              <w:jc w:val="center"/>
              <w:outlineLvl w:val="6"/>
              <w:rPr>
                <w:rFonts w:cs="Arial"/>
                <w:sz w:val="18"/>
                <w:szCs w:val="18"/>
              </w:rPr>
            </w:pPr>
            <w:r w:rsidRPr="004E262A">
              <w:rPr>
                <w:rFonts w:cs="Arial"/>
                <w:sz w:val="18"/>
                <w:szCs w:val="18"/>
              </w:rPr>
              <w:t>Odpady z destylacji spirytualiów</w:t>
            </w:r>
          </w:p>
        </w:tc>
        <w:tc>
          <w:tcPr>
            <w:tcW w:w="2146" w:type="dxa"/>
            <w:vAlign w:val="center"/>
            <w:hideMark/>
          </w:tcPr>
          <w:p w14:paraId="3274D9C8" w14:textId="77777777" w:rsidR="00533BCB" w:rsidRPr="004E262A" w:rsidRDefault="00533BCB" w:rsidP="006548C4">
            <w:pPr>
              <w:ind w:right="34"/>
              <w:jc w:val="center"/>
              <w:rPr>
                <w:rFonts w:cs="Arial"/>
                <w:bCs/>
                <w:sz w:val="18"/>
                <w:szCs w:val="18"/>
              </w:rPr>
            </w:pPr>
            <w:r w:rsidRPr="004E262A">
              <w:rPr>
                <w:rFonts w:cs="Arial"/>
                <w:bCs/>
                <w:sz w:val="18"/>
                <w:szCs w:val="18"/>
              </w:rPr>
              <w:t>100</w:t>
            </w:r>
          </w:p>
        </w:tc>
      </w:tr>
      <w:tr w:rsidR="00533BCB" w:rsidRPr="004E262A" w14:paraId="5685EBCB" w14:textId="77777777" w:rsidTr="00533BCB">
        <w:tc>
          <w:tcPr>
            <w:tcW w:w="846" w:type="dxa"/>
            <w:vAlign w:val="center"/>
          </w:tcPr>
          <w:p w14:paraId="66AC240E"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74F00EF0"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02 07 03</w:t>
            </w:r>
          </w:p>
        </w:tc>
        <w:tc>
          <w:tcPr>
            <w:tcW w:w="4255" w:type="dxa"/>
            <w:vAlign w:val="center"/>
            <w:hideMark/>
          </w:tcPr>
          <w:p w14:paraId="387A15EF" w14:textId="77777777" w:rsidR="00533BCB" w:rsidRPr="004E262A" w:rsidRDefault="00533BCB" w:rsidP="006548C4">
            <w:pPr>
              <w:keepNext/>
              <w:jc w:val="center"/>
              <w:outlineLvl w:val="6"/>
              <w:rPr>
                <w:rFonts w:cs="Arial"/>
                <w:sz w:val="18"/>
                <w:szCs w:val="18"/>
              </w:rPr>
            </w:pPr>
            <w:r w:rsidRPr="004E262A">
              <w:rPr>
                <w:rFonts w:cs="Arial"/>
                <w:sz w:val="18"/>
                <w:szCs w:val="18"/>
              </w:rPr>
              <w:t>Odpady z procesów chemicznych</w:t>
            </w:r>
          </w:p>
        </w:tc>
        <w:tc>
          <w:tcPr>
            <w:tcW w:w="2146" w:type="dxa"/>
            <w:vAlign w:val="center"/>
            <w:hideMark/>
          </w:tcPr>
          <w:p w14:paraId="3EA83855" w14:textId="77777777" w:rsidR="00533BCB" w:rsidRPr="004E262A" w:rsidRDefault="00533BCB" w:rsidP="006548C4">
            <w:pPr>
              <w:ind w:right="34"/>
              <w:jc w:val="center"/>
              <w:rPr>
                <w:rFonts w:cs="Arial"/>
                <w:bCs/>
                <w:sz w:val="18"/>
                <w:szCs w:val="18"/>
              </w:rPr>
            </w:pPr>
            <w:r w:rsidRPr="004E262A">
              <w:rPr>
                <w:rFonts w:cs="Arial"/>
                <w:bCs/>
                <w:sz w:val="18"/>
                <w:szCs w:val="18"/>
              </w:rPr>
              <w:t>100</w:t>
            </w:r>
          </w:p>
        </w:tc>
      </w:tr>
      <w:tr w:rsidR="00533BCB" w:rsidRPr="004E262A" w14:paraId="564B9230" w14:textId="77777777" w:rsidTr="00533BCB">
        <w:tc>
          <w:tcPr>
            <w:tcW w:w="846" w:type="dxa"/>
            <w:vAlign w:val="center"/>
          </w:tcPr>
          <w:p w14:paraId="0CC8B19C"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0A526D4A" w14:textId="3CB5DE33"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18"/>
                <w:szCs w:val="18"/>
                <w:lang w:bidi="pl-PL"/>
              </w:rPr>
            </w:pPr>
            <w:r w:rsidRPr="004E262A">
              <w:rPr>
                <w:rFonts w:cs="Arial"/>
                <w:b/>
                <w:color w:val="222222"/>
                <w:sz w:val="18"/>
                <w:szCs w:val="18"/>
              </w:rPr>
              <w:t xml:space="preserve">02 07 04 </w:t>
            </w:r>
            <w:r w:rsidRPr="004E262A">
              <w:rPr>
                <w:rFonts w:cs="Arial"/>
                <w:b/>
                <w:color w:val="222222"/>
                <w:sz w:val="18"/>
                <w:szCs w:val="18"/>
                <w:vertAlign w:val="superscript"/>
              </w:rPr>
              <w:t>3)</w:t>
            </w:r>
          </w:p>
        </w:tc>
        <w:tc>
          <w:tcPr>
            <w:tcW w:w="4255" w:type="dxa"/>
            <w:vAlign w:val="center"/>
            <w:hideMark/>
          </w:tcPr>
          <w:p w14:paraId="17376B87" w14:textId="77777777" w:rsidR="00533BCB" w:rsidRPr="004E262A" w:rsidRDefault="00533BCB" w:rsidP="006548C4">
            <w:pPr>
              <w:keepNext/>
              <w:jc w:val="center"/>
              <w:outlineLvl w:val="6"/>
              <w:rPr>
                <w:rFonts w:cs="Arial"/>
                <w:sz w:val="18"/>
                <w:szCs w:val="18"/>
              </w:rPr>
            </w:pPr>
            <w:r w:rsidRPr="004E262A">
              <w:rPr>
                <w:rFonts w:cs="Arial"/>
                <w:sz w:val="18"/>
                <w:szCs w:val="18"/>
              </w:rPr>
              <w:t xml:space="preserve">Surowce i produkty nieprzydatne do spożycia </w:t>
            </w:r>
            <w:r w:rsidRPr="004E262A">
              <w:rPr>
                <w:rFonts w:cs="Arial"/>
                <w:sz w:val="18"/>
                <w:szCs w:val="18"/>
              </w:rPr>
              <w:br/>
              <w:t>i przetwórstwa</w:t>
            </w:r>
          </w:p>
        </w:tc>
        <w:tc>
          <w:tcPr>
            <w:tcW w:w="2146" w:type="dxa"/>
            <w:vAlign w:val="center"/>
            <w:hideMark/>
          </w:tcPr>
          <w:p w14:paraId="4424E3FF" w14:textId="77777777" w:rsidR="00533BCB" w:rsidRPr="004E262A" w:rsidRDefault="00533BCB" w:rsidP="006548C4">
            <w:pPr>
              <w:ind w:right="34"/>
              <w:jc w:val="center"/>
              <w:rPr>
                <w:rFonts w:cs="Arial"/>
                <w:bCs/>
                <w:sz w:val="18"/>
                <w:szCs w:val="18"/>
              </w:rPr>
            </w:pPr>
            <w:r w:rsidRPr="004E262A">
              <w:rPr>
                <w:rFonts w:cs="Arial"/>
                <w:bCs/>
                <w:sz w:val="18"/>
                <w:szCs w:val="18"/>
              </w:rPr>
              <w:t>50</w:t>
            </w:r>
          </w:p>
        </w:tc>
      </w:tr>
      <w:tr w:rsidR="00533BCB" w:rsidRPr="004E262A" w14:paraId="523FB93F" w14:textId="77777777" w:rsidTr="00533BCB">
        <w:tc>
          <w:tcPr>
            <w:tcW w:w="846" w:type="dxa"/>
            <w:vAlign w:val="center"/>
          </w:tcPr>
          <w:p w14:paraId="69822407"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40ACFDFB"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02 07 05</w:t>
            </w:r>
          </w:p>
        </w:tc>
        <w:tc>
          <w:tcPr>
            <w:tcW w:w="4255" w:type="dxa"/>
            <w:vAlign w:val="center"/>
            <w:hideMark/>
          </w:tcPr>
          <w:p w14:paraId="47984D11" w14:textId="77777777" w:rsidR="00533BCB" w:rsidRPr="004E262A" w:rsidRDefault="00533BCB" w:rsidP="006548C4">
            <w:pPr>
              <w:keepNext/>
              <w:jc w:val="center"/>
              <w:outlineLvl w:val="6"/>
              <w:rPr>
                <w:rFonts w:cs="Arial"/>
                <w:sz w:val="18"/>
                <w:szCs w:val="18"/>
              </w:rPr>
            </w:pPr>
            <w:r w:rsidRPr="004E262A">
              <w:rPr>
                <w:rFonts w:cs="Arial"/>
                <w:sz w:val="18"/>
                <w:szCs w:val="18"/>
              </w:rPr>
              <w:t>Osady z zakładowych oczyszczalni ścieków</w:t>
            </w:r>
          </w:p>
        </w:tc>
        <w:tc>
          <w:tcPr>
            <w:tcW w:w="2146" w:type="dxa"/>
            <w:vAlign w:val="center"/>
            <w:hideMark/>
          </w:tcPr>
          <w:p w14:paraId="38D15892" w14:textId="77777777" w:rsidR="00533BCB" w:rsidRPr="004E262A" w:rsidRDefault="00533BCB" w:rsidP="006548C4">
            <w:pPr>
              <w:ind w:right="34"/>
              <w:jc w:val="center"/>
              <w:rPr>
                <w:rFonts w:cs="Arial"/>
                <w:bCs/>
                <w:sz w:val="18"/>
                <w:szCs w:val="18"/>
              </w:rPr>
            </w:pPr>
            <w:r w:rsidRPr="004E262A">
              <w:rPr>
                <w:rFonts w:cs="Arial"/>
                <w:bCs/>
                <w:sz w:val="18"/>
                <w:szCs w:val="18"/>
              </w:rPr>
              <w:t>100</w:t>
            </w:r>
          </w:p>
        </w:tc>
      </w:tr>
      <w:tr w:rsidR="00533BCB" w:rsidRPr="004E262A" w14:paraId="14C3BDD5" w14:textId="77777777" w:rsidTr="00533BCB">
        <w:tc>
          <w:tcPr>
            <w:tcW w:w="846" w:type="dxa"/>
            <w:vAlign w:val="center"/>
          </w:tcPr>
          <w:p w14:paraId="6928453D"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48F52361"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02 07 80</w:t>
            </w:r>
          </w:p>
        </w:tc>
        <w:tc>
          <w:tcPr>
            <w:tcW w:w="4255" w:type="dxa"/>
            <w:vAlign w:val="center"/>
            <w:hideMark/>
          </w:tcPr>
          <w:p w14:paraId="7F5B217E" w14:textId="77777777" w:rsidR="00533BCB" w:rsidRPr="004E262A" w:rsidRDefault="00533BCB" w:rsidP="006548C4">
            <w:pPr>
              <w:keepNext/>
              <w:jc w:val="center"/>
              <w:outlineLvl w:val="6"/>
              <w:rPr>
                <w:rFonts w:cs="Arial"/>
                <w:sz w:val="18"/>
                <w:szCs w:val="18"/>
              </w:rPr>
            </w:pPr>
            <w:r w:rsidRPr="004E262A">
              <w:rPr>
                <w:rFonts w:cs="Arial"/>
                <w:sz w:val="18"/>
                <w:szCs w:val="18"/>
              </w:rPr>
              <w:t>Wytłoki, osady moszczowe i pofermentacyjne, wywary</w:t>
            </w:r>
          </w:p>
        </w:tc>
        <w:tc>
          <w:tcPr>
            <w:tcW w:w="2146" w:type="dxa"/>
            <w:vAlign w:val="center"/>
            <w:hideMark/>
          </w:tcPr>
          <w:p w14:paraId="6620D622" w14:textId="77777777" w:rsidR="00533BCB" w:rsidRPr="004E262A" w:rsidRDefault="00533BCB" w:rsidP="006548C4">
            <w:pPr>
              <w:ind w:right="34"/>
              <w:jc w:val="center"/>
              <w:rPr>
                <w:rFonts w:cs="Arial"/>
                <w:bCs/>
                <w:sz w:val="18"/>
                <w:szCs w:val="18"/>
              </w:rPr>
            </w:pPr>
            <w:r w:rsidRPr="004E262A">
              <w:rPr>
                <w:rFonts w:cs="Arial"/>
                <w:bCs/>
                <w:sz w:val="18"/>
                <w:szCs w:val="18"/>
              </w:rPr>
              <w:t>200</w:t>
            </w:r>
          </w:p>
        </w:tc>
      </w:tr>
      <w:tr w:rsidR="00533BCB" w:rsidRPr="004E262A" w14:paraId="24DC5CCC" w14:textId="77777777" w:rsidTr="00533BCB">
        <w:tc>
          <w:tcPr>
            <w:tcW w:w="846" w:type="dxa"/>
            <w:vAlign w:val="center"/>
          </w:tcPr>
          <w:p w14:paraId="6C2C5872"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7C49F975" w14:textId="281A2FFB"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18"/>
                <w:szCs w:val="18"/>
                <w:lang w:bidi="pl-PL"/>
              </w:rPr>
            </w:pPr>
            <w:r w:rsidRPr="004E262A">
              <w:rPr>
                <w:rFonts w:cs="Arial"/>
                <w:b/>
                <w:color w:val="222222"/>
                <w:sz w:val="18"/>
                <w:szCs w:val="18"/>
              </w:rPr>
              <w:t xml:space="preserve">02 07 99 </w:t>
            </w:r>
            <w:r w:rsidRPr="004E262A">
              <w:rPr>
                <w:rFonts w:cs="Arial"/>
                <w:b/>
                <w:color w:val="222222"/>
                <w:sz w:val="18"/>
                <w:szCs w:val="18"/>
                <w:vertAlign w:val="superscript"/>
              </w:rPr>
              <w:t>4)</w:t>
            </w:r>
          </w:p>
        </w:tc>
        <w:tc>
          <w:tcPr>
            <w:tcW w:w="4255" w:type="dxa"/>
            <w:vAlign w:val="center"/>
            <w:hideMark/>
          </w:tcPr>
          <w:p w14:paraId="3CF3FB02" w14:textId="77777777" w:rsidR="00533BCB" w:rsidRPr="004E262A" w:rsidRDefault="00533BCB" w:rsidP="006548C4">
            <w:pPr>
              <w:keepNext/>
              <w:jc w:val="center"/>
              <w:outlineLvl w:val="6"/>
              <w:rPr>
                <w:rFonts w:cs="Arial"/>
                <w:sz w:val="18"/>
                <w:szCs w:val="18"/>
              </w:rPr>
            </w:pPr>
            <w:r w:rsidRPr="004E262A">
              <w:rPr>
                <w:rFonts w:cs="Arial"/>
                <w:sz w:val="18"/>
                <w:szCs w:val="18"/>
              </w:rPr>
              <w:t>Inne niewymienione odpady</w:t>
            </w:r>
          </w:p>
        </w:tc>
        <w:tc>
          <w:tcPr>
            <w:tcW w:w="2146" w:type="dxa"/>
            <w:vAlign w:val="center"/>
            <w:hideMark/>
          </w:tcPr>
          <w:p w14:paraId="76F15F27" w14:textId="77777777" w:rsidR="00533BCB" w:rsidRPr="004E262A" w:rsidRDefault="00533BCB" w:rsidP="006548C4">
            <w:pPr>
              <w:ind w:right="34"/>
              <w:jc w:val="center"/>
              <w:rPr>
                <w:rFonts w:cs="Arial"/>
                <w:bCs/>
                <w:sz w:val="18"/>
                <w:szCs w:val="18"/>
              </w:rPr>
            </w:pPr>
            <w:r w:rsidRPr="004E262A">
              <w:rPr>
                <w:rFonts w:cs="Arial"/>
                <w:bCs/>
                <w:sz w:val="18"/>
                <w:szCs w:val="18"/>
              </w:rPr>
              <w:t>200</w:t>
            </w:r>
          </w:p>
        </w:tc>
      </w:tr>
      <w:tr w:rsidR="00533BCB" w:rsidRPr="004E262A" w14:paraId="2F46ED46" w14:textId="77777777" w:rsidTr="00533BCB">
        <w:tc>
          <w:tcPr>
            <w:tcW w:w="846" w:type="dxa"/>
            <w:vAlign w:val="center"/>
          </w:tcPr>
          <w:p w14:paraId="2C6E0921"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14610418" w14:textId="77777777" w:rsidR="00533BCB" w:rsidRPr="004E262A" w:rsidRDefault="00533BCB" w:rsidP="006548C4">
            <w:pPr>
              <w:jc w:val="center"/>
              <w:rPr>
                <w:rFonts w:cs="Arial"/>
                <w:b/>
                <w:bCs/>
                <w:sz w:val="18"/>
                <w:szCs w:val="18"/>
              </w:rPr>
            </w:pPr>
            <w:r w:rsidRPr="004E262A">
              <w:rPr>
                <w:rFonts w:cs="Arial"/>
                <w:b/>
                <w:bCs/>
                <w:sz w:val="18"/>
                <w:szCs w:val="18"/>
              </w:rPr>
              <w:t>ex 03 01 05</w:t>
            </w:r>
          </w:p>
        </w:tc>
        <w:tc>
          <w:tcPr>
            <w:tcW w:w="4255" w:type="dxa"/>
            <w:vAlign w:val="center"/>
            <w:hideMark/>
          </w:tcPr>
          <w:p w14:paraId="68E6BCAC" w14:textId="77777777" w:rsidR="00533BCB" w:rsidRPr="004E262A" w:rsidRDefault="00533BCB" w:rsidP="006548C4">
            <w:pPr>
              <w:keepNext/>
              <w:jc w:val="center"/>
              <w:outlineLvl w:val="6"/>
              <w:rPr>
                <w:rFonts w:cs="Arial"/>
                <w:sz w:val="18"/>
                <w:szCs w:val="18"/>
              </w:rPr>
            </w:pPr>
            <w:r w:rsidRPr="004E262A">
              <w:rPr>
                <w:rFonts w:cs="Arial"/>
                <w:sz w:val="18"/>
                <w:szCs w:val="18"/>
              </w:rPr>
              <w:t>Trociny, wióry z czystego drewna</w:t>
            </w:r>
          </w:p>
        </w:tc>
        <w:tc>
          <w:tcPr>
            <w:tcW w:w="2146" w:type="dxa"/>
            <w:vAlign w:val="center"/>
            <w:hideMark/>
          </w:tcPr>
          <w:p w14:paraId="76E0F5E9" w14:textId="77777777" w:rsidR="00533BCB" w:rsidRPr="004E262A" w:rsidRDefault="00533BCB" w:rsidP="006548C4">
            <w:pPr>
              <w:ind w:right="34"/>
              <w:jc w:val="center"/>
              <w:rPr>
                <w:rFonts w:cs="Arial"/>
                <w:bCs/>
                <w:sz w:val="18"/>
                <w:szCs w:val="18"/>
              </w:rPr>
            </w:pPr>
            <w:r w:rsidRPr="004E262A">
              <w:rPr>
                <w:rFonts w:cs="Arial"/>
                <w:bCs/>
                <w:sz w:val="18"/>
                <w:szCs w:val="18"/>
              </w:rPr>
              <w:t>50</w:t>
            </w:r>
          </w:p>
        </w:tc>
      </w:tr>
      <w:tr w:rsidR="00533BCB" w:rsidRPr="004E262A" w14:paraId="10742930" w14:textId="77777777" w:rsidTr="00533BCB">
        <w:tc>
          <w:tcPr>
            <w:tcW w:w="846" w:type="dxa"/>
            <w:vAlign w:val="center"/>
          </w:tcPr>
          <w:p w14:paraId="33C98AEB"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55E32679" w14:textId="77777777" w:rsidR="00533BCB" w:rsidRPr="004E262A" w:rsidRDefault="00533BCB" w:rsidP="006548C4">
            <w:pPr>
              <w:jc w:val="center"/>
              <w:rPr>
                <w:rFonts w:cs="Arial"/>
                <w:b/>
                <w:bCs/>
                <w:sz w:val="18"/>
                <w:szCs w:val="18"/>
              </w:rPr>
            </w:pPr>
            <w:r w:rsidRPr="004E262A">
              <w:rPr>
                <w:rFonts w:cs="Arial"/>
                <w:b/>
                <w:bCs/>
                <w:sz w:val="18"/>
                <w:szCs w:val="18"/>
              </w:rPr>
              <w:t>16 03 06</w:t>
            </w:r>
          </w:p>
        </w:tc>
        <w:tc>
          <w:tcPr>
            <w:tcW w:w="4255" w:type="dxa"/>
            <w:vAlign w:val="center"/>
            <w:hideMark/>
          </w:tcPr>
          <w:p w14:paraId="0647C647" w14:textId="04E07D6D" w:rsidR="00533BCB" w:rsidRPr="004E262A" w:rsidRDefault="00533BCB" w:rsidP="006548C4">
            <w:pPr>
              <w:keepNext/>
              <w:jc w:val="center"/>
              <w:outlineLvl w:val="6"/>
              <w:rPr>
                <w:rFonts w:cs="Arial"/>
                <w:sz w:val="18"/>
                <w:szCs w:val="18"/>
              </w:rPr>
            </w:pPr>
            <w:r w:rsidRPr="004E262A">
              <w:rPr>
                <w:rFonts w:cs="Arial"/>
                <w:sz w:val="18"/>
                <w:szCs w:val="18"/>
              </w:rPr>
              <w:t xml:space="preserve">Organiczne odpady inne niż wymienione </w:t>
            </w:r>
            <w:r w:rsidR="00356466">
              <w:rPr>
                <w:rFonts w:cs="Arial"/>
                <w:sz w:val="18"/>
                <w:szCs w:val="18"/>
              </w:rPr>
              <w:br/>
            </w:r>
            <w:r w:rsidRPr="004E262A">
              <w:rPr>
                <w:rFonts w:cs="Arial"/>
                <w:sz w:val="18"/>
                <w:szCs w:val="18"/>
              </w:rPr>
              <w:t>w 16 03 05, 16 03 80</w:t>
            </w:r>
          </w:p>
        </w:tc>
        <w:tc>
          <w:tcPr>
            <w:tcW w:w="2146" w:type="dxa"/>
            <w:vAlign w:val="center"/>
            <w:hideMark/>
          </w:tcPr>
          <w:p w14:paraId="0A8E4EDD" w14:textId="77777777" w:rsidR="00533BCB" w:rsidRPr="00356466" w:rsidRDefault="00533BCB" w:rsidP="006548C4">
            <w:pPr>
              <w:ind w:right="34"/>
              <w:jc w:val="center"/>
              <w:rPr>
                <w:rFonts w:cs="Arial"/>
                <w:bCs/>
                <w:sz w:val="18"/>
                <w:szCs w:val="18"/>
              </w:rPr>
            </w:pPr>
            <w:r w:rsidRPr="00356466">
              <w:rPr>
                <w:rFonts w:cs="Arial"/>
                <w:bCs/>
                <w:sz w:val="18"/>
                <w:szCs w:val="18"/>
              </w:rPr>
              <w:t>100</w:t>
            </w:r>
          </w:p>
        </w:tc>
      </w:tr>
      <w:tr w:rsidR="00533BCB" w:rsidRPr="004E262A" w14:paraId="56529D4C" w14:textId="77777777" w:rsidTr="00533BCB">
        <w:tc>
          <w:tcPr>
            <w:tcW w:w="846" w:type="dxa"/>
            <w:vAlign w:val="center"/>
          </w:tcPr>
          <w:p w14:paraId="2B1997E7"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0FE54E44" w14:textId="77777777" w:rsidR="00533BCB" w:rsidRPr="004E262A" w:rsidRDefault="00533BCB" w:rsidP="006548C4">
            <w:pPr>
              <w:jc w:val="center"/>
              <w:rPr>
                <w:rFonts w:cs="Arial"/>
                <w:b/>
                <w:bCs/>
                <w:sz w:val="18"/>
                <w:szCs w:val="18"/>
              </w:rPr>
            </w:pPr>
            <w:r w:rsidRPr="004E262A">
              <w:rPr>
                <w:rFonts w:cs="Arial"/>
                <w:b/>
                <w:bCs/>
                <w:sz w:val="18"/>
                <w:szCs w:val="18"/>
              </w:rPr>
              <w:t>19 08 05</w:t>
            </w:r>
          </w:p>
        </w:tc>
        <w:tc>
          <w:tcPr>
            <w:tcW w:w="4255" w:type="dxa"/>
            <w:vAlign w:val="center"/>
            <w:hideMark/>
          </w:tcPr>
          <w:p w14:paraId="6AF835E8" w14:textId="77777777" w:rsidR="00533BCB" w:rsidRPr="004E262A" w:rsidRDefault="00533BCB" w:rsidP="006548C4">
            <w:pPr>
              <w:keepNext/>
              <w:jc w:val="center"/>
              <w:outlineLvl w:val="6"/>
              <w:rPr>
                <w:rFonts w:cs="Arial"/>
                <w:sz w:val="18"/>
                <w:szCs w:val="18"/>
              </w:rPr>
            </w:pPr>
            <w:r w:rsidRPr="004E262A">
              <w:rPr>
                <w:rFonts w:cs="Arial"/>
                <w:sz w:val="18"/>
                <w:szCs w:val="18"/>
              </w:rPr>
              <w:t>Ustabilizowane komunalne osady ściekowe</w:t>
            </w:r>
          </w:p>
        </w:tc>
        <w:tc>
          <w:tcPr>
            <w:tcW w:w="2146" w:type="dxa"/>
            <w:vAlign w:val="center"/>
            <w:hideMark/>
          </w:tcPr>
          <w:p w14:paraId="4F38EFC1" w14:textId="77777777" w:rsidR="00533BCB" w:rsidRPr="00356466" w:rsidRDefault="00533BCB" w:rsidP="006548C4">
            <w:pPr>
              <w:ind w:right="34"/>
              <w:jc w:val="center"/>
              <w:rPr>
                <w:rFonts w:eastAsia="Courier New" w:cs="Arial"/>
                <w:sz w:val="18"/>
                <w:szCs w:val="18"/>
                <w:lang w:bidi="pl-PL"/>
              </w:rPr>
            </w:pPr>
            <w:r w:rsidRPr="00356466">
              <w:rPr>
                <w:rFonts w:cs="Arial"/>
                <w:bCs/>
                <w:sz w:val="18"/>
                <w:szCs w:val="18"/>
              </w:rPr>
              <w:t>300</w:t>
            </w:r>
          </w:p>
        </w:tc>
      </w:tr>
      <w:tr w:rsidR="00533BCB" w:rsidRPr="004E262A" w14:paraId="5C2E94D0" w14:textId="77777777" w:rsidTr="00533BCB">
        <w:tc>
          <w:tcPr>
            <w:tcW w:w="846" w:type="dxa"/>
            <w:vAlign w:val="center"/>
          </w:tcPr>
          <w:p w14:paraId="759AC61C"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4DAF0420" w14:textId="77777777" w:rsidR="00533BCB" w:rsidRPr="004E262A" w:rsidRDefault="00533BCB" w:rsidP="006548C4">
            <w:pPr>
              <w:jc w:val="center"/>
              <w:rPr>
                <w:rFonts w:cs="Arial"/>
                <w:b/>
                <w:bCs/>
                <w:sz w:val="18"/>
                <w:szCs w:val="18"/>
              </w:rPr>
            </w:pPr>
            <w:r w:rsidRPr="004E262A">
              <w:rPr>
                <w:rFonts w:cs="Arial"/>
                <w:b/>
                <w:bCs/>
                <w:sz w:val="18"/>
                <w:szCs w:val="18"/>
              </w:rPr>
              <w:t>19 12 01</w:t>
            </w:r>
          </w:p>
        </w:tc>
        <w:tc>
          <w:tcPr>
            <w:tcW w:w="4255" w:type="dxa"/>
            <w:vAlign w:val="center"/>
            <w:hideMark/>
          </w:tcPr>
          <w:p w14:paraId="4E3E2574" w14:textId="77777777" w:rsidR="00533BCB" w:rsidRPr="004E262A" w:rsidRDefault="00533BCB" w:rsidP="006548C4">
            <w:pPr>
              <w:keepNext/>
              <w:jc w:val="center"/>
              <w:outlineLvl w:val="6"/>
              <w:rPr>
                <w:rFonts w:cs="Arial"/>
                <w:sz w:val="18"/>
                <w:szCs w:val="18"/>
              </w:rPr>
            </w:pPr>
            <w:r w:rsidRPr="004E262A">
              <w:rPr>
                <w:rFonts w:cs="Arial"/>
                <w:sz w:val="18"/>
                <w:szCs w:val="18"/>
              </w:rPr>
              <w:t>Papier i tektura (odpad nie nadający się do recyklingu materiałowego)</w:t>
            </w:r>
          </w:p>
        </w:tc>
        <w:tc>
          <w:tcPr>
            <w:tcW w:w="2146" w:type="dxa"/>
            <w:vAlign w:val="center"/>
            <w:hideMark/>
          </w:tcPr>
          <w:p w14:paraId="412FA736" w14:textId="77777777" w:rsidR="00533BCB" w:rsidRPr="00356466" w:rsidRDefault="00533BCB" w:rsidP="006548C4">
            <w:pPr>
              <w:ind w:right="34"/>
              <w:jc w:val="center"/>
              <w:rPr>
                <w:rFonts w:cs="Arial"/>
                <w:bCs/>
                <w:sz w:val="18"/>
                <w:szCs w:val="18"/>
              </w:rPr>
            </w:pPr>
            <w:r w:rsidRPr="00356466">
              <w:rPr>
                <w:rFonts w:cs="Arial"/>
                <w:bCs/>
                <w:sz w:val="18"/>
                <w:szCs w:val="18"/>
              </w:rPr>
              <w:t>50</w:t>
            </w:r>
          </w:p>
        </w:tc>
      </w:tr>
      <w:tr w:rsidR="00533BCB" w:rsidRPr="004E262A" w14:paraId="4474CC5A" w14:textId="77777777" w:rsidTr="00533BCB">
        <w:tc>
          <w:tcPr>
            <w:tcW w:w="846" w:type="dxa"/>
            <w:vAlign w:val="center"/>
          </w:tcPr>
          <w:p w14:paraId="342C94E4"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2D58BD35"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20 01 08</w:t>
            </w:r>
          </w:p>
        </w:tc>
        <w:tc>
          <w:tcPr>
            <w:tcW w:w="4255" w:type="dxa"/>
            <w:vAlign w:val="center"/>
            <w:hideMark/>
          </w:tcPr>
          <w:p w14:paraId="405F6495" w14:textId="77777777" w:rsidR="00533BCB" w:rsidRPr="004E262A" w:rsidRDefault="00533BCB" w:rsidP="006548C4">
            <w:pPr>
              <w:keepNext/>
              <w:jc w:val="center"/>
              <w:outlineLvl w:val="6"/>
              <w:rPr>
                <w:rFonts w:cs="Arial"/>
                <w:sz w:val="18"/>
                <w:szCs w:val="18"/>
              </w:rPr>
            </w:pPr>
            <w:r w:rsidRPr="004E262A">
              <w:rPr>
                <w:rFonts w:cs="Arial"/>
                <w:sz w:val="18"/>
                <w:szCs w:val="18"/>
              </w:rPr>
              <w:t>Odpady kuchenne ulegające biodegradacji</w:t>
            </w:r>
          </w:p>
        </w:tc>
        <w:tc>
          <w:tcPr>
            <w:tcW w:w="2146" w:type="dxa"/>
            <w:vAlign w:val="center"/>
            <w:hideMark/>
          </w:tcPr>
          <w:p w14:paraId="26A2892A" w14:textId="77777777" w:rsidR="00533BCB" w:rsidRPr="00356466" w:rsidRDefault="00533BCB" w:rsidP="006548C4">
            <w:pPr>
              <w:ind w:right="34"/>
              <w:jc w:val="center"/>
              <w:rPr>
                <w:rFonts w:eastAsia="Courier New" w:cs="Arial"/>
                <w:sz w:val="18"/>
                <w:szCs w:val="18"/>
                <w:lang w:bidi="pl-PL"/>
              </w:rPr>
            </w:pPr>
            <w:r w:rsidRPr="00356466">
              <w:rPr>
                <w:rFonts w:cs="Arial"/>
                <w:bCs/>
                <w:sz w:val="18"/>
                <w:szCs w:val="18"/>
              </w:rPr>
              <w:t>1000</w:t>
            </w:r>
          </w:p>
        </w:tc>
      </w:tr>
      <w:tr w:rsidR="00533BCB" w:rsidRPr="004E262A" w14:paraId="05413772" w14:textId="77777777" w:rsidTr="00533BCB">
        <w:tc>
          <w:tcPr>
            <w:tcW w:w="846" w:type="dxa"/>
            <w:vAlign w:val="center"/>
          </w:tcPr>
          <w:p w14:paraId="08E998EA" w14:textId="77777777" w:rsidR="00533BCB" w:rsidRPr="004E262A" w:rsidRDefault="00533BCB">
            <w:pPr>
              <w:numPr>
                <w:ilvl w:val="0"/>
                <w:numId w:val="34"/>
              </w:numPr>
              <w:tabs>
                <w:tab w:val="left" w:pos="-7200"/>
                <w:tab w:val="left" w:pos="-7166"/>
              </w:tabs>
              <w:autoSpaceDN w:val="0"/>
              <w:jc w:val="center"/>
              <w:rPr>
                <w:rFonts w:cs="Arial"/>
                <w:bCs/>
                <w:sz w:val="18"/>
                <w:szCs w:val="18"/>
              </w:rPr>
            </w:pPr>
          </w:p>
        </w:tc>
        <w:tc>
          <w:tcPr>
            <w:tcW w:w="1598" w:type="dxa"/>
            <w:vAlign w:val="center"/>
            <w:hideMark/>
          </w:tcPr>
          <w:p w14:paraId="049BF598" w14:textId="77777777" w:rsidR="00533BCB" w:rsidRPr="004E262A" w:rsidRDefault="00533BCB" w:rsidP="006548C4">
            <w:pPr>
              <w:jc w:val="center"/>
              <w:rPr>
                <w:rFonts w:cs="Arial"/>
                <w:b/>
                <w:bCs/>
                <w:sz w:val="18"/>
                <w:szCs w:val="18"/>
              </w:rPr>
            </w:pPr>
            <w:r w:rsidRPr="004E262A">
              <w:rPr>
                <w:rFonts w:cs="Arial"/>
                <w:b/>
                <w:bCs/>
                <w:sz w:val="18"/>
                <w:szCs w:val="18"/>
              </w:rPr>
              <w:t>20 02 01</w:t>
            </w:r>
          </w:p>
        </w:tc>
        <w:tc>
          <w:tcPr>
            <w:tcW w:w="4255" w:type="dxa"/>
            <w:vAlign w:val="center"/>
            <w:hideMark/>
          </w:tcPr>
          <w:p w14:paraId="6E297E9D" w14:textId="77777777" w:rsidR="00533BCB" w:rsidRPr="004E262A" w:rsidRDefault="00533BCB" w:rsidP="006548C4">
            <w:pPr>
              <w:keepNext/>
              <w:jc w:val="center"/>
              <w:outlineLvl w:val="6"/>
              <w:rPr>
                <w:rFonts w:cs="Arial"/>
                <w:sz w:val="18"/>
                <w:szCs w:val="18"/>
              </w:rPr>
            </w:pPr>
            <w:r w:rsidRPr="004E262A">
              <w:rPr>
                <w:rFonts w:cs="Arial"/>
                <w:sz w:val="18"/>
                <w:szCs w:val="18"/>
              </w:rPr>
              <w:t>Odpady ulegające biodegradacji</w:t>
            </w:r>
          </w:p>
        </w:tc>
        <w:tc>
          <w:tcPr>
            <w:tcW w:w="2146" w:type="dxa"/>
            <w:vAlign w:val="center"/>
            <w:hideMark/>
          </w:tcPr>
          <w:p w14:paraId="48EB484B" w14:textId="77777777" w:rsidR="00533BCB" w:rsidRPr="00356466" w:rsidRDefault="00533BCB" w:rsidP="006548C4">
            <w:pPr>
              <w:ind w:right="34"/>
              <w:jc w:val="center"/>
              <w:rPr>
                <w:rFonts w:eastAsia="Courier New" w:cs="Arial"/>
                <w:sz w:val="18"/>
                <w:szCs w:val="18"/>
                <w:lang w:bidi="pl-PL"/>
              </w:rPr>
            </w:pPr>
            <w:r w:rsidRPr="00356466">
              <w:rPr>
                <w:rFonts w:cs="Arial"/>
                <w:bCs/>
                <w:sz w:val="18"/>
                <w:szCs w:val="18"/>
              </w:rPr>
              <w:t>2800</w:t>
            </w:r>
          </w:p>
        </w:tc>
      </w:tr>
      <w:tr w:rsidR="00533BCB" w:rsidRPr="004E262A" w14:paraId="769D81A3" w14:textId="77777777" w:rsidTr="00533BCB">
        <w:trPr>
          <w:trHeight w:val="300"/>
        </w:trPr>
        <w:tc>
          <w:tcPr>
            <w:tcW w:w="846" w:type="dxa"/>
            <w:vAlign w:val="center"/>
          </w:tcPr>
          <w:p w14:paraId="30FE224D" w14:textId="77777777" w:rsidR="00533BCB" w:rsidRPr="004E262A" w:rsidRDefault="00533BCB">
            <w:pPr>
              <w:numPr>
                <w:ilvl w:val="0"/>
                <w:numId w:val="34"/>
              </w:numPr>
              <w:shd w:val="clear" w:color="auto" w:fill="FFFFFF"/>
              <w:tabs>
                <w:tab w:val="left" w:pos="-7200"/>
                <w:tab w:val="left" w:pos="-7166"/>
                <w:tab w:val="left" w:pos="-6284"/>
                <w:tab w:val="left" w:pos="-5368"/>
                <w:tab w:val="left" w:pos="-4452"/>
                <w:tab w:val="left" w:pos="-3536"/>
                <w:tab w:val="left" w:pos="-2620"/>
                <w:tab w:val="left" w:pos="-1704"/>
                <w:tab w:val="left" w:pos="-788"/>
                <w:tab w:val="left" w:pos="128"/>
                <w:tab w:val="left" w:pos="1044"/>
                <w:tab w:val="left" w:pos="1960"/>
                <w:tab w:val="left" w:pos="2876"/>
                <w:tab w:val="left" w:pos="3792"/>
                <w:tab w:val="left" w:pos="4708"/>
                <w:tab w:val="left" w:pos="5624"/>
                <w:tab w:val="left" w:pos="6540"/>
                <w:tab w:val="left" w:pos="7456"/>
              </w:tabs>
              <w:autoSpaceDN w:val="0"/>
              <w:jc w:val="center"/>
              <w:rPr>
                <w:rFonts w:cs="Arial"/>
                <w:color w:val="222222"/>
                <w:sz w:val="18"/>
                <w:szCs w:val="18"/>
              </w:rPr>
            </w:pPr>
          </w:p>
        </w:tc>
        <w:tc>
          <w:tcPr>
            <w:tcW w:w="1598" w:type="dxa"/>
            <w:vAlign w:val="center"/>
            <w:hideMark/>
          </w:tcPr>
          <w:p w14:paraId="2076B25A" w14:textId="77777777" w:rsidR="00533BCB" w:rsidRPr="004E262A" w:rsidRDefault="00533BCB" w:rsidP="006548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color w:val="222222"/>
                <w:sz w:val="18"/>
                <w:szCs w:val="18"/>
              </w:rPr>
            </w:pPr>
            <w:r w:rsidRPr="004E262A">
              <w:rPr>
                <w:rFonts w:cs="Arial"/>
                <w:b/>
                <w:color w:val="222222"/>
                <w:sz w:val="18"/>
                <w:szCs w:val="18"/>
              </w:rPr>
              <w:t>20 03 06</w:t>
            </w:r>
          </w:p>
        </w:tc>
        <w:tc>
          <w:tcPr>
            <w:tcW w:w="4255" w:type="dxa"/>
            <w:vAlign w:val="center"/>
            <w:hideMark/>
          </w:tcPr>
          <w:p w14:paraId="04A4DA06" w14:textId="77777777" w:rsidR="00533BCB" w:rsidRPr="004E262A" w:rsidRDefault="00533BCB" w:rsidP="006548C4">
            <w:pPr>
              <w:keepNext/>
              <w:jc w:val="center"/>
              <w:outlineLvl w:val="6"/>
              <w:rPr>
                <w:rFonts w:cs="Arial"/>
                <w:sz w:val="18"/>
                <w:szCs w:val="18"/>
              </w:rPr>
            </w:pPr>
            <w:r w:rsidRPr="004E262A">
              <w:rPr>
                <w:rFonts w:cs="Arial"/>
                <w:sz w:val="18"/>
                <w:szCs w:val="18"/>
              </w:rPr>
              <w:t>Odpady ze studzienek kanalizacyjnych</w:t>
            </w:r>
          </w:p>
        </w:tc>
        <w:tc>
          <w:tcPr>
            <w:tcW w:w="2146" w:type="dxa"/>
            <w:vAlign w:val="center"/>
            <w:hideMark/>
          </w:tcPr>
          <w:p w14:paraId="434CDBEA" w14:textId="77777777" w:rsidR="00533BCB" w:rsidRPr="00356466" w:rsidRDefault="00533BCB" w:rsidP="006548C4">
            <w:pPr>
              <w:ind w:right="34"/>
              <w:jc w:val="center"/>
              <w:rPr>
                <w:rFonts w:cs="Arial"/>
                <w:bCs/>
                <w:sz w:val="18"/>
                <w:szCs w:val="18"/>
              </w:rPr>
            </w:pPr>
            <w:r w:rsidRPr="00356466">
              <w:rPr>
                <w:rFonts w:cs="Arial"/>
                <w:bCs/>
                <w:sz w:val="18"/>
                <w:szCs w:val="18"/>
              </w:rPr>
              <w:t>100</w:t>
            </w:r>
          </w:p>
        </w:tc>
      </w:tr>
    </w:tbl>
    <w:p w14:paraId="2F1E0958" w14:textId="77777777" w:rsidR="00356466" w:rsidRPr="00356466" w:rsidRDefault="00356466" w:rsidP="006548C4">
      <w:pPr>
        <w:tabs>
          <w:tab w:val="left" w:pos="142"/>
        </w:tabs>
        <w:autoSpaceDN w:val="0"/>
        <w:ind w:left="720"/>
        <w:rPr>
          <w:rFonts w:ascii="Courier New" w:eastAsia="Courier New" w:hAnsi="Courier New" w:cs="Courier New"/>
          <w:sz w:val="18"/>
          <w:szCs w:val="18"/>
          <w:lang w:bidi="pl-PL"/>
        </w:rPr>
      </w:pPr>
    </w:p>
    <w:p w14:paraId="13833E0F" w14:textId="74F9D2EF" w:rsidR="004E262A" w:rsidRPr="00356466" w:rsidRDefault="004E262A">
      <w:pPr>
        <w:numPr>
          <w:ilvl w:val="0"/>
          <w:numId w:val="35"/>
        </w:numPr>
        <w:tabs>
          <w:tab w:val="left" w:pos="142"/>
        </w:tabs>
        <w:autoSpaceDN w:val="0"/>
        <w:rPr>
          <w:rFonts w:ascii="Courier New" w:eastAsia="Courier New" w:hAnsi="Courier New" w:cs="Courier New"/>
          <w:sz w:val="18"/>
          <w:szCs w:val="18"/>
          <w:lang w:bidi="pl-PL"/>
        </w:rPr>
      </w:pPr>
      <w:r w:rsidRPr="00356466">
        <w:rPr>
          <w:rFonts w:cs="Arial"/>
          <w:sz w:val="18"/>
          <w:szCs w:val="18"/>
        </w:rPr>
        <w:t>Masa selektywnie zbieranych odpadów zielonych i innych bioodpadów kierowanych do procesu  biologicznego przetwarzania metodą R3 wyniesie łącznie nie więcej niż 3 000 Mg/rok.</w:t>
      </w:r>
    </w:p>
    <w:p w14:paraId="2CF07208" w14:textId="77777777" w:rsidR="004E262A" w:rsidRPr="00356466" w:rsidRDefault="004E262A">
      <w:pPr>
        <w:numPr>
          <w:ilvl w:val="0"/>
          <w:numId w:val="35"/>
        </w:numPr>
        <w:tabs>
          <w:tab w:val="left" w:pos="142"/>
        </w:tabs>
        <w:autoSpaceDN w:val="0"/>
        <w:rPr>
          <w:sz w:val="18"/>
          <w:szCs w:val="18"/>
        </w:rPr>
      </w:pPr>
      <w:r w:rsidRPr="00356466">
        <w:rPr>
          <w:rFonts w:cs="Arial"/>
          <w:sz w:val="18"/>
          <w:szCs w:val="18"/>
        </w:rPr>
        <w:t>Odpady kierowane do procesu będą wstępnie rozdrabniane.</w:t>
      </w:r>
    </w:p>
    <w:p w14:paraId="1F5379AB" w14:textId="77777777" w:rsidR="004E262A" w:rsidRPr="00356466" w:rsidRDefault="004E262A">
      <w:pPr>
        <w:numPr>
          <w:ilvl w:val="0"/>
          <w:numId w:val="35"/>
        </w:numPr>
        <w:tabs>
          <w:tab w:val="left" w:pos="142"/>
        </w:tabs>
        <w:autoSpaceDN w:val="0"/>
        <w:rPr>
          <w:sz w:val="18"/>
          <w:szCs w:val="18"/>
        </w:rPr>
      </w:pPr>
      <w:r w:rsidRPr="00356466">
        <w:rPr>
          <w:rFonts w:cs="Arial"/>
          <w:sz w:val="18"/>
          <w:szCs w:val="18"/>
        </w:rPr>
        <w:t>Odpady kierowane do procesu nie będą posiadały opakowań.</w:t>
      </w:r>
    </w:p>
    <w:p w14:paraId="606F6A03" w14:textId="30DADEAF" w:rsidR="004E262A" w:rsidRPr="00356466" w:rsidRDefault="004E262A">
      <w:pPr>
        <w:numPr>
          <w:ilvl w:val="0"/>
          <w:numId w:val="35"/>
        </w:numPr>
        <w:tabs>
          <w:tab w:val="left" w:pos="142"/>
        </w:tabs>
        <w:autoSpaceDN w:val="0"/>
        <w:rPr>
          <w:sz w:val="18"/>
          <w:szCs w:val="18"/>
        </w:rPr>
      </w:pPr>
      <w:r w:rsidRPr="00356466">
        <w:rPr>
          <w:rFonts w:cs="Arial"/>
          <w:sz w:val="18"/>
          <w:szCs w:val="18"/>
        </w:rPr>
        <w:t xml:space="preserve">Odpady kierowane do procesu stanowić będą wyłącznie odpady ulegające biodegradacji. </w:t>
      </w:r>
      <w:r w:rsidRPr="00356466">
        <w:rPr>
          <w:rFonts w:cs="Arial"/>
          <w:sz w:val="18"/>
          <w:szCs w:val="18"/>
        </w:rPr>
        <w:br/>
        <w:t>W ewidencji odpadów określony będzie rodzaj zastosowanego odpadu.</w:t>
      </w:r>
      <w:r w:rsidR="00B52C63">
        <w:rPr>
          <w:rFonts w:cs="Arial"/>
          <w:sz w:val="18"/>
          <w:szCs w:val="18"/>
        </w:rPr>
        <w:t>”</w:t>
      </w:r>
    </w:p>
    <w:p w14:paraId="32068512" w14:textId="77777777" w:rsidR="00C865FE" w:rsidRDefault="00C865FE" w:rsidP="006548C4">
      <w:pPr>
        <w:rPr>
          <w:rFonts w:cs="Arial"/>
          <w:b/>
        </w:rPr>
      </w:pPr>
      <w:bookmarkStart w:id="7" w:name="_Hlk136250607"/>
    </w:p>
    <w:p w14:paraId="3888723F" w14:textId="77777777" w:rsidR="0035318F" w:rsidRDefault="0035318F" w:rsidP="006548C4">
      <w:pPr>
        <w:rPr>
          <w:rFonts w:cs="Arial"/>
          <w:b/>
        </w:rPr>
      </w:pPr>
    </w:p>
    <w:p w14:paraId="1968860A" w14:textId="3CC3A472" w:rsidR="00B52C63" w:rsidRPr="00B52C63" w:rsidRDefault="00B52C63" w:rsidP="00F45A83">
      <w:pPr>
        <w:pStyle w:val="Nagwek3"/>
      </w:pPr>
      <w:r w:rsidRPr="00695037">
        <w:lastRenderedPageBreak/>
        <w:t xml:space="preserve">VIII.2. </w:t>
      </w:r>
      <w:r w:rsidR="00901335" w:rsidRPr="00901335">
        <w:t>Rodzaje i masy odpadów powstających</w:t>
      </w:r>
      <w:r w:rsidRPr="00901335">
        <w:t xml:space="preserve"> w </w:t>
      </w:r>
      <w:r w:rsidR="00E03CC1">
        <w:t xml:space="preserve">procesie </w:t>
      </w:r>
      <w:r w:rsidR="006F5631">
        <w:t xml:space="preserve">kompostowania: </w:t>
      </w:r>
    </w:p>
    <w:bookmarkEnd w:id="7"/>
    <w:p w14:paraId="2E324D02" w14:textId="77777777" w:rsidR="00917C2D" w:rsidRPr="00B52C63" w:rsidRDefault="00917C2D" w:rsidP="006548C4">
      <w:pPr>
        <w:pStyle w:val="Gwnytekst"/>
        <w:spacing w:before="0" w:line="240" w:lineRule="auto"/>
        <w:rPr>
          <w:rFonts w:cs="Arial"/>
          <w:sz w:val="20"/>
          <w:szCs w:val="20"/>
        </w:rPr>
      </w:pPr>
      <w:r w:rsidRPr="00B52C63">
        <w:rPr>
          <w:rFonts w:cs="Arial"/>
          <w:sz w:val="20"/>
          <w:szCs w:val="20"/>
        </w:rPr>
        <w:t>Tabela nr 12</w:t>
      </w:r>
    </w:p>
    <w:p w14:paraId="5AC10377" w14:textId="77777777" w:rsidR="00917C2D" w:rsidRPr="00B52C63" w:rsidRDefault="00917C2D" w:rsidP="006548C4">
      <w:pPr>
        <w:pStyle w:val="Gwnytekst"/>
        <w:spacing w:before="0" w:line="240" w:lineRule="auto"/>
        <w:rPr>
          <w:rFonts w:cs="Arial"/>
          <w:spacing w:val="-4"/>
          <w:sz w:val="10"/>
          <w:szCs w:val="20"/>
        </w:rPr>
      </w:pP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dpady powstające w wyniku przetwarzania polegającego na kompostowaniu bioodpadów i odpadów ulegających biodegradacji prowadzącego do utraty statusu odpadów - tabela zawiera 2 kody odpadów oraz ich nazwę, dla każdego z odpadów podano maksymalne dopuszczalne masę odpadów mogacych powstać w procesie kompostowania."/>
      </w:tblPr>
      <w:tblGrid>
        <w:gridCol w:w="674"/>
        <w:gridCol w:w="1589"/>
        <w:gridCol w:w="4678"/>
        <w:gridCol w:w="2119"/>
      </w:tblGrid>
      <w:tr w:rsidR="00917C2D" w:rsidRPr="00514B6C" w14:paraId="720F3549" w14:textId="77777777" w:rsidTr="00514B6C">
        <w:tc>
          <w:tcPr>
            <w:tcW w:w="674" w:type="dxa"/>
            <w:vAlign w:val="center"/>
          </w:tcPr>
          <w:p w14:paraId="39AEDFD8" w14:textId="77777777" w:rsidR="00917C2D" w:rsidRPr="00514B6C" w:rsidRDefault="00917C2D" w:rsidP="006548C4">
            <w:pPr>
              <w:jc w:val="center"/>
              <w:rPr>
                <w:rFonts w:cs="Arial"/>
                <w:b/>
                <w:sz w:val="18"/>
                <w:szCs w:val="18"/>
              </w:rPr>
            </w:pPr>
            <w:r w:rsidRPr="00514B6C">
              <w:rPr>
                <w:rFonts w:cs="Arial"/>
                <w:b/>
                <w:sz w:val="18"/>
                <w:szCs w:val="18"/>
              </w:rPr>
              <w:t>Lp.</w:t>
            </w:r>
          </w:p>
        </w:tc>
        <w:tc>
          <w:tcPr>
            <w:tcW w:w="1589" w:type="dxa"/>
            <w:vAlign w:val="center"/>
          </w:tcPr>
          <w:p w14:paraId="04CE45BA" w14:textId="77777777" w:rsidR="00917C2D" w:rsidRPr="00514B6C" w:rsidRDefault="00917C2D" w:rsidP="006548C4">
            <w:pPr>
              <w:jc w:val="center"/>
              <w:rPr>
                <w:rFonts w:cs="Arial"/>
                <w:b/>
                <w:sz w:val="18"/>
                <w:szCs w:val="18"/>
              </w:rPr>
            </w:pPr>
            <w:r w:rsidRPr="00514B6C">
              <w:rPr>
                <w:rFonts w:cs="Arial"/>
                <w:b/>
                <w:sz w:val="18"/>
                <w:szCs w:val="18"/>
              </w:rPr>
              <w:t>Kod odpadu</w:t>
            </w:r>
          </w:p>
        </w:tc>
        <w:tc>
          <w:tcPr>
            <w:tcW w:w="4678" w:type="dxa"/>
            <w:vAlign w:val="center"/>
          </w:tcPr>
          <w:p w14:paraId="08B6EFB5" w14:textId="77777777" w:rsidR="00917C2D" w:rsidRPr="00514B6C" w:rsidRDefault="00917C2D" w:rsidP="006548C4">
            <w:pPr>
              <w:jc w:val="center"/>
              <w:rPr>
                <w:rFonts w:cs="Arial"/>
                <w:b/>
                <w:sz w:val="18"/>
                <w:szCs w:val="18"/>
              </w:rPr>
            </w:pPr>
            <w:r w:rsidRPr="00514B6C">
              <w:rPr>
                <w:rFonts w:cs="Arial"/>
                <w:b/>
                <w:sz w:val="18"/>
                <w:szCs w:val="18"/>
              </w:rPr>
              <w:t>Odpady i produkty przetwarzania</w:t>
            </w:r>
          </w:p>
        </w:tc>
        <w:tc>
          <w:tcPr>
            <w:tcW w:w="2119" w:type="dxa"/>
            <w:vAlign w:val="center"/>
          </w:tcPr>
          <w:p w14:paraId="31D8E92D" w14:textId="77777777" w:rsidR="00B52C63" w:rsidRPr="00514B6C" w:rsidRDefault="00917C2D" w:rsidP="006548C4">
            <w:pPr>
              <w:jc w:val="center"/>
              <w:rPr>
                <w:rFonts w:cs="Arial"/>
                <w:b/>
                <w:sz w:val="18"/>
                <w:szCs w:val="18"/>
              </w:rPr>
            </w:pPr>
            <w:r w:rsidRPr="00514B6C">
              <w:rPr>
                <w:rFonts w:cs="Arial"/>
                <w:b/>
                <w:sz w:val="18"/>
                <w:szCs w:val="18"/>
              </w:rPr>
              <w:t>Masa</w:t>
            </w:r>
            <w:r w:rsidR="00B52C63" w:rsidRPr="00514B6C">
              <w:rPr>
                <w:rFonts w:cs="Arial"/>
                <w:b/>
                <w:sz w:val="18"/>
                <w:szCs w:val="18"/>
              </w:rPr>
              <w:t xml:space="preserve"> </w:t>
            </w:r>
            <w:r w:rsidRPr="00514B6C">
              <w:rPr>
                <w:rFonts w:cs="Arial"/>
                <w:b/>
                <w:sz w:val="18"/>
                <w:szCs w:val="18"/>
              </w:rPr>
              <w:t xml:space="preserve">odpadu </w:t>
            </w:r>
          </w:p>
          <w:p w14:paraId="1944737D" w14:textId="3F296372" w:rsidR="00917C2D" w:rsidRPr="00514B6C" w:rsidRDefault="00917C2D" w:rsidP="006548C4">
            <w:pPr>
              <w:jc w:val="center"/>
              <w:rPr>
                <w:rFonts w:cs="Arial"/>
                <w:b/>
                <w:sz w:val="18"/>
                <w:szCs w:val="18"/>
              </w:rPr>
            </w:pPr>
            <w:r w:rsidRPr="00514B6C">
              <w:rPr>
                <w:rFonts w:cs="Arial"/>
                <w:b/>
                <w:sz w:val="18"/>
                <w:szCs w:val="18"/>
              </w:rPr>
              <w:t>Mg/rok</w:t>
            </w:r>
          </w:p>
        </w:tc>
      </w:tr>
      <w:tr w:rsidR="00917C2D" w:rsidRPr="00514B6C" w14:paraId="6B9FC474" w14:textId="77777777" w:rsidTr="00514B6C">
        <w:tc>
          <w:tcPr>
            <w:tcW w:w="674" w:type="dxa"/>
            <w:vAlign w:val="center"/>
          </w:tcPr>
          <w:p w14:paraId="4FB82421" w14:textId="77777777" w:rsidR="00917C2D" w:rsidRPr="00514B6C" w:rsidRDefault="00917C2D" w:rsidP="006548C4">
            <w:pPr>
              <w:jc w:val="center"/>
              <w:rPr>
                <w:rFonts w:cs="Arial"/>
                <w:sz w:val="18"/>
                <w:szCs w:val="18"/>
              </w:rPr>
            </w:pPr>
            <w:r w:rsidRPr="00514B6C">
              <w:rPr>
                <w:rFonts w:cs="Arial"/>
                <w:sz w:val="18"/>
                <w:szCs w:val="18"/>
              </w:rPr>
              <w:t>1.</w:t>
            </w:r>
          </w:p>
        </w:tc>
        <w:tc>
          <w:tcPr>
            <w:tcW w:w="1589" w:type="dxa"/>
            <w:vAlign w:val="center"/>
          </w:tcPr>
          <w:p w14:paraId="7AD3BAD9" w14:textId="77777777" w:rsidR="00917C2D" w:rsidRPr="00514B6C" w:rsidRDefault="00917C2D" w:rsidP="006548C4">
            <w:pPr>
              <w:jc w:val="center"/>
              <w:rPr>
                <w:rFonts w:cs="Arial"/>
                <w:b/>
                <w:sz w:val="18"/>
                <w:szCs w:val="18"/>
              </w:rPr>
            </w:pPr>
            <w:r w:rsidRPr="00514B6C">
              <w:rPr>
                <w:rFonts w:cs="Arial"/>
                <w:b/>
                <w:sz w:val="18"/>
                <w:szCs w:val="18"/>
              </w:rPr>
              <w:t>19 05 01</w:t>
            </w:r>
          </w:p>
        </w:tc>
        <w:tc>
          <w:tcPr>
            <w:tcW w:w="4678" w:type="dxa"/>
            <w:vAlign w:val="center"/>
          </w:tcPr>
          <w:p w14:paraId="27B41550" w14:textId="49A4228C" w:rsidR="00917C2D" w:rsidRPr="00514B6C" w:rsidRDefault="00917C2D" w:rsidP="006548C4">
            <w:pPr>
              <w:jc w:val="center"/>
              <w:rPr>
                <w:rFonts w:cs="Arial"/>
                <w:bCs/>
                <w:sz w:val="18"/>
                <w:szCs w:val="18"/>
              </w:rPr>
            </w:pPr>
            <w:r w:rsidRPr="00514B6C">
              <w:rPr>
                <w:rFonts w:cs="Arial"/>
                <w:bCs/>
                <w:sz w:val="18"/>
                <w:szCs w:val="18"/>
              </w:rPr>
              <w:t xml:space="preserve">Nieprzekompostowane frakcje odpadów komunalnych </w:t>
            </w:r>
            <w:r w:rsidR="00514B6C">
              <w:rPr>
                <w:rFonts w:cs="Arial"/>
                <w:bCs/>
                <w:sz w:val="18"/>
                <w:szCs w:val="18"/>
              </w:rPr>
              <w:br/>
            </w:r>
            <w:r w:rsidRPr="00514B6C">
              <w:rPr>
                <w:rFonts w:cs="Arial"/>
                <w:bCs/>
                <w:sz w:val="18"/>
                <w:szCs w:val="18"/>
              </w:rPr>
              <w:t>i podobnych</w:t>
            </w:r>
          </w:p>
        </w:tc>
        <w:tc>
          <w:tcPr>
            <w:tcW w:w="2119" w:type="dxa"/>
            <w:vAlign w:val="center"/>
          </w:tcPr>
          <w:p w14:paraId="42A268EB" w14:textId="77777777" w:rsidR="00917C2D" w:rsidRPr="00514B6C" w:rsidRDefault="00917C2D" w:rsidP="006548C4">
            <w:pPr>
              <w:jc w:val="center"/>
              <w:rPr>
                <w:rFonts w:cs="Arial"/>
                <w:sz w:val="18"/>
                <w:szCs w:val="18"/>
              </w:rPr>
            </w:pPr>
            <w:r w:rsidRPr="00514B6C">
              <w:rPr>
                <w:rFonts w:cs="Arial"/>
                <w:b/>
                <w:sz w:val="18"/>
                <w:szCs w:val="18"/>
              </w:rPr>
              <w:t>500</w:t>
            </w:r>
          </w:p>
        </w:tc>
      </w:tr>
      <w:tr w:rsidR="00917C2D" w:rsidRPr="00514B6C" w14:paraId="577C0901" w14:textId="77777777" w:rsidTr="00514B6C">
        <w:tc>
          <w:tcPr>
            <w:tcW w:w="674" w:type="dxa"/>
            <w:vAlign w:val="center"/>
          </w:tcPr>
          <w:p w14:paraId="6B40821C" w14:textId="77777777" w:rsidR="00917C2D" w:rsidRPr="00514B6C" w:rsidRDefault="00917C2D" w:rsidP="006548C4">
            <w:pPr>
              <w:jc w:val="center"/>
              <w:rPr>
                <w:rFonts w:cs="Arial"/>
                <w:sz w:val="18"/>
                <w:szCs w:val="18"/>
              </w:rPr>
            </w:pPr>
            <w:r w:rsidRPr="00514B6C">
              <w:rPr>
                <w:rFonts w:cs="Arial"/>
                <w:sz w:val="18"/>
                <w:szCs w:val="18"/>
              </w:rPr>
              <w:t>2.</w:t>
            </w:r>
          </w:p>
        </w:tc>
        <w:tc>
          <w:tcPr>
            <w:tcW w:w="1589" w:type="dxa"/>
            <w:vAlign w:val="center"/>
          </w:tcPr>
          <w:p w14:paraId="24CC62A3" w14:textId="77777777" w:rsidR="00917C2D" w:rsidRPr="00514B6C" w:rsidRDefault="00917C2D" w:rsidP="006548C4">
            <w:pPr>
              <w:jc w:val="center"/>
              <w:rPr>
                <w:rFonts w:cs="Arial"/>
                <w:b/>
                <w:sz w:val="18"/>
                <w:szCs w:val="18"/>
              </w:rPr>
            </w:pPr>
            <w:r w:rsidRPr="00514B6C">
              <w:rPr>
                <w:rFonts w:cs="Arial"/>
                <w:b/>
                <w:sz w:val="18"/>
                <w:szCs w:val="18"/>
              </w:rPr>
              <w:t>19 05 03</w:t>
            </w:r>
          </w:p>
        </w:tc>
        <w:tc>
          <w:tcPr>
            <w:tcW w:w="4678" w:type="dxa"/>
            <w:vAlign w:val="center"/>
          </w:tcPr>
          <w:p w14:paraId="4FF0C16F" w14:textId="353000A1" w:rsidR="00917C2D" w:rsidRPr="00514B6C" w:rsidRDefault="00917C2D" w:rsidP="006548C4">
            <w:pPr>
              <w:jc w:val="center"/>
              <w:rPr>
                <w:rFonts w:cs="Arial"/>
                <w:bCs/>
                <w:sz w:val="18"/>
                <w:szCs w:val="18"/>
              </w:rPr>
            </w:pPr>
            <w:r w:rsidRPr="00514B6C">
              <w:rPr>
                <w:rFonts w:cs="Arial"/>
                <w:bCs/>
                <w:sz w:val="18"/>
                <w:szCs w:val="18"/>
              </w:rPr>
              <w:t xml:space="preserve">Kompost nieodpowiadający wymaganiom </w:t>
            </w:r>
            <w:r w:rsidR="00514B6C">
              <w:rPr>
                <w:rFonts w:cs="Arial"/>
                <w:bCs/>
                <w:sz w:val="18"/>
                <w:szCs w:val="18"/>
              </w:rPr>
              <w:br/>
            </w:r>
            <w:r w:rsidRPr="00514B6C">
              <w:rPr>
                <w:rFonts w:cs="Arial"/>
                <w:bCs/>
                <w:sz w:val="18"/>
                <w:szCs w:val="18"/>
              </w:rPr>
              <w:t>(nienadający się do wykorzystania)</w:t>
            </w:r>
          </w:p>
        </w:tc>
        <w:tc>
          <w:tcPr>
            <w:tcW w:w="2119" w:type="dxa"/>
            <w:vAlign w:val="center"/>
          </w:tcPr>
          <w:p w14:paraId="62399E55" w14:textId="77777777" w:rsidR="00917C2D" w:rsidRPr="00514B6C" w:rsidRDefault="00917C2D" w:rsidP="006548C4">
            <w:pPr>
              <w:jc w:val="center"/>
              <w:rPr>
                <w:rFonts w:cs="Arial"/>
                <w:b/>
                <w:sz w:val="18"/>
                <w:szCs w:val="18"/>
              </w:rPr>
            </w:pPr>
            <w:r w:rsidRPr="00514B6C">
              <w:rPr>
                <w:rFonts w:cs="Arial"/>
                <w:b/>
                <w:sz w:val="18"/>
                <w:szCs w:val="18"/>
              </w:rPr>
              <w:t>500</w:t>
            </w:r>
          </w:p>
        </w:tc>
      </w:tr>
    </w:tbl>
    <w:p w14:paraId="4C725B4E" w14:textId="77777777" w:rsidR="00917C2D" w:rsidRPr="00B52C63" w:rsidRDefault="00917C2D" w:rsidP="006548C4">
      <w:pPr>
        <w:pStyle w:val="Bezodstpw"/>
        <w:jc w:val="both"/>
        <w:rPr>
          <w:rFonts w:ascii="Arial" w:hAnsi="Arial" w:cs="Arial"/>
          <w:sz w:val="12"/>
          <w:szCs w:val="24"/>
        </w:rPr>
      </w:pPr>
    </w:p>
    <w:p w14:paraId="66654A37" w14:textId="61EAA56B" w:rsidR="00811314" w:rsidRPr="00B52C63" w:rsidRDefault="00B52C63" w:rsidP="00F45A83">
      <w:pPr>
        <w:pStyle w:val="Nagwek3"/>
        <w:rPr>
          <w:bCs/>
        </w:rPr>
      </w:pPr>
      <w:r w:rsidRPr="00B52C63">
        <w:t xml:space="preserve">VIII.3. Miejsce </w:t>
      </w:r>
      <w:r w:rsidR="00901335">
        <w:t>prowadzenia procesu</w:t>
      </w:r>
      <w:r w:rsidR="00E03CC1" w:rsidRPr="00E03CC1">
        <w:rPr>
          <w:bCs/>
        </w:rPr>
        <w:t xml:space="preserve"> </w:t>
      </w:r>
      <w:r w:rsidR="006F5631">
        <w:rPr>
          <w:bCs/>
        </w:rPr>
        <w:t>kompostowania</w:t>
      </w:r>
      <w:r w:rsidR="00811314" w:rsidRPr="00B52C63">
        <w:rPr>
          <w:bCs/>
        </w:rPr>
        <w:t>:</w:t>
      </w:r>
    </w:p>
    <w:p w14:paraId="71C0598F" w14:textId="160EBD13" w:rsidR="00B52C63" w:rsidRPr="00B52C63" w:rsidRDefault="00B52C63" w:rsidP="00F45A83">
      <w:pPr>
        <w:rPr>
          <w:i/>
          <w:iCs/>
        </w:rPr>
      </w:pPr>
      <w:r w:rsidRPr="00B52C63">
        <w:t xml:space="preserve">Proces </w:t>
      </w:r>
      <w:r w:rsidR="00E41E50">
        <w:t xml:space="preserve">przetwarzania </w:t>
      </w:r>
      <w:r w:rsidRPr="00B52C63">
        <w:t xml:space="preserve">odpadów wymienionych w pkt. VIII.1., tabeli nr 11 </w:t>
      </w:r>
      <w:r w:rsidR="00811314">
        <w:t xml:space="preserve">prowadzący do utraty statusu odpadów </w:t>
      </w:r>
      <w:r w:rsidR="00901335">
        <w:t>realizowany</w:t>
      </w:r>
      <w:r w:rsidRPr="00B52C63">
        <w:t xml:space="preserve"> będzie </w:t>
      </w:r>
      <w:r w:rsidR="00002564">
        <w:t xml:space="preserve">w Biostabilizatorze K16 usytuowanym </w:t>
      </w:r>
      <w:r w:rsidR="00002564">
        <w:br/>
      </w:r>
      <w:r w:rsidRPr="00B52C63">
        <w:t xml:space="preserve">na terenie Zakładu Przedsiębiorstwa Gospodarowania Odpadami w Paszczynie </w:t>
      </w:r>
      <w:r w:rsidR="00002564">
        <w:br/>
      </w:r>
      <w:r w:rsidRPr="00B52C63">
        <w:t xml:space="preserve">Sp. z o.o., na działce o nr ewidencyjnym 66/1, do której prowadzący instalację dysponuje tytułem prawnym. </w:t>
      </w:r>
    </w:p>
    <w:p w14:paraId="5EF3B18F" w14:textId="4B5C8CAA" w:rsidR="00917C2D" w:rsidRPr="00811314" w:rsidRDefault="00917C2D" w:rsidP="00F45A83">
      <w:pPr>
        <w:pStyle w:val="Nagwek3"/>
        <w:rPr>
          <w:bCs/>
        </w:rPr>
      </w:pPr>
      <w:r w:rsidRPr="006F5631">
        <w:t xml:space="preserve">VIII.4. Warunki </w:t>
      </w:r>
      <w:r w:rsidR="00901335" w:rsidRPr="006F5631">
        <w:t>prowadzenia</w:t>
      </w:r>
      <w:r w:rsidR="00055682" w:rsidRPr="006F5631">
        <w:rPr>
          <w:bCs/>
        </w:rPr>
        <w:t xml:space="preserve"> procesu </w:t>
      </w:r>
      <w:r w:rsidR="006F5631">
        <w:rPr>
          <w:bCs/>
        </w:rPr>
        <w:t>kompostowania</w:t>
      </w:r>
      <w:r w:rsidR="00901335" w:rsidRPr="006F5631">
        <w:t xml:space="preserve"> </w:t>
      </w:r>
      <w:r w:rsidR="0067580A" w:rsidRPr="006F5631">
        <w:t>i</w:t>
      </w:r>
      <w:r w:rsidRPr="006F5631">
        <w:t xml:space="preserve"> kwalifikacja procesu:</w:t>
      </w:r>
    </w:p>
    <w:p w14:paraId="14960AC3" w14:textId="2441F497" w:rsidR="00917C2D" w:rsidRPr="00811314" w:rsidRDefault="00917C2D" w:rsidP="006548C4">
      <w:pPr>
        <w:contextualSpacing/>
        <w:rPr>
          <w:rFonts w:cs="Arial"/>
          <w:bCs/>
        </w:rPr>
      </w:pPr>
      <w:r w:rsidRPr="00811314">
        <w:rPr>
          <w:rFonts w:cs="Arial"/>
          <w:b/>
          <w:bCs/>
        </w:rPr>
        <w:t xml:space="preserve">VIII.4.1. </w:t>
      </w:r>
      <w:r w:rsidRPr="00811314">
        <w:rPr>
          <w:rFonts w:cs="Arial"/>
        </w:rPr>
        <w:t xml:space="preserve">Zgodnie z zał. nr 1  „Niewyczerpujący wykaz procesów odzysku” do ustawy </w:t>
      </w:r>
      <w:r w:rsidRPr="00811314">
        <w:rPr>
          <w:rFonts w:cs="Arial"/>
        </w:rPr>
        <w:br/>
        <w:t>o odpadach proces</w:t>
      </w:r>
      <w:r w:rsidRPr="00811314">
        <w:rPr>
          <w:rFonts w:cs="Arial"/>
          <w:bCs/>
        </w:rPr>
        <w:t xml:space="preserve"> </w:t>
      </w:r>
      <w:r w:rsidR="00055682">
        <w:rPr>
          <w:rFonts w:cs="Arial"/>
          <w:bCs/>
        </w:rPr>
        <w:t xml:space="preserve">kompostowania </w:t>
      </w:r>
      <w:r w:rsidR="00811314">
        <w:rPr>
          <w:rFonts w:cs="Arial"/>
          <w:bCs/>
        </w:rPr>
        <w:t xml:space="preserve">bioodpadów i </w:t>
      </w:r>
      <w:r w:rsidRPr="00811314">
        <w:rPr>
          <w:rFonts w:cs="Arial"/>
        </w:rPr>
        <w:t xml:space="preserve">odpadów ulegających biodegradacji </w:t>
      </w:r>
      <w:r w:rsidR="00811314">
        <w:rPr>
          <w:rFonts w:cs="Arial"/>
        </w:rPr>
        <w:t>prowadzący do utraty statusu odpadu</w:t>
      </w:r>
      <w:r w:rsidRPr="00811314">
        <w:rPr>
          <w:rFonts w:cs="Arial"/>
        </w:rPr>
        <w:t xml:space="preserve"> </w:t>
      </w:r>
      <w:r w:rsidRPr="00811314">
        <w:rPr>
          <w:rFonts w:cs="Arial"/>
          <w:bCs/>
        </w:rPr>
        <w:t xml:space="preserve">kwalifikowany będzie jako </w:t>
      </w:r>
      <w:r w:rsidRPr="00811314">
        <w:rPr>
          <w:rFonts w:cs="Arial"/>
        </w:rPr>
        <w:t xml:space="preserve">R3 </w:t>
      </w:r>
      <w:r w:rsidR="00811314">
        <w:rPr>
          <w:rFonts w:cs="Arial"/>
        </w:rPr>
        <w:t>/R</w:t>
      </w:r>
      <w:r w:rsidRPr="00811314">
        <w:rPr>
          <w:rFonts w:cs="Arial"/>
        </w:rPr>
        <w:t>ecykling lub odzysk substancji organicznych, które nie są stosowane jako rozpuszczalniki (w tym kompostowanie i inne biologiczne procesy przekształcania)</w:t>
      </w:r>
      <w:r w:rsidR="00811314">
        <w:rPr>
          <w:rFonts w:cs="Arial"/>
        </w:rPr>
        <w:t>/</w:t>
      </w:r>
      <w:r w:rsidRPr="00811314">
        <w:rPr>
          <w:rFonts w:cs="Arial"/>
        </w:rPr>
        <w:t>.</w:t>
      </w:r>
    </w:p>
    <w:p w14:paraId="1A266D19" w14:textId="4589A835" w:rsidR="00917C2D" w:rsidRPr="00811314" w:rsidRDefault="00917C2D" w:rsidP="006548C4">
      <w:pPr>
        <w:contextualSpacing/>
        <w:rPr>
          <w:rFonts w:cs="Arial"/>
          <w:bCs/>
        </w:rPr>
      </w:pPr>
      <w:r w:rsidRPr="00811314">
        <w:rPr>
          <w:rFonts w:cs="Arial"/>
          <w:b/>
        </w:rPr>
        <w:t>VIII.4.2.</w:t>
      </w:r>
      <w:r w:rsidRPr="00811314">
        <w:rPr>
          <w:rFonts w:cs="Arial"/>
        </w:rPr>
        <w:t xml:space="preserve"> Proces prowadzony będzie zgodnie z </w:t>
      </w:r>
      <w:r w:rsidRPr="00811314">
        <w:rPr>
          <w:rFonts w:cs="Arial"/>
          <w:bCs/>
        </w:rPr>
        <w:t xml:space="preserve">technologią opisaną w punkcie </w:t>
      </w:r>
      <w:r w:rsidRPr="00811314">
        <w:rPr>
          <w:rFonts w:cs="Arial"/>
        </w:rPr>
        <w:t>I.3.2.4.</w:t>
      </w:r>
      <w:r w:rsidRPr="00811314">
        <w:rPr>
          <w:rFonts w:cs="Arial"/>
          <w:bCs/>
        </w:rPr>
        <w:t xml:space="preserve"> decyzji.</w:t>
      </w:r>
      <w:r w:rsidR="00002564">
        <w:rPr>
          <w:rFonts w:cs="Arial"/>
          <w:bCs/>
        </w:rPr>
        <w:t xml:space="preserve"> </w:t>
      </w:r>
    </w:p>
    <w:p w14:paraId="4BAEC01F" w14:textId="1F702C5C" w:rsidR="00C17688" w:rsidRPr="00C17688" w:rsidRDefault="00917C2D" w:rsidP="006548C4">
      <w:pPr>
        <w:tabs>
          <w:tab w:val="left" w:pos="284"/>
          <w:tab w:val="left" w:pos="1416"/>
          <w:tab w:val="left" w:pos="2124"/>
        </w:tabs>
        <w:rPr>
          <w:rFonts w:cs="Arial"/>
        </w:rPr>
      </w:pPr>
      <w:r w:rsidRPr="00811314">
        <w:rPr>
          <w:rFonts w:cs="Arial"/>
          <w:b/>
        </w:rPr>
        <w:t>VIII.4.3.</w:t>
      </w:r>
      <w:r w:rsidRPr="00811314">
        <w:rPr>
          <w:rFonts w:cs="Arial"/>
        </w:rPr>
        <w:t xml:space="preserve"> </w:t>
      </w:r>
      <w:r w:rsidR="00055682">
        <w:rPr>
          <w:rFonts w:cs="Arial"/>
        </w:rPr>
        <w:t xml:space="preserve">Odpady kierowane do </w:t>
      </w:r>
      <w:r w:rsidR="006F5631">
        <w:rPr>
          <w:rFonts w:cs="Arial"/>
        </w:rPr>
        <w:t>kompostowania</w:t>
      </w:r>
      <w:r w:rsidR="002260D5" w:rsidRPr="00695037">
        <w:rPr>
          <w:rFonts w:cs="Arial"/>
          <w:color w:val="000000"/>
        </w:rPr>
        <w:t xml:space="preserve"> spełniać będą wymagania określone </w:t>
      </w:r>
      <w:r w:rsidR="00055682">
        <w:rPr>
          <w:rFonts w:cs="Arial"/>
          <w:color w:val="000000"/>
        </w:rPr>
        <w:br/>
      </w:r>
      <w:r w:rsidR="002260D5" w:rsidRPr="00695037">
        <w:rPr>
          <w:rFonts w:cs="Arial"/>
          <w:color w:val="000000"/>
        </w:rPr>
        <w:t xml:space="preserve">w art. 14 ust 1 ustawy o odpadach. </w:t>
      </w:r>
      <w:r w:rsidR="00C17688" w:rsidRPr="00C17688">
        <w:rPr>
          <w:rFonts w:cs="Arial"/>
        </w:rPr>
        <w:t xml:space="preserve">Dla poszczególnych rodzajów </w:t>
      </w:r>
      <w:r w:rsidR="006F5631">
        <w:rPr>
          <w:rFonts w:cs="Arial"/>
        </w:rPr>
        <w:t>kompostowanych</w:t>
      </w:r>
      <w:r w:rsidR="00C17688" w:rsidRPr="00C17688">
        <w:rPr>
          <w:rFonts w:cs="Arial"/>
        </w:rPr>
        <w:t xml:space="preserve"> odpadów zastosowane będą szczegółowe warunki utraty statusu odpadu określone pod tabelą nr 11 decyzji.</w:t>
      </w:r>
    </w:p>
    <w:p w14:paraId="30F1C73A" w14:textId="149B5AED" w:rsidR="006F5631" w:rsidRDefault="00C17688" w:rsidP="006548C4">
      <w:pPr>
        <w:contextualSpacing/>
        <w:rPr>
          <w:rFonts w:cs="Arial"/>
        </w:rPr>
      </w:pPr>
      <w:r w:rsidRPr="00811314">
        <w:rPr>
          <w:rFonts w:cs="Arial"/>
          <w:b/>
        </w:rPr>
        <w:t>VIII.4.</w:t>
      </w:r>
      <w:r>
        <w:rPr>
          <w:rFonts w:cs="Arial"/>
          <w:b/>
        </w:rPr>
        <w:t>4</w:t>
      </w:r>
      <w:r w:rsidRPr="00811314">
        <w:rPr>
          <w:rFonts w:cs="Arial"/>
          <w:b/>
        </w:rPr>
        <w:t>.</w:t>
      </w:r>
      <w:r>
        <w:rPr>
          <w:rFonts w:cs="Arial"/>
          <w:b/>
        </w:rPr>
        <w:t xml:space="preserve"> </w:t>
      </w:r>
      <w:r w:rsidR="00055682">
        <w:rPr>
          <w:rFonts w:cs="Arial"/>
          <w:color w:val="000000"/>
        </w:rPr>
        <w:t xml:space="preserve">Na skutek poddania </w:t>
      </w:r>
      <w:r w:rsidR="006F5631" w:rsidRPr="00210231">
        <w:rPr>
          <w:rFonts w:cs="Arial"/>
          <w:bCs/>
        </w:rPr>
        <w:t xml:space="preserve">bioodpadów i odpadów ulegających biodegradacji przetworzeniu w procesie R3 </w:t>
      </w:r>
      <w:r w:rsidR="006F5631">
        <w:rPr>
          <w:rFonts w:cs="Arial"/>
          <w:bCs/>
        </w:rPr>
        <w:t>/</w:t>
      </w:r>
      <w:r w:rsidR="006F5631">
        <w:rPr>
          <w:rFonts w:cs="Arial"/>
        </w:rPr>
        <w:t>R</w:t>
      </w:r>
      <w:r w:rsidR="006F5631" w:rsidRPr="00242F24">
        <w:rPr>
          <w:rFonts w:cs="Arial"/>
        </w:rPr>
        <w:t>ecykling lub odzysk substancji organicznych, które nie są stosowane jako rozpuszczalniki (w tym kompostowanie i inne biologiczne procesy przekształcania)</w:t>
      </w:r>
      <w:r w:rsidR="006F5631">
        <w:rPr>
          <w:rFonts w:cs="Arial"/>
        </w:rPr>
        <w:t xml:space="preserve">/ </w:t>
      </w:r>
      <w:r w:rsidR="006F5631">
        <w:rPr>
          <w:rFonts w:cs="Arial"/>
          <w:bCs/>
        </w:rPr>
        <w:t>o</w:t>
      </w:r>
      <w:r w:rsidR="006F5631" w:rsidRPr="000F45EE">
        <w:rPr>
          <w:rFonts w:cs="Arial"/>
          <w:bCs/>
        </w:rPr>
        <w:t xml:space="preserve">dpady </w:t>
      </w:r>
      <w:r w:rsidR="006F5631">
        <w:rPr>
          <w:rFonts w:cs="Arial"/>
          <w:bCs/>
        </w:rPr>
        <w:t>utracą status odpadów i staną się produktem zgodnie z ich pierwotnym przeznaczeniem.</w:t>
      </w:r>
      <w:r w:rsidR="006F5631" w:rsidRPr="00DE086C">
        <w:rPr>
          <w:rFonts w:cs="Arial"/>
        </w:rPr>
        <w:t xml:space="preserve"> </w:t>
      </w:r>
      <w:r w:rsidR="006F5631" w:rsidRPr="003E400C">
        <w:rPr>
          <w:rFonts w:cs="Arial"/>
          <w:bCs/>
        </w:rPr>
        <w:t xml:space="preserve">W procesie </w:t>
      </w:r>
      <w:r w:rsidR="006F5631" w:rsidRPr="00442C5E">
        <w:rPr>
          <w:rFonts w:cs="Arial"/>
        </w:rPr>
        <w:t xml:space="preserve">powstawał będzie nawóz organiczny pn. ROLKOM </w:t>
      </w:r>
      <w:r w:rsidR="006F5631">
        <w:rPr>
          <w:rFonts w:cs="Arial"/>
        </w:rPr>
        <w:t xml:space="preserve">spełniający wymagania określone w przepisach rozporządzenia Parlamentu Europejskiego i Rady (UE) 2019/1009 z dnia 5 czerwca 2019r. ustanawiającego przepisy dotyczące udostępniania na rynku produktów nawozowych UE (…). dopuszczony do obrotu </w:t>
      </w:r>
      <w:r w:rsidR="006F5631" w:rsidRPr="00442C5E">
        <w:rPr>
          <w:rFonts w:cs="Arial"/>
        </w:rPr>
        <w:t>decyzj</w:t>
      </w:r>
      <w:r w:rsidR="006F5631">
        <w:rPr>
          <w:rFonts w:cs="Arial"/>
        </w:rPr>
        <w:t>ą</w:t>
      </w:r>
      <w:r w:rsidR="006F5631" w:rsidRPr="00442C5E">
        <w:rPr>
          <w:rFonts w:cs="Arial"/>
        </w:rPr>
        <w:t xml:space="preserve"> Ministra Rolnictwa i Rozwoju Wsi nr 233/09 z dnia 29.12.2009r.</w:t>
      </w:r>
      <w:r w:rsidR="006F5631">
        <w:rPr>
          <w:rFonts w:cs="Arial"/>
        </w:rPr>
        <w:t>, wydaną na podstawie przepisów ustawy o nawozach i nawożeniu.</w:t>
      </w:r>
    </w:p>
    <w:p w14:paraId="0A7450C1" w14:textId="11965B61" w:rsidR="00C17688" w:rsidRPr="009D0A08" w:rsidRDefault="00C17688" w:rsidP="006548C4">
      <w:pPr>
        <w:contextualSpacing/>
        <w:rPr>
          <w:rFonts w:cs="Arial"/>
          <w:b/>
          <w:u w:val="single"/>
        </w:rPr>
      </w:pPr>
      <w:bookmarkStart w:id="8" w:name="_Hlk136248719"/>
      <w:r w:rsidRPr="00811314">
        <w:rPr>
          <w:rFonts w:cs="Arial"/>
          <w:b/>
        </w:rPr>
        <w:t>VIII.4.</w:t>
      </w:r>
      <w:r>
        <w:rPr>
          <w:rFonts w:cs="Arial"/>
          <w:b/>
        </w:rPr>
        <w:t>5</w:t>
      </w:r>
      <w:r w:rsidRPr="00811314">
        <w:rPr>
          <w:rFonts w:cs="Arial"/>
          <w:b/>
        </w:rPr>
        <w:t>.</w:t>
      </w:r>
      <w:r>
        <w:rPr>
          <w:rFonts w:cs="Arial"/>
          <w:b/>
        </w:rPr>
        <w:t xml:space="preserve"> </w:t>
      </w:r>
      <w:r w:rsidRPr="00442C5E">
        <w:rPr>
          <w:rFonts w:cs="Arial"/>
        </w:rPr>
        <w:t xml:space="preserve">W przypadku braku spełniania wymagań decyzji określającej warunki wytwarzania </w:t>
      </w:r>
      <w:r>
        <w:rPr>
          <w:rFonts w:cs="Arial"/>
        </w:rPr>
        <w:t xml:space="preserve">nawozu organicznego </w:t>
      </w:r>
      <w:r w:rsidRPr="00442C5E">
        <w:rPr>
          <w:rFonts w:cs="Arial"/>
        </w:rPr>
        <w:t>powstawały będą odpady o kodzie 19 05 01 /Nieprzekompostowane frakcje odpadów komunalnych i podobnych/, które przekazywane będą innym odbiorcom</w:t>
      </w:r>
      <w:r w:rsidRPr="00442C5E">
        <w:rPr>
          <w:rFonts w:eastAsia="TimesNewRoman" w:cs="Arial"/>
        </w:rPr>
        <w:t xml:space="preserve"> </w:t>
      </w:r>
      <w:r w:rsidRPr="00442C5E">
        <w:rPr>
          <w:rFonts w:cs="Arial"/>
        </w:rPr>
        <w:t>posiadaj</w:t>
      </w:r>
      <w:r w:rsidRPr="00442C5E">
        <w:rPr>
          <w:rFonts w:eastAsia="TimesNewRoman" w:cs="Arial"/>
        </w:rPr>
        <w:t>ą</w:t>
      </w:r>
      <w:r w:rsidRPr="00442C5E">
        <w:rPr>
          <w:rFonts w:cs="Arial"/>
        </w:rPr>
        <w:t xml:space="preserve">cym stosowne decyzje w zakresie gospodarki odpadami do unieszkodliwiania i odpady o kodzie 19 05 03 /Kompost nieodpowiadający wymaganiom (nienadający się do </w:t>
      </w:r>
      <w:r>
        <w:rPr>
          <w:rFonts w:cs="Arial"/>
        </w:rPr>
        <w:t>w</w:t>
      </w:r>
      <w:r w:rsidRPr="00442C5E">
        <w:rPr>
          <w:rFonts w:cs="Arial"/>
        </w:rPr>
        <w:t>ykorzystania)/, które przekazywane będą innym odbiorcom</w:t>
      </w:r>
      <w:r w:rsidRPr="00442C5E">
        <w:rPr>
          <w:rFonts w:eastAsia="TimesNewRoman" w:cs="Arial"/>
        </w:rPr>
        <w:t xml:space="preserve"> </w:t>
      </w:r>
      <w:r w:rsidRPr="00442C5E">
        <w:rPr>
          <w:rFonts w:cs="Arial"/>
        </w:rPr>
        <w:t>posiadaj</w:t>
      </w:r>
      <w:r w:rsidRPr="00442C5E">
        <w:rPr>
          <w:rFonts w:eastAsia="TimesNewRoman" w:cs="Arial"/>
        </w:rPr>
        <w:t>ą</w:t>
      </w:r>
      <w:r w:rsidRPr="00442C5E">
        <w:rPr>
          <w:rFonts w:cs="Arial"/>
        </w:rPr>
        <w:t>cym stosowne decyzje w zakresie gospodarki odpadami do odzysku.</w:t>
      </w:r>
      <w:r w:rsidRPr="009D0A08">
        <w:rPr>
          <w:rFonts w:cs="Arial"/>
        </w:rPr>
        <w:t xml:space="preserve">  </w:t>
      </w:r>
    </w:p>
    <w:bookmarkEnd w:id="8"/>
    <w:p w14:paraId="3638D44A" w14:textId="624802E0" w:rsidR="00917C2D" w:rsidRPr="00811314" w:rsidRDefault="00917C2D" w:rsidP="006548C4">
      <w:pPr>
        <w:suppressAutoHyphens/>
        <w:rPr>
          <w:rFonts w:cs="Arial"/>
        </w:rPr>
      </w:pPr>
      <w:r w:rsidRPr="00811314">
        <w:rPr>
          <w:rFonts w:cs="Arial"/>
          <w:b/>
        </w:rPr>
        <w:t>VIII.4.</w:t>
      </w:r>
      <w:r w:rsidR="00C17688">
        <w:rPr>
          <w:rFonts w:cs="Arial"/>
          <w:b/>
        </w:rPr>
        <w:t>6</w:t>
      </w:r>
      <w:r w:rsidRPr="00811314">
        <w:rPr>
          <w:rFonts w:cs="Arial"/>
          <w:b/>
        </w:rPr>
        <w:t xml:space="preserve">. </w:t>
      </w:r>
      <w:r w:rsidRPr="00811314">
        <w:rPr>
          <w:rFonts w:cs="Arial"/>
        </w:rPr>
        <w:t>W celu utrzymania czystości i porządku</w:t>
      </w:r>
      <w:r w:rsidRPr="00811314">
        <w:rPr>
          <w:rFonts w:eastAsia="Calibri" w:cs="Arial"/>
        </w:rPr>
        <w:t xml:space="preserve"> na terenie instalacji zapewnić należy aby pojazd dowożący odpady do miejsca wyładunku, umieszczający odpady we wskazanym miejscu oraz transportujący odpady w żadnym przypadku nie najeżdżał na odpady oraz nie przemieszczał się po terenie zanieczyszczonym odpadami lub każdorazowo należy wykonać czyszczenie i mycie.</w:t>
      </w:r>
    </w:p>
    <w:p w14:paraId="30CEA637" w14:textId="34BA13E8" w:rsidR="00917C2D" w:rsidRPr="00811314" w:rsidRDefault="00917C2D" w:rsidP="006548C4">
      <w:pPr>
        <w:rPr>
          <w:rFonts w:eastAsia="F4" w:cs="Arial"/>
          <w:b/>
        </w:rPr>
      </w:pPr>
      <w:r w:rsidRPr="00811314">
        <w:rPr>
          <w:rFonts w:cs="Arial"/>
          <w:b/>
        </w:rPr>
        <w:lastRenderedPageBreak/>
        <w:t>VIII.4.</w:t>
      </w:r>
      <w:r w:rsidR="00C17688">
        <w:rPr>
          <w:rFonts w:cs="Arial"/>
          <w:b/>
        </w:rPr>
        <w:t>7</w:t>
      </w:r>
      <w:r w:rsidRPr="00811314">
        <w:rPr>
          <w:rFonts w:cs="Arial"/>
          <w:b/>
        </w:rPr>
        <w:t xml:space="preserve">. </w:t>
      </w:r>
      <w:r w:rsidRPr="00811314">
        <w:rPr>
          <w:rFonts w:cs="Arial"/>
          <w:bCs/>
        </w:rPr>
        <w:t>Minimum 1 raz dziennie n</w:t>
      </w:r>
      <w:r w:rsidRPr="00811314">
        <w:rPr>
          <w:rFonts w:cs="Arial"/>
        </w:rPr>
        <w:t>a zakończenie dnia roboczego powierzchnie utwardzone dróg wewnętrznych technologicznych oraz miejsca przeładunku odpadów zostaną wyczyszczone i umyte specjalistycznym urządzeniem będącym na wyposażeniu instalacji. Godziny pracy urządzeń będą rejestrowane.</w:t>
      </w:r>
    </w:p>
    <w:p w14:paraId="4DCC34F4" w14:textId="7EE953D4" w:rsidR="00917C2D" w:rsidRPr="00811314" w:rsidRDefault="00917C2D" w:rsidP="006548C4">
      <w:pPr>
        <w:tabs>
          <w:tab w:val="left" w:pos="1134"/>
        </w:tabs>
        <w:rPr>
          <w:rFonts w:cs="Arial"/>
        </w:rPr>
      </w:pPr>
      <w:r w:rsidRPr="00811314">
        <w:rPr>
          <w:rFonts w:cs="Arial"/>
          <w:b/>
        </w:rPr>
        <w:t>VIII.4.</w:t>
      </w:r>
      <w:r w:rsidR="00C17688">
        <w:rPr>
          <w:rFonts w:cs="Arial"/>
          <w:b/>
        </w:rPr>
        <w:t>8</w:t>
      </w:r>
      <w:r w:rsidRPr="00811314">
        <w:rPr>
          <w:rFonts w:cs="Arial"/>
          <w:b/>
        </w:rPr>
        <w:t xml:space="preserve">. </w:t>
      </w:r>
      <w:r w:rsidRPr="00811314">
        <w:rPr>
          <w:rFonts w:cs="Arial"/>
        </w:rPr>
        <w:t>Powierzchnie utwardzone dróg wewnętrznych technologicznych, placów technologicznych oraz miejsca rozładunku odpadów utrzymywane będą w dobrym stanie technicznym, w czystości i porządku.</w:t>
      </w:r>
    </w:p>
    <w:p w14:paraId="78DD66F2" w14:textId="349FEFEE" w:rsidR="00917C2D" w:rsidRDefault="00917C2D" w:rsidP="006548C4">
      <w:pPr>
        <w:pStyle w:val="Akapitzlist4"/>
        <w:tabs>
          <w:tab w:val="left" w:pos="6840"/>
        </w:tabs>
        <w:spacing w:after="100" w:afterAutospacing="1" w:line="240" w:lineRule="auto"/>
        <w:ind w:left="0"/>
        <w:rPr>
          <w:rFonts w:ascii="Arial" w:hAnsi="Arial" w:cs="Arial"/>
          <w:b/>
          <w:sz w:val="24"/>
          <w:szCs w:val="24"/>
        </w:rPr>
      </w:pPr>
      <w:r w:rsidRPr="00811314">
        <w:rPr>
          <w:rFonts w:ascii="Arial" w:hAnsi="Arial" w:cs="Arial"/>
          <w:b/>
          <w:sz w:val="24"/>
          <w:szCs w:val="24"/>
        </w:rPr>
        <w:t>VIII.4.</w:t>
      </w:r>
      <w:r w:rsidR="00C17688">
        <w:rPr>
          <w:rFonts w:ascii="Arial" w:hAnsi="Arial" w:cs="Arial"/>
          <w:b/>
          <w:sz w:val="24"/>
          <w:szCs w:val="24"/>
        </w:rPr>
        <w:t>9</w:t>
      </w:r>
      <w:r w:rsidRPr="00811314">
        <w:rPr>
          <w:rFonts w:ascii="Arial" w:hAnsi="Arial" w:cs="Arial"/>
          <w:b/>
          <w:sz w:val="24"/>
          <w:szCs w:val="24"/>
        </w:rPr>
        <w:t xml:space="preserve">. </w:t>
      </w:r>
      <w:r w:rsidRPr="00811314">
        <w:rPr>
          <w:rFonts w:ascii="Arial" w:hAnsi="Arial" w:cs="Arial"/>
          <w:sz w:val="24"/>
          <w:szCs w:val="24"/>
        </w:rPr>
        <w:t>Zanieczyszczone wody i odcieki z dróg transportu odpadów i placów będą ujęte systemem odwodnień i skierowane zostaną do odwodnień i skierowane zostaną do kanalizacji deszczowej.</w:t>
      </w:r>
    </w:p>
    <w:p w14:paraId="6E5A735C" w14:textId="23AC7171" w:rsidR="007250E3" w:rsidRPr="00B52C63" w:rsidRDefault="007250E3" w:rsidP="006548C4">
      <w:pPr>
        <w:contextualSpacing/>
        <w:rPr>
          <w:rFonts w:cs="Arial"/>
          <w:b/>
          <w:bCs/>
        </w:rPr>
      </w:pPr>
      <w:r>
        <w:rPr>
          <w:rFonts w:cs="Arial"/>
          <w:b/>
        </w:rPr>
        <w:t>VIII</w:t>
      </w:r>
      <w:r w:rsidRPr="00242F24">
        <w:rPr>
          <w:rFonts w:cs="Arial"/>
          <w:b/>
        </w:rPr>
        <w:t>.</w:t>
      </w:r>
      <w:r>
        <w:rPr>
          <w:rFonts w:cs="Arial"/>
          <w:b/>
        </w:rPr>
        <w:t>5</w:t>
      </w:r>
      <w:r w:rsidRPr="00242F24">
        <w:rPr>
          <w:rFonts w:cs="Arial"/>
          <w:b/>
        </w:rPr>
        <w:t>.</w:t>
      </w:r>
      <w:r w:rsidRPr="00242F24">
        <w:rPr>
          <w:rFonts w:cs="Arial"/>
          <w:b/>
          <w:bCs/>
        </w:rPr>
        <w:t xml:space="preserve"> Miejsce i sposób</w:t>
      </w:r>
      <w:r w:rsidRPr="00242F24">
        <w:rPr>
          <w:rFonts w:cs="Arial"/>
          <w:bCs/>
        </w:rPr>
        <w:t xml:space="preserve"> </w:t>
      </w:r>
      <w:r w:rsidRPr="00242F24">
        <w:rPr>
          <w:rFonts w:cs="Arial"/>
          <w:b/>
          <w:bCs/>
        </w:rPr>
        <w:t>magazynowania</w:t>
      </w:r>
      <w:r w:rsidR="00BC28FF" w:rsidRPr="00BC28FF">
        <w:rPr>
          <w:rFonts w:cs="Arial"/>
          <w:b/>
        </w:rPr>
        <w:t xml:space="preserve"> </w:t>
      </w:r>
      <w:r w:rsidR="00BC28FF" w:rsidRPr="007379FB">
        <w:rPr>
          <w:rFonts w:cs="Arial"/>
          <w:b/>
        </w:rPr>
        <w:t>bioodpadów i odpadów ulegających biodegradacji</w:t>
      </w:r>
      <w:r w:rsidR="00BC28FF">
        <w:rPr>
          <w:rFonts w:cs="Arial"/>
          <w:b/>
        </w:rPr>
        <w:t xml:space="preserve"> kierowanych do procesu </w:t>
      </w:r>
      <w:r w:rsidR="006F5631">
        <w:rPr>
          <w:rFonts w:cs="Arial"/>
          <w:b/>
        </w:rPr>
        <w:t>kompostowania</w:t>
      </w:r>
      <w:r w:rsidR="00BC28FF">
        <w:rPr>
          <w:rFonts w:cs="Arial"/>
          <w:b/>
          <w:bCs/>
        </w:rPr>
        <w:t xml:space="preserve"> </w:t>
      </w:r>
      <w:r w:rsidR="0067580A">
        <w:rPr>
          <w:rFonts w:cs="Arial"/>
          <w:b/>
          <w:bCs/>
        </w:rPr>
        <w:t>:</w:t>
      </w:r>
      <w:r w:rsidRPr="00242F24">
        <w:rPr>
          <w:rFonts w:cs="Arial"/>
          <w:b/>
          <w:bCs/>
        </w:rPr>
        <w:t xml:space="preserve"> </w:t>
      </w:r>
    </w:p>
    <w:p w14:paraId="1F087A99" w14:textId="77777777" w:rsidR="007250E3" w:rsidRPr="00B52C63" w:rsidRDefault="007250E3" w:rsidP="006548C4">
      <w:pPr>
        <w:rPr>
          <w:rFonts w:cs="Arial"/>
          <w:b/>
          <w:sz w:val="10"/>
        </w:rPr>
      </w:pPr>
    </w:p>
    <w:p w14:paraId="610AA707" w14:textId="2E45C722" w:rsidR="007250E3" w:rsidRPr="00242F24" w:rsidRDefault="007250E3" w:rsidP="006548C4">
      <w:pPr>
        <w:contextualSpacing/>
        <w:rPr>
          <w:rFonts w:cs="Arial"/>
          <w:i/>
        </w:rPr>
      </w:pPr>
      <w:r w:rsidRPr="00D81E2D">
        <w:rPr>
          <w:rFonts w:cs="Arial"/>
          <w:lang w:eastAsia="en-US"/>
        </w:rPr>
        <w:t xml:space="preserve">Odpady </w:t>
      </w:r>
      <w:r w:rsidRPr="00D81E2D">
        <w:rPr>
          <w:rFonts w:cs="Arial"/>
        </w:rPr>
        <w:t>wymienione w pkt. VIII.1., tabeli nr 1</w:t>
      </w:r>
      <w:r>
        <w:rPr>
          <w:rFonts w:cs="Arial"/>
        </w:rPr>
        <w:t>1</w:t>
      </w:r>
      <w:r w:rsidRPr="00D81E2D">
        <w:rPr>
          <w:rFonts w:cs="Arial"/>
        </w:rPr>
        <w:t xml:space="preserve"> nie będą magazynowane, kierowane będą bezpośrednio do procesu.</w:t>
      </w:r>
      <w:r>
        <w:rPr>
          <w:rFonts w:cs="Arial"/>
        </w:rPr>
        <w:t xml:space="preserve">” </w:t>
      </w:r>
    </w:p>
    <w:p w14:paraId="06BD287A" w14:textId="255E3FEB" w:rsidR="00B8752F" w:rsidRPr="00B818A1" w:rsidRDefault="00B8752F" w:rsidP="006548C4">
      <w:pPr>
        <w:spacing w:before="240" w:after="240"/>
        <w:rPr>
          <w:rFonts w:cs="Arial"/>
          <w:b/>
        </w:rPr>
      </w:pPr>
      <w:r w:rsidRPr="00B818A1">
        <w:rPr>
          <w:rFonts w:cs="Arial"/>
          <w:b/>
        </w:rPr>
        <w:t>I.</w:t>
      </w:r>
      <w:r w:rsidR="00C00360" w:rsidRPr="00B818A1">
        <w:rPr>
          <w:rFonts w:cs="Arial"/>
          <w:b/>
        </w:rPr>
        <w:t>3</w:t>
      </w:r>
      <w:r w:rsidR="002D4FB3">
        <w:rPr>
          <w:rFonts w:cs="Arial"/>
          <w:b/>
        </w:rPr>
        <w:t>5</w:t>
      </w:r>
      <w:r w:rsidRPr="00B818A1">
        <w:rPr>
          <w:rFonts w:cs="Arial"/>
          <w:b/>
        </w:rPr>
        <w:t>.  Punkt IX. decyzji otrzymuje nowe brzmienie:</w:t>
      </w:r>
    </w:p>
    <w:p w14:paraId="39FFFFA7" w14:textId="3BB6B391" w:rsidR="0067580A" w:rsidRDefault="00B8752F" w:rsidP="00F45A83">
      <w:pPr>
        <w:pStyle w:val="Nagwek3"/>
        <w:rPr>
          <w:bCs/>
        </w:rPr>
      </w:pPr>
      <w:r w:rsidRPr="00B818A1">
        <w:rPr>
          <w:bCs/>
        </w:rPr>
        <w:t xml:space="preserve">„IX. Wymagania przewidziane dla </w:t>
      </w:r>
      <w:r w:rsidR="0067580A" w:rsidRPr="00B818A1">
        <w:rPr>
          <w:bCs/>
        </w:rPr>
        <w:t xml:space="preserve">prowadzenia </w:t>
      </w:r>
      <w:r w:rsidR="006F5631">
        <w:rPr>
          <w:bCs/>
        </w:rPr>
        <w:t>procesu przetwarzania</w:t>
      </w:r>
      <w:r w:rsidR="0067580A" w:rsidRPr="00B818A1">
        <w:rPr>
          <w:bCs/>
        </w:rPr>
        <w:t xml:space="preserve"> </w:t>
      </w:r>
      <w:r w:rsidR="0067580A" w:rsidRPr="00B818A1">
        <w:t>odpadów tworzyw sztucznych prowadzącego do utraty statusu odpadu – proces R3:</w:t>
      </w:r>
    </w:p>
    <w:p w14:paraId="025B9993" w14:textId="54D53036" w:rsidR="00B8752F" w:rsidRDefault="00CF0ECC" w:rsidP="00F45A83">
      <w:pPr>
        <w:pStyle w:val="Nagwek4"/>
      </w:pPr>
      <w:r>
        <w:t>IX</w:t>
      </w:r>
      <w:r w:rsidR="00B8752F">
        <w:t>.</w:t>
      </w:r>
      <w:r w:rsidR="00B8752F" w:rsidRPr="00FD3B46">
        <w:t xml:space="preserve">1. Rodzaje i maksymalne masy odpadów </w:t>
      </w:r>
      <w:r w:rsidR="0067580A">
        <w:t xml:space="preserve">dopuszczonych do </w:t>
      </w:r>
      <w:r w:rsidR="00740251">
        <w:t>przetwarzania:</w:t>
      </w:r>
    </w:p>
    <w:p w14:paraId="78D50ACB" w14:textId="77777777" w:rsidR="00B818A1" w:rsidRPr="00356466" w:rsidRDefault="00B818A1" w:rsidP="006548C4">
      <w:pPr>
        <w:pStyle w:val="Stopka"/>
        <w:tabs>
          <w:tab w:val="left" w:pos="360"/>
        </w:tabs>
        <w:rPr>
          <w:rFonts w:cs="Arial"/>
          <w:sz w:val="8"/>
          <w:szCs w:val="8"/>
        </w:rPr>
      </w:pPr>
    </w:p>
    <w:p w14:paraId="6B4EEB11" w14:textId="77777777" w:rsidR="00CB7D0E" w:rsidRPr="00242F24" w:rsidRDefault="00CB7D0E" w:rsidP="006548C4">
      <w:pPr>
        <w:pStyle w:val="Gwnytekst"/>
        <w:spacing w:before="0" w:line="240" w:lineRule="auto"/>
        <w:rPr>
          <w:rFonts w:cs="Arial"/>
          <w:sz w:val="20"/>
          <w:szCs w:val="20"/>
        </w:rPr>
      </w:pPr>
      <w:r w:rsidRPr="00242F24">
        <w:rPr>
          <w:rFonts w:cs="Arial"/>
          <w:sz w:val="20"/>
          <w:szCs w:val="20"/>
        </w:rPr>
        <w:t xml:space="preserve">Tabela nr </w:t>
      </w:r>
      <w:r>
        <w:rPr>
          <w:rFonts w:cs="Arial"/>
          <w:sz w:val="20"/>
          <w:szCs w:val="20"/>
        </w:rPr>
        <w:t>13</w:t>
      </w:r>
    </w:p>
    <w:p w14:paraId="4D9CEC5A" w14:textId="77777777" w:rsidR="00CB7D0E" w:rsidRPr="0035318F" w:rsidRDefault="00CB7D0E" w:rsidP="006548C4">
      <w:pPr>
        <w:tabs>
          <w:tab w:val="left" w:pos="142"/>
        </w:tabs>
        <w:ind w:firstLine="284"/>
        <w:rPr>
          <w:rFonts w:cs="Arial"/>
          <w:color w:val="FF0000"/>
          <w:sz w:val="8"/>
          <w:szCs w:val="18"/>
        </w:rPr>
      </w:pPr>
    </w:p>
    <w:tbl>
      <w:tblPr>
        <w:tblStyle w:val="Siatkatabelijasna"/>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VIII.1. Rodzaje i maksymalne masy odpadów kierowanych do przetwarzania &#10;w procesie recyklingu prowadzące do utraty statusu odpadu - tabela zawiera 2 kody odpadów oraz ich nazwę, dla każdego z odpadów podano maksymalną dopuszczalne masę odpadów które moga byc skierowane do procesu przetwarzania.&#10;"/>
      </w:tblPr>
      <w:tblGrid>
        <w:gridCol w:w="841"/>
        <w:gridCol w:w="1989"/>
        <w:gridCol w:w="4673"/>
        <w:gridCol w:w="1701"/>
      </w:tblGrid>
      <w:tr w:rsidR="00CB7D0E" w:rsidRPr="0035318F" w14:paraId="2DBE335D" w14:textId="77777777" w:rsidTr="0035318F">
        <w:tc>
          <w:tcPr>
            <w:tcW w:w="841" w:type="dxa"/>
            <w:vAlign w:val="center"/>
          </w:tcPr>
          <w:p w14:paraId="1824183B" w14:textId="77777777" w:rsidR="00CB7D0E" w:rsidRPr="0035318F" w:rsidRDefault="00CB7D0E" w:rsidP="0035318F">
            <w:pPr>
              <w:tabs>
                <w:tab w:val="left" w:pos="34"/>
              </w:tabs>
              <w:jc w:val="center"/>
              <w:rPr>
                <w:rFonts w:cs="Arial"/>
                <w:b/>
                <w:sz w:val="18"/>
                <w:szCs w:val="18"/>
              </w:rPr>
            </w:pPr>
            <w:r w:rsidRPr="0035318F">
              <w:rPr>
                <w:rFonts w:cs="Arial"/>
                <w:b/>
                <w:sz w:val="18"/>
                <w:szCs w:val="18"/>
              </w:rPr>
              <w:t>Lp.</w:t>
            </w:r>
          </w:p>
        </w:tc>
        <w:tc>
          <w:tcPr>
            <w:tcW w:w="1989" w:type="dxa"/>
            <w:vAlign w:val="center"/>
          </w:tcPr>
          <w:p w14:paraId="3BC2599D" w14:textId="1576B354" w:rsidR="00CB7D0E" w:rsidRPr="0035318F" w:rsidRDefault="00CB7D0E" w:rsidP="0035318F">
            <w:pPr>
              <w:tabs>
                <w:tab w:val="left" w:pos="34"/>
              </w:tabs>
              <w:jc w:val="center"/>
              <w:rPr>
                <w:rFonts w:cs="Arial"/>
                <w:b/>
                <w:sz w:val="18"/>
                <w:szCs w:val="18"/>
              </w:rPr>
            </w:pPr>
            <w:r w:rsidRPr="0035318F">
              <w:rPr>
                <w:rFonts w:cs="Arial"/>
                <w:b/>
                <w:sz w:val="18"/>
                <w:szCs w:val="18"/>
              </w:rPr>
              <w:t>Kod odpadu</w:t>
            </w:r>
            <w:r w:rsidR="00521080" w:rsidRPr="0035318F">
              <w:rPr>
                <w:rFonts w:cs="Arial"/>
                <w:b/>
                <w:sz w:val="18"/>
                <w:szCs w:val="18"/>
              </w:rPr>
              <w:t xml:space="preserve"> </w:t>
            </w:r>
            <w:r w:rsidR="00521080" w:rsidRPr="0035318F">
              <w:rPr>
                <w:rFonts w:cs="Arial"/>
                <w:b/>
                <w:sz w:val="18"/>
                <w:szCs w:val="18"/>
                <w:vertAlign w:val="superscript"/>
              </w:rPr>
              <w:t>2)</w:t>
            </w:r>
            <w:r w:rsidR="00D30D59" w:rsidRPr="0035318F">
              <w:rPr>
                <w:rFonts w:cs="Arial"/>
                <w:b/>
                <w:sz w:val="18"/>
                <w:szCs w:val="18"/>
                <w:vertAlign w:val="superscript"/>
              </w:rPr>
              <w:t>,3)</w:t>
            </w:r>
          </w:p>
        </w:tc>
        <w:tc>
          <w:tcPr>
            <w:tcW w:w="4673" w:type="dxa"/>
            <w:vAlign w:val="center"/>
          </w:tcPr>
          <w:p w14:paraId="29F4AF22" w14:textId="77777777" w:rsidR="00CB7D0E" w:rsidRPr="0035318F" w:rsidRDefault="00CB7D0E" w:rsidP="0035318F">
            <w:pPr>
              <w:jc w:val="center"/>
              <w:rPr>
                <w:rFonts w:cs="Arial"/>
                <w:b/>
                <w:sz w:val="18"/>
                <w:szCs w:val="18"/>
              </w:rPr>
            </w:pPr>
          </w:p>
          <w:p w14:paraId="2AEF6FB0" w14:textId="77777777" w:rsidR="00CB7D0E" w:rsidRPr="0035318F" w:rsidRDefault="00CB7D0E" w:rsidP="0035318F">
            <w:pPr>
              <w:jc w:val="center"/>
              <w:rPr>
                <w:rFonts w:cs="Arial"/>
                <w:b/>
                <w:sz w:val="18"/>
                <w:szCs w:val="18"/>
              </w:rPr>
            </w:pPr>
            <w:r w:rsidRPr="0035318F">
              <w:rPr>
                <w:rFonts w:cs="Arial"/>
                <w:b/>
                <w:sz w:val="18"/>
                <w:szCs w:val="18"/>
              </w:rPr>
              <w:t>Rodzaj odpadu przetwarzanego</w:t>
            </w:r>
          </w:p>
          <w:p w14:paraId="3E9C7F97" w14:textId="77777777" w:rsidR="00CB7D0E" w:rsidRPr="0035318F" w:rsidRDefault="00CB7D0E" w:rsidP="0035318F">
            <w:pPr>
              <w:jc w:val="center"/>
              <w:rPr>
                <w:rFonts w:cs="Arial"/>
                <w:b/>
                <w:sz w:val="18"/>
                <w:szCs w:val="18"/>
              </w:rPr>
            </w:pPr>
          </w:p>
        </w:tc>
        <w:tc>
          <w:tcPr>
            <w:tcW w:w="1701" w:type="dxa"/>
            <w:vAlign w:val="center"/>
          </w:tcPr>
          <w:p w14:paraId="14D796BB" w14:textId="77777777" w:rsidR="00CB7D0E" w:rsidRPr="0035318F" w:rsidRDefault="00CB7D0E" w:rsidP="0035318F">
            <w:pPr>
              <w:jc w:val="center"/>
              <w:rPr>
                <w:rFonts w:cs="Arial"/>
                <w:b/>
                <w:sz w:val="18"/>
                <w:szCs w:val="18"/>
              </w:rPr>
            </w:pPr>
            <w:r w:rsidRPr="0035318F">
              <w:rPr>
                <w:rFonts w:cs="Arial"/>
                <w:b/>
                <w:sz w:val="18"/>
                <w:szCs w:val="18"/>
              </w:rPr>
              <w:t xml:space="preserve">Masa odpadu Mg/rok </w:t>
            </w:r>
            <w:r w:rsidRPr="0035318F">
              <w:rPr>
                <w:rFonts w:cs="Arial"/>
                <w:b/>
                <w:sz w:val="18"/>
                <w:szCs w:val="18"/>
                <w:vertAlign w:val="superscript"/>
              </w:rPr>
              <w:t>1)</w:t>
            </w:r>
          </w:p>
        </w:tc>
      </w:tr>
      <w:tr w:rsidR="00CB7D0E" w:rsidRPr="0035318F" w14:paraId="32E4895D" w14:textId="77777777" w:rsidTr="0035318F">
        <w:tc>
          <w:tcPr>
            <w:tcW w:w="841" w:type="dxa"/>
            <w:vAlign w:val="center"/>
          </w:tcPr>
          <w:p w14:paraId="74C54FCC" w14:textId="77777777" w:rsidR="00CB7D0E" w:rsidRPr="0035318F" w:rsidRDefault="00CB7D0E" w:rsidP="0035318F">
            <w:pPr>
              <w:tabs>
                <w:tab w:val="left" w:pos="34"/>
              </w:tabs>
              <w:jc w:val="center"/>
              <w:rPr>
                <w:rFonts w:cs="Arial"/>
                <w:bCs/>
                <w:sz w:val="18"/>
                <w:szCs w:val="18"/>
              </w:rPr>
            </w:pPr>
            <w:r w:rsidRPr="0035318F">
              <w:rPr>
                <w:rFonts w:cs="Arial"/>
                <w:bCs/>
                <w:sz w:val="18"/>
                <w:szCs w:val="18"/>
              </w:rPr>
              <w:t>1.</w:t>
            </w:r>
          </w:p>
        </w:tc>
        <w:tc>
          <w:tcPr>
            <w:tcW w:w="1989" w:type="dxa"/>
            <w:vAlign w:val="center"/>
          </w:tcPr>
          <w:p w14:paraId="3BA06DC7" w14:textId="34110254" w:rsidR="00CB7D0E" w:rsidRPr="0035318F" w:rsidRDefault="00CB7D0E" w:rsidP="0035318F">
            <w:pPr>
              <w:jc w:val="center"/>
              <w:rPr>
                <w:rFonts w:cs="Arial"/>
                <w:b/>
                <w:sz w:val="18"/>
                <w:szCs w:val="18"/>
              </w:rPr>
            </w:pPr>
            <w:r w:rsidRPr="0035318F">
              <w:rPr>
                <w:rFonts w:cs="Arial"/>
                <w:b/>
                <w:sz w:val="18"/>
                <w:szCs w:val="18"/>
              </w:rPr>
              <w:t>15 01 02</w:t>
            </w:r>
          </w:p>
        </w:tc>
        <w:tc>
          <w:tcPr>
            <w:tcW w:w="4673" w:type="dxa"/>
            <w:vAlign w:val="center"/>
          </w:tcPr>
          <w:p w14:paraId="14A03C5E" w14:textId="77777777" w:rsidR="00CB7D0E" w:rsidRPr="0035318F" w:rsidRDefault="00CB7D0E" w:rsidP="0035318F">
            <w:pPr>
              <w:jc w:val="center"/>
              <w:rPr>
                <w:rFonts w:cs="Arial"/>
                <w:bCs/>
                <w:sz w:val="18"/>
                <w:szCs w:val="18"/>
              </w:rPr>
            </w:pPr>
            <w:r w:rsidRPr="0035318F">
              <w:rPr>
                <w:rFonts w:cs="Arial"/>
                <w:bCs/>
                <w:sz w:val="18"/>
                <w:szCs w:val="18"/>
              </w:rPr>
              <w:t>Opakowania z tworzyw sztucznych</w:t>
            </w:r>
          </w:p>
        </w:tc>
        <w:tc>
          <w:tcPr>
            <w:tcW w:w="1701" w:type="dxa"/>
            <w:vAlign w:val="center"/>
          </w:tcPr>
          <w:p w14:paraId="6238AA27" w14:textId="77777777" w:rsidR="00CB7D0E" w:rsidRPr="0035318F" w:rsidRDefault="00CB7D0E" w:rsidP="0035318F">
            <w:pPr>
              <w:jc w:val="center"/>
              <w:rPr>
                <w:rFonts w:cs="Arial"/>
                <w:sz w:val="18"/>
                <w:szCs w:val="18"/>
              </w:rPr>
            </w:pPr>
            <w:r w:rsidRPr="0035318F">
              <w:rPr>
                <w:rFonts w:cs="Arial"/>
                <w:b/>
                <w:sz w:val="18"/>
                <w:szCs w:val="18"/>
              </w:rPr>
              <w:t>600</w:t>
            </w:r>
          </w:p>
        </w:tc>
      </w:tr>
      <w:tr w:rsidR="00CB7D0E" w:rsidRPr="0035318F" w14:paraId="35414F31" w14:textId="77777777" w:rsidTr="0035318F">
        <w:tc>
          <w:tcPr>
            <w:tcW w:w="841" w:type="dxa"/>
            <w:vAlign w:val="center"/>
          </w:tcPr>
          <w:p w14:paraId="04767D8B" w14:textId="77777777" w:rsidR="00CB7D0E" w:rsidRPr="0035318F" w:rsidRDefault="00CB7D0E" w:rsidP="0035318F">
            <w:pPr>
              <w:tabs>
                <w:tab w:val="left" w:pos="34"/>
              </w:tabs>
              <w:jc w:val="center"/>
              <w:rPr>
                <w:rFonts w:cs="Arial"/>
                <w:bCs/>
                <w:sz w:val="18"/>
                <w:szCs w:val="18"/>
              </w:rPr>
            </w:pPr>
            <w:r w:rsidRPr="0035318F">
              <w:rPr>
                <w:rFonts w:cs="Arial"/>
                <w:bCs/>
                <w:sz w:val="18"/>
                <w:szCs w:val="18"/>
              </w:rPr>
              <w:t>2.</w:t>
            </w:r>
          </w:p>
        </w:tc>
        <w:tc>
          <w:tcPr>
            <w:tcW w:w="1989" w:type="dxa"/>
            <w:vAlign w:val="center"/>
          </w:tcPr>
          <w:p w14:paraId="50BAFF48" w14:textId="30DC8237" w:rsidR="00CB7D0E" w:rsidRPr="0035318F" w:rsidRDefault="00CB7D0E" w:rsidP="0035318F">
            <w:pPr>
              <w:jc w:val="center"/>
              <w:rPr>
                <w:rFonts w:cs="Arial"/>
                <w:b/>
                <w:sz w:val="18"/>
                <w:szCs w:val="18"/>
              </w:rPr>
            </w:pPr>
            <w:r w:rsidRPr="0035318F">
              <w:rPr>
                <w:rFonts w:cs="Arial"/>
                <w:b/>
                <w:sz w:val="18"/>
                <w:szCs w:val="18"/>
              </w:rPr>
              <w:t>ex 19 12 04</w:t>
            </w:r>
          </w:p>
        </w:tc>
        <w:tc>
          <w:tcPr>
            <w:tcW w:w="4673" w:type="dxa"/>
            <w:vAlign w:val="center"/>
          </w:tcPr>
          <w:p w14:paraId="30E0596E" w14:textId="167C39C5" w:rsidR="00CB7D0E" w:rsidRPr="0035318F" w:rsidRDefault="00CB7D0E" w:rsidP="0035318F">
            <w:pPr>
              <w:jc w:val="center"/>
              <w:rPr>
                <w:rFonts w:cs="Arial"/>
                <w:bCs/>
                <w:sz w:val="18"/>
                <w:szCs w:val="18"/>
              </w:rPr>
            </w:pPr>
            <w:r w:rsidRPr="0035318F">
              <w:rPr>
                <w:rFonts w:cs="Arial"/>
                <w:bCs/>
                <w:sz w:val="18"/>
                <w:szCs w:val="18"/>
              </w:rPr>
              <w:t>Tworzywa sztuczne</w:t>
            </w:r>
          </w:p>
        </w:tc>
        <w:tc>
          <w:tcPr>
            <w:tcW w:w="1701" w:type="dxa"/>
            <w:vAlign w:val="center"/>
          </w:tcPr>
          <w:p w14:paraId="29D3967F" w14:textId="77777777" w:rsidR="00CB7D0E" w:rsidRPr="0035318F" w:rsidRDefault="00CB7D0E" w:rsidP="0035318F">
            <w:pPr>
              <w:jc w:val="center"/>
              <w:rPr>
                <w:rFonts w:cs="Arial"/>
                <w:b/>
                <w:sz w:val="18"/>
                <w:szCs w:val="18"/>
              </w:rPr>
            </w:pPr>
            <w:r w:rsidRPr="0035318F">
              <w:rPr>
                <w:rFonts w:cs="Arial"/>
                <w:b/>
                <w:sz w:val="18"/>
                <w:szCs w:val="18"/>
              </w:rPr>
              <w:t>600</w:t>
            </w:r>
          </w:p>
        </w:tc>
      </w:tr>
    </w:tbl>
    <w:p w14:paraId="2587E877" w14:textId="77777777" w:rsidR="00CB7D0E" w:rsidRPr="00C516B6" w:rsidRDefault="00CB7D0E" w:rsidP="006548C4">
      <w:pPr>
        <w:tabs>
          <w:tab w:val="left" w:pos="142"/>
        </w:tabs>
        <w:rPr>
          <w:rFonts w:cs="Arial"/>
          <w:color w:val="FF0000"/>
          <w:sz w:val="16"/>
          <w:szCs w:val="16"/>
        </w:rPr>
      </w:pPr>
    </w:p>
    <w:p w14:paraId="69EDD2A7" w14:textId="5375B6DD" w:rsidR="00CB7D0E" w:rsidRPr="00521080" w:rsidRDefault="00CB7D0E">
      <w:pPr>
        <w:numPr>
          <w:ilvl w:val="0"/>
          <w:numId w:val="65"/>
        </w:numPr>
        <w:tabs>
          <w:tab w:val="left" w:pos="142"/>
        </w:tabs>
        <w:ind w:left="426" w:hanging="284"/>
        <w:rPr>
          <w:rFonts w:cs="Arial"/>
          <w:sz w:val="18"/>
          <w:szCs w:val="18"/>
        </w:rPr>
      </w:pPr>
      <w:r w:rsidRPr="00521080">
        <w:rPr>
          <w:rFonts w:cs="Arial"/>
          <w:sz w:val="18"/>
          <w:szCs w:val="18"/>
        </w:rPr>
        <w:t>Masa odpadów kierowanych do procesu odzysku wyniesie łącznie nie więcej niż 1 000 Mg/rok.</w:t>
      </w:r>
    </w:p>
    <w:p w14:paraId="6BF47C90" w14:textId="61F1A2DA" w:rsidR="00D30D59" w:rsidRPr="00D30D59" w:rsidRDefault="00D30D59">
      <w:pPr>
        <w:pStyle w:val="Akapitzlist"/>
        <w:numPr>
          <w:ilvl w:val="0"/>
          <w:numId w:val="65"/>
        </w:numPr>
        <w:spacing w:line="240" w:lineRule="auto"/>
        <w:ind w:left="426" w:hanging="284"/>
        <w:rPr>
          <w:rFonts w:ascii="Arial" w:hAnsi="Arial" w:cs="Arial"/>
          <w:sz w:val="18"/>
          <w:szCs w:val="18"/>
        </w:rPr>
      </w:pPr>
      <w:r w:rsidRPr="00D30D59">
        <w:rPr>
          <w:rFonts w:ascii="Arial" w:hAnsi="Arial" w:cs="Arial"/>
          <w:sz w:val="18"/>
          <w:szCs w:val="18"/>
        </w:rPr>
        <w:t xml:space="preserve">Odpady kierowane do procesu będą </w:t>
      </w:r>
      <w:r w:rsidR="00521080" w:rsidRPr="00D30D59">
        <w:rPr>
          <w:rFonts w:ascii="Arial" w:hAnsi="Arial" w:cs="Arial"/>
          <w:sz w:val="18"/>
          <w:szCs w:val="18"/>
        </w:rPr>
        <w:t>wolne od wtrąceń innych surowców</w:t>
      </w:r>
      <w:r w:rsidRPr="00D30D59">
        <w:rPr>
          <w:rFonts w:ascii="Arial" w:hAnsi="Arial" w:cs="Arial"/>
          <w:sz w:val="18"/>
          <w:szCs w:val="18"/>
        </w:rPr>
        <w:t xml:space="preserve">, </w:t>
      </w:r>
      <w:r w:rsidR="00521080" w:rsidRPr="00D30D59">
        <w:rPr>
          <w:rFonts w:ascii="Arial" w:hAnsi="Arial" w:cs="Arial"/>
          <w:sz w:val="18"/>
          <w:szCs w:val="18"/>
        </w:rPr>
        <w:t>w szczególności</w:t>
      </w:r>
      <w:r>
        <w:rPr>
          <w:rFonts w:ascii="Arial" w:hAnsi="Arial" w:cs="Arial"/>
          <w:sz w:val="18"/>
          <w:szCs w:val="18"/>
        </w:rPr>
        <w:t>:</w:t>
      </w:r>
      <w:r w:rsidR="00521080" w:rsidRPr="00D30D59">
        <w:rPr>
          <w:rFonts w:ascii="Arial" w:hAnsi="Arial" w:cs="Arial"/>
          <w:sz w:val="18"/>
          <w:szCs w:val="18"/>
        </w:rPr>
        <w:t xml:space="preserve"> PE, PP, </w:t>
      </w:r>
      <w:r w:rsidRPr="00D30D59">
        <w:rPr>
          <w:rFonts w:ascii="Arial" w:hAnsi="Arial" w:cs="Arial"/>
          <w:sz w:val="18"/>
          <w:szCs w:val="18"/>
        </w:rPr>
        <w:t>f</w:t>
      </w:r>
      <w:r w:rsidR="00521080" w:rsidRPr="00D30D59">
        <w:rPr>
          <w:rFonts w:ascii="Arial" w:hAnsi="Arial" w:cs="Arial"/>
          <w:sz w:val="18"/>
          <w:szCs w:val="18"/>
        </w:rPr>
        <w:t>olia, metale</w:t>
      </w:r>
      <w:r w:rsidRPr="00D30D59">
        <w:rPr>
          <w:rFonts w:ascii="Arial" w:hAnsi="Arial" w:cs="Arial"/>
          <w:sz w:val="18"/>
          <w:szCs w:val="18"/>
        </w:rPr>
        <w:t>.</w:t>
      </w:r>
    </w:p>
    <w:p w14:paraId="1B112573" w14:textId="77777777" w:rsidR="00D30D59" w:rsidRPr="00D30D59" w:rsidRDefault="00D30D59">
      <w:pPr>
        <w:pStyle w:val="Akapitzlist"/>
        <w:numPr>
          <w:ilvl w:val="0"/>
          <w:numId w:val="65"/>
        </w:numPr>
        <w:spacing w:line="240" w:lineRule="auto"/>
        <w:ind w:left="426" w:hanging="284"/>
        <w:rPr>
          <w:rFonts w:ascii="Arial" w:hAnsi="Arial" w:cs="Arial"/>
          <w:b/>
          <w:bCs/>
        </w:rPr>
      </w:pPr>
      <w:r w:rsidRPr="00D30D59">
        <w:rPr>
          <w:rFonts w:ascii="Arial" w:hAnsi="Arial" w:cs="Arial"/>
          <w:sz w:val="18"/>
          <w:szCs w:val="18"/>
        </w:rPr>
        <w:t>Odpady kierowane do procesu będą odpadami o</w:t>
      </w:r>
      <w:r w:rsidR="00521080" w:rsidRPr="00D30D59">
        <w:rPr>
          <w:rFonts w:ascii="Arial" w:hAnsi="Arial" w:cs="Arial"/>
          <w:sz w:val="18"/>
          <w:szCs w:val="18"/>
        </w:rPr>
        <w:t xml:space="preserve"> niski</w:t>
      </w:r>
      <w:r w:rsidRPr="00D30D59">
        <w:rPr>
          <w:rFonts w:ascii="Arial" w:hAnsi="Arial" w:cs="Arial"/>
          <w:sz w:val="18"/>
          <w:szCs w:val="18"/>
        </w:rPr>
        <w:t>m</w:t>
      </w:r>
      <w:r w:rsidR="00521080" w:rsidRPr="00D30D59">
        <w:rPr>
          <w:rFonts w:ascii="Arial" w:hAnsi="Arial" w:cs="Arial"/>
          <w:sz w:val="18"/>
          <w:szCs w:val="18"/>
        </w:rPr>
        <w:t xml:space="preserve"> poziom</w:t>
      </w:r>
      <w:r w:rsidRPr="00D30D59">
        <w:rPr>
          <w:rFonts w:ascii="Arial" w:hAnsi="Arial" w:cs="Arial"/>
          <w:sz w:val="18"/>
          <w:szCs w:val="18"/>
        </w:rPr>
        <w:t>ie</w:t>
      </w:r>
      <w:r w:rsidR="00521080" w:rsidRPr="00D30D59">
        <w:rPr>
          <w:rFonts w:ascii="Arial" w:hAnsi="Arial" w:cs="Arial"/>
          <w:sz w:val="18"/>
          <w:szCs w:val="18"/>
        </w:rPr>
        <w:t xml:space="preserve"> zanieczyszczeń organicznych</w:t>
      </w:r>
      <w:r w:rsidRPr="00D30D59">
        <w:rPr>
          <w:rFonts w:ascii="Arial" w:hAnsi="Arial" w:cs="Arial"/>
          <w:sz w:val="18"/>
          <w:szCs w:val="18"/>
        </w:rPr>
        <w:t xml:space="preserve">. </w:t>
      </w:r>
    </w:p>
    <w:p w14:paraId="0388B6B3" w14:textId="7CF9ED4A" w:rsidR="0067580A" w:rsidRPr="00D30D59" w:rsidRDefault="00CF0ECC" w:rsidP="00F45A83">
      <w:pPr>
        <w:pStyle w:val="Nagwek4"/>
      </w:pPr>
      <w:r w:rsidRPr="00D30D59">
        <w:t xml:space="preserve">IX.2. </w:t>
      </w:r>
      <w:r w:rsidR="0067580A" w:rsidRPr="00D30D59">
        <w:t xml:space="preserve">Rodzaje i masy odpadów powstających w procesie </w:t>
      </w:r>
      <w:r w:rsidR="00740251" w:rsidRPr="00D30D59">
        <w:t>przetwarzania:</w:t>
      </w:r>
    </w:p>
    <w:p w14:paraId="5F349FDD" w14:textId="4A5441DE" w:rsidR="00CF0ECC" w:rsidRDefault="00CF0ECC" w:rsidP="006548C4">
      <w:pPr>
        <w:pStyle w:val="Gwnytekst"/>
        <w:spacing w:before="0" w:line="240" w:lineRule="auto"/>
        <w:rPr>
          <w:rFonts w:cs="Arial"/>
          <w:sz w:val="20"/>
          <w:szCs w:val="20"/>
        </w:rPr>
      </w:pPr>
      <w:r w:rsidRPr="003F3CB8">
        <w:rPr>
          <w:rFonts w:cs="Arial"/>
          <w:sz w:val="20"/>
          <w:szCs w:val="20"/>
        </w:rPr>
        <w:t xml:space="preserve">Tabela nr </w:t>
      </w:r>
      <w:r>
        <w:rPr>
          <w:rFonts w:cs="Arial"/>
          <w:sz w:val="20"/>
          <w:szCs w:val="20"/>
        </w:rPr>
        <w:t>14</w:t>
      </w:r>
    </w:p>
    <w:p w14:paraId="00E5D0B5" w14:textId="77777777" w:rsidR="00CF0ECC" w:rsidRPr="004D7160" w:rsidRDefault="00CF0ECC" w:rsidP="006548C4">
      <w:pPr>
        <w:pStyle w:val="Gwnytekst"/>
        <w:spacing w:before="0" w:line="240" w:lineRule="auto"/>
        <w:rPr>
          <w:rFonts w:cs="Arial"/>
          <w:spacing w:val="-4"/>
          <w:sz w:val="12"/>
          <w:szCs w:val="12"/>
        </w:rPr>
      </w:pP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3 kody odpadów oraz ich nazwę, dla każdego z odpadów podano maksymalną dopuszczalną masę odpadów które moga powstać w procesie przetwarzania."/>
      </w:tblPr>
      <w:tblGrid>
        <w:gridCol w:w="674"/>
        <w:gridCol w:w="1589"/>
        <w:gridCol w:w="4962"/>
        <w:gridCol w:w="1835"/>
      </w:tblGrid>
      <w:tr w:rsidR="00CF0ECC" w:rsidRPr="004D7160" w14:paraId="2E413C21" w14:textId="77777777" w:rsidTr="004D7160">
        <w:tc>
          <w:tcPr>
            <w:tcW w:w="674" w:type="dxa"/>
            <w:vAlign w:val="center"/>
          </w:tcPr>
          <w:p w14:paraId="0B84670E" w14:textId="77777777" w:rsidR="00CF0ECC" w:rsidRPr="004D7160" w:rsidRDefault="00CF0ECC" w:rsidP="006548C4">
            <w:pPr>
              <w:jc w:val="center"/>
              <w:rPr>
                <w:rFonts w:cs="Arial"/>
                <w:b/>
                <w:sz w:val="18"/>
                <w:szCs w:val="18"/>
              </w:rPr>
            </w:pPr>
            <w:r w:rsidRPr="004D7160">
              <w:rPr>
                <w:rFonts w:cs="Arial"/>
                <w:b/>
                <w:sz w:val="18"/>
                <w:szCs w:val="18"/>
              </w:rPr>
              <w:t>Lp.</w:t>
            </w:r>
          </w:p>
        </w:tc>
        <w:tc>
          <w:tcPr>
            <w:tcW w:w="1589" w:type="dxa"/>
            <w:vAlign w:val="center"/>
          </w:tcPr>
          <w:p w14:paraId="71723982" w14:textId="77777777" w:rsidR="00CF0ECC" w:rsidRPr="004D7160" w:rsidRDefault="00CF0ECC" w:rsidP="006548C4">
            <w:pPr>
              <w:jc w:val="center"/>
              <w:rPr>
                <w:rFonts w:cs="Arial"/>
                <w:b/>
                <w:sz w:val="18"/>
                <w:szCs w:val="18"/>
              </w:rPr>
            </w:pPr>
            <w:r w:rsidRPr="004D7160">
              <w:rPr>
                <w:rFonts w:cs="Arial"/>
                <w:b/>
                <w:sz w:val="18"/>
                <w:szCs w:val="18"/>
              </w:rPr>
              <w:t>Kod odpadu</w:t>
            </w:r>
          </w:p>
        </w:tc>
        <w:tc>
          <w:tcPr>
            <w:tcW w:w="4962" w:type="dxa"/>
            <w:vAlign w:val="center"/>
          </w:tcPr>
          <w:p w14:paraId="34D77A48" w14:textId="77777777" w:rsidR="00CF0ECC" w:rsidRPr="004D7160" w:rsidRDefault="00CF0ECC" w:rsidP="006548C4">
            <w:pPr>
              <w:jc w:val="center"/>
              <w:rPr>
                <w:rFonts w:cs="Arial"/>
                <w:b/>
                <w:sz w:val="18"/>
                <w:szCs w:val="18"/>
              </w:rPr>
            </w:pPr>
            <w:r w:rsidRPr="004D7160">
              <w:rPr>
                <w:rFonts w:cs="Arial"/>
                <w:b/>
                <w:sz w:val="18"/>
                <w:szCs w:val="18"/>
              </w:rPr>
              <w:t>Odpady i produkty przetwarzania</w:t>
            </w:r>
          </w:p>
        </w:tc>
        <w:tc>
          <w:tcPr>
            <w:tcW w:w="1835" w:type="dxa"/>
            <w:vAlign w:val="center"/>
          </w:tcPr>
          <w:p w14:paraId="0AA9C6EE" w14:textId="5D1CD456" w:rsidR="00CF0ECC" w:rsidRPr="004D7160" w:rsidRDefault="00CF0ECC" w:rsidP="003F0701">
            <w:pPr>
              <w:jc w:val="center"/>
              <w:rPr>
                <w:rFonts w:cs="Arial"/>
                <w:b/>
                <w:sz w:val="18"/>
                <w:szCs w:val="18"/>
              </w:rPr>
            </w:pPr>
            <w:r w:rsidRPr="004D7160">
              <w:rPr>
                <w:rFonts w:cs="Arial"/>
                <w:b/>
                <w:sz w:val="18"/>
                <w:szCs w:val="18"/>
              </w:rPr>
              <w:t>Masa</w:t>
            </w:r>
            <w:r w:rsidR="003F0701" w:rsidRPr="004D7160">
              <w:rPr>
                <w:rFonts w:cs="Arial"/>
                <w:b/>
                <w:sz w:val="18"/>
                <w:szCs w:val="18"/>
              </w:rPr>
              <w:t xml:space="preserve"> </w:t>
            </w:r>
            <w:r w:rsidRPr="004D7160">
              <w:rPr>
                <w:rFonts w:cs="Arial"/>
                <w:b/>
                <w:sz w:val="18"/>
                <w:szCs w:val="18"/>
              </w:rPr>
              <w:t>odpadu Mg/rok</w:t>
            </w:r>
          </w:p>
        </w:tc>
      </w:tr>
      <w:tr w:rsidR="00CF0ECC" w:rsidRPr="004D7160" w14:paraId="7F7C1217" w14:textId="77777777" w:rsidTr="004D7160">
        <w:tc>
          <w:tcPr>
            <w:tcW w:w="674" w:type="dxa"/>
            <w:vAlign w:val="center"/>
          </w:tcPr>
          <w:p w14:paraId="17AC8326" w14:textId="77777777" w:rsidR="00CF0ECC" w:rsidRPr="004D7160" w:rsidRDefault="00CF0ECC" w:rsidP="006548C4">
            <w:pPr>
              <w:jc w:val="center"/>
              <w:rPr>
                <w:rFonts w:cs="Arial"/>
                <w:sz w:val="18"/>
                <w:szCs w:val="18"/>
              </w:rPr>
            </w:pPr>
          </w:p>
          <w:p w14:paraId="50301561" w14:textId="77777777" w:rsidR="00CF0ECC" w:rsidRPr="004D7160" w:rsidRDefault="00CF0ECC" w:rsidP="006548C4">
            <w:pPr>
              <w:jc w:val="center"/>
              <w:rPr>
                <w:rFonts w:cs="Arial"/>
                <w:sz w:val="18"/>
                <w:szCs w:val="18"/>
              </w:rPr>
            </w:pPr>
            <w:r w:rsidRPr="004D7160">
              <w:rPr>
                <w:rFonts w:cs="Arial"/>
                <w:sz w:val="18"/>
                <w:szCs w:val="18"/>
              </w:rPr>
              <w:t>1.</w:t>
            </w:r>
          </w:p>
        </w:tc>
        <w:tc>
          <w:tcPr>
            <w:tcW w:w="1589" w:type="dxa"/>
            <w:vAlign w:val="center"/>
          </w:tcPr>
          <w:p w14:paraId="5FB11C81" w14:textId="77777777" w:rsidR="00CF0ECC" w:rsidRPr="004D7160" w:rsidRDefault="00CF0ECC" w:rsidP="006548C4">
            <w:pPr>
              <w:jc w:val="center"/>
              <w:rPr>
                <w:rFonts w:cs="Arial"/>
                <w:b/>
                <w:sz w:val="18"/>
                <w:szCs w:val="18"/>
              </w:rPr>
            </w:pPr>
            <w:r w:rsidRPr="004D7160">
              <w:rPr>
                <w:rFonts w:cs="Arial"/>
                <w:b/>
                <w:sz w:val="18"/>
                <w:szCs w:val="18"/>
              </w:rPr>
              <w:t>19 12 01</w:t>
            </w:r>
          </w:p>
        </w:tc>
        <w:tc>
          <w:tcPr>
            <w:tcW w:w="4962" w:type="dxa"/>
            <w:vAlign w:val="center"/>
          </w:tcPr>
          <w:p w14:paraId="289F5AC7" w14:textId="77777777" w:rsidR="00CF0ECC" w:rsidRPr="004D7160" w:rsidRDefault="00CF0ECC" w:rsidP="006548C4">
            <w:pPr>
              <w:jc w:val="center"/>
              <w:rPr>
                <w:rFonts w:cs="Arial"/>
                <w:bCs/>
                <w:sz w:val="18"/>
                <w:szCs w:val="18"/>
              </w:rPr>
            </w:pPr>
            <w:r w:rsidRPr="004D7160">
              <w:rPr>
                <w:rFonts w:cs="Arial"/>
                <w:bCs/>
                <w:sz w:val="18"/>
                <w:szCs w:val="18"/>
              </w:rPr>
              <w:t>Papier i tektura</w:t>
            </w:r>
          </w:p>
        </w:tc>
        <w:tc>
          <w:tcPr>
            <w:tcW w:w="1835" w:type="dxa"/>
            <w:vAlign w:val="center"/>
          </w:tcPr>
          <w:p w14:paraId="046A5CF0" w14:textId="77777777" w:rsidR="00CF0ECC" w:rsidRPr="004D7160" w:rsidRDefault="00CF0ECC" w:rsidP="006548C4">
            <w:pPr>
              <w:jc w:val="center"/>
              <w:rPr>
                <w:rFonts w:cs="Arial"/>
                <w:b/>
                <w:sz w:val="18"/>
                <w:szCs w:val="18"/>
              </w:rPr>
            </w:pPr>
            <w:r w:rsidRPr="004D7160">
              <w:rPr>
                <w:rFonts w:cs="Arial"/>
                <w:b/>
                <w:sz w:val="18"/>
                <w:szCs w:val="18"/>
              </w:rPr>
              <w:t>100</w:t>
            </w:r>
          </w:p>
        </w:tc>
      </w:tr>
      <w:tr w:rsidR="00CF0ECC" w:rsidRPr="004D7160" w14:paraId="585C274C" w14:textId="77777777" w:rsidTr="004D7160">
        <w:tc>
          <w:tcPr>
            <w:tcW w:w="674" w:type="dxa"/>
            <w:vAlign w:val="center"/>
          </w:tcPr>
          <w:p w14:paraId="55CEF151" w14:textId="77777777" w:rsidR="00CF0ECC" w:rsidRPr="004D7160" w:rsidRDefault="00CF0ECC" w:rsidP="006548C4">
            <w:pPr>
              <w:jc w:val="center"/>
              <w:rPr>
                <w:rFonts w:cs="Arial"/>
                <w:sz w:val="18"/>
                <w:szCs w:val="18"/>
              </w:rPr>
            </w:pPr>
            <w:r w:rsidRPr="004D7160">
              <w:rPr>
                <w:rFonts w:cs="Arial"/>
                <w:sz w:val="18"/>
                <w:szCs w:val="18"/>
              </w:rPr>
              <w:t>2.</w:t>
            </w:r>
          </w:p>
        </w:tc>
        <w:tc>
          <w:tcPr>
            <w:tcW w:w="1589" w:type="dxa"/>
            <w:vAlign w:val="center"/>
          </w:tcPr>
          <w:p w14:paraId="7F0C9F17" w14:textId="77777777" w:rsidR="00CF0ECC" w:rsidRPr="004D7160" w:rsidRDefault="00CF0ECC" w:rsidP="006548C4">
            <w:pPr>
              <w:jc w:val="center"/>
              <w:rPr>
                <w:rFonts w:eastAsia="Calibri" w:cs="Arial"/>
                <w:b/>
                <w:sz w:val="18"/>
                <w:szCs w:val="18"/>
                <w:lang w:eastAsia="en-US"/>
              </w:rPr>
            </w:pPr>
            <w:r w:rsidRPr="004D7160">
              <w:rPr>
                <w:rFonts w:eastAsia="Calibri" w:cs="Arial"/>
                <w:b/>
                <w:sz w:val="18"/>
                <w:szCs w:val="18"/>
                <w:lang w:eastAsia="en-US"/>
              </w:rPr>
              <w:t>ex 19 12 04</w:t>
            </w:r>
          </w:p>
        </w:tc>
        <w:tc>
          <w:tcPr>
            <w:tcW w:w="4962" w:type="dxa"/>
            <w:vAlign w:val="center"/>
          </w:tcPr>
          <w:p w14:paraId="2240406D" w14:textId="090E4DAC" w:rsidR="00CF0ECC" w:rsidRPr="004D7160" w:rsidRDefault="00CF0ECC" w:rsidP="006548C4">
            <w:pPr>
              <w:jc w:val="center"/>
              <w:rPr>
                <w:rFonts w:eastAsia="Calibri" w:cs="Arial"/>
                <w:bCs/>
                <w:sz w:val="18"/>
                <w:szCs w:val="18"/>
                <w:lang w:eastAsia="en-US"/>
              </w:rPr>
            </w:pPr>
            <w:r w:rsidRPr="004D7160">
              <w:rPr>
                <w:rFonts w:eastAsia="Calibri" w:cs="Arial"/>
                <w:bCs/>
                <w:sz w:val="18"/>
                <w:szCs w:val="18"/>
                <w:lang w:eastAsia="en-US"/>
              </w:rPr>
              <w:t xml:space="preserve">Tworzywa sztuczne – </w:t>
            </w:r>
            <w:r w:rsidRPr="004D7160">
              <w:rPr>
                <w:rFonts w:eastAsia="Calibri" w:cs="Arial"/>
                <w:b/>
                <w:bCs/>
                <w:i/>
                <w:sz w:val="18"/>
                <w:szCs w:val="18"/>
                <w:lang w:eastAsia="en-US"/>
              </w:rPr>
              <w:t>pozostałość z procesu</w:t>
            </w:r>
            <w:r w:rsidRPr="004D7160">
              <w:rPr>
                <w:rFonts w:eastAsia="Calibri" w:cs="Arial"/>
                <w:bCs/>
                <w:i/>
                <w:sz w:val="18"/>
                <w:szCs w:val="18"/>
                <w:lang w:eastAsia="en-US"/>
              </w:rPr>
              <w:t xml:space="preserve"> </w:t>
            </w:r>
            <w:r w:rsidRPr="004D7160">
              <w:rPr>
                <w:rFonts w:eastAsia="Calibri" w:cs="Arial"/>
                <w:b/>
                <w:bCs/>
                <w:i/>
                <w:sz w:val="18"/>
                <w:szCs w:val="18"/>
                <w:lang w:eastAsia="en-US"/>
              </w:rPr>
              <w:t>(odpady, które nie zostały przetworzone w procesie)</w:t>
            </w:r>
          </w:p>
        </w:tc>
        <w:tc>
          <w:tcPr>
            <w:tcW w:w="1835" w:type="dxa"/>
            <w:vAlign w:val="center"/>
          </w:tcPr>
          <w:p w14:paraId="15F44DDF" w14:textId="77777777" w:rsidR="00CF0ECC" w:rsidRPr="004D7160" w:rsidRDefault="00CF0ECC" w:rsidP="006548C4">
            <w:pPr>
              <w:jc w:val="center"/>
              <w:rPr>
                <w:rFonts w:eastAsia="Calibri" w:cs="Arial"/>
                <w:b/>
                <w:sz w:val="18"/>
                <w:szCs w:val="18"/>
                <w:lang w:eastAsia="en-US"/>
              </w:rPr>
            </w:pPr>
            <w:r w:rsidRPr="004D7160">
              <w:rPr>
                <w:rFonts w:eastAsia="Calibri" w:cs="Arial"/>
                <w:b/>
                <w:sz w:val="18"/>
                <w:szCs w:val="18"/>
                <w:lang w:eastAsia="en-US"/>
              </w:rPr>
              <w:t>200</w:t>
            </w:r>
          </w:p>
        </w:tc>
      </w:tr>
      <w:tr w:rsidR="00CF0ECC" w:rsidRPr="004D7160" w14:paraId="2C1CA523" w14:textId="77777777" w:rsidTr="004D7160">
        <w:tc>
          <w:tcPr>
            <w:tcW w:w="674" w:type="dxa"/>
            <w:vAlign w:val="center"/>
          </w:tcPr>
          <w:p w14:paraId="625C6CCB" w14:textId="77777777" w:rsidR="00CF0ECC" w:rsidRPr="004D7160" w:rsidRDefault="00CF0ECC" w:rsidP="006548C4">
            <w:pPr>
              <w:jc w:val="center"/>
              <w:rPr>
                <w:rFonts w:cs="Arial"/>
                <w:sz w:val="18"/>
                <w:szCs w:val="18"/>
              </w:rPr>
            </w:pPr>
            <w:r w:rsidRPr="004D7160">
              <w:rPr>
                <w:rFonts w:cs="Arial"/>
                <w:sz w:val="18"/>
                <w:szCs w:val="18"/>
              </w:rPr>
              <w:t>3.</w:t>
            </w:r>
          </w:p>
        </w:tc>
        <w:tc>
          <w:tcPr>
            <w:tcW w:w="1589" w:type="dxa"/>
            <w:vAlign w:val="center"/>
          </w:tcPr>
          <w:p w14:paraId="0EC68DF4" w14:textId="15224B5A" w:rsidR="00CF0ECC" w:rsidRPr="004D7160" w:rsidRDefault="00CF0ECC" w:rsidP="006548C4">
            <w:pPr>
              <w:jc w:val="center"/>
              <w:rPr>
                <w:rFonts w:eastAsia="Calibri" w:cs="Arial"/>
                <w:b/>
                <w:sz w:val="18"/>
                <w:szCs w:val="18"/>
                <w:lang w:eastAsia="en-US"/>
              </w:rPr>
            </w:pPr>
            <w:r w:rsidRPr="004D7160">
              <w:rPr>
                <w:rFonts w:eastAsia="Calibri" w:cs="Arial"/>
                <w:b/>
                <w:sz w:val="18"/>
                <w:szCs w:val="18"/>
                <w:lang w:eastAsia="en-US"/>
              </w:rPr>
              <w:t>ex 19 12 12</w:t>
            </w:r>
          </w:p>
        </w:tc>
        <w:tc>
          <w:tcPr>
            <w:tcW w:w="4962" w:type="dxa"/>
            <w:vAlign w:val="center"/>
          </w:tcPr>
          <w:p w14:paraId="724073D3" w14:textId="4739746F" w:rsidR="00CF0ECC" w:rsidRPr="004D7160" w:rsidRDefault="00CF0ECC" w:rsidP="006548C4">
            <w:pPr>
              <w:jc w:val="center"/>
              <w:rPr>
                <w:rFonts w:eastAsia="Calibri" w:cs="Arial"/>
                <w:bCs/>
                <w:sz w:val="18"/>
                <w:szCs w:val="18"/>
                <w:lang w:eastAsia="en-US"/>
              </w:rPr>
            </w:pPr>
            <w:r w:rsidRPr="004D7160">
              <w:rPr>
                <w:rFonts w:eastAsia="Calibri" w:cs="Arial"/>
                <w:sz w:val="18"/>
                <w:szCs w:val="18"/>
                <w:lang w:eastAsia="en-US"/>
              </w:rPr>
              <w:t xml:space="preserve">Inne odpady (w tym zmieszane substancje i przedmioty) </w:t>
            </w:r>
            <w:r w:rsidR="004D7160">
              <w:rPr>
                <w:rFonts w:eastAsia="Calibri" w:cs="Arial"/>
                <w:sz w:val="18"/>
                <w:szCs w:val="18"/>
                <w:lang w:eastAsia="en-US"/>
              </w:rPr>
              <w:br/>
            </w:r>
            <w:r w:rsidRPr="004D7160">
              <w:rPr>
                <w:rFonts w:eastAsia="Calibri" w:cs="Arial"/>
                <w:sz w:val="18"/>
                <w:szCs w:val="18"/>
                <w:lang w:eastAsia="en-US"/>
              </w:rPr>
              <w:t xml:space="preserve">z mechanicznej obróbki odpadów inne niż wymienione </w:t>
            </w:r>
            <w:r w:rsidR="004D7160">
              <w:rPr>
                <w:rFonts w:eastAsia="Calibri" w:cs="Arial"/>
                <w:sz w:val="18"/>
                <w:szCs w:val="18"/>
                <w:lang w:eastAsia="en-US"/>
              </w:rPr>
              <w:br/>
            </w:r>
            <w:r w:rsidRPr="004D7160">
              <w:rPr>
                <w:rFonts w:eastAsia="Calibri" w:cs="Arial"/>
                <w:sz w:val="18"/>
                <w:szCs w:val="18"/>
                <w:lang w:eastAsia="en-US"/>
              </w:rPr>
              <w:t xml:space="preserve">w 19 12 11/  - </w:t>
            </w:r>
            <w:r w:rsidRPr="004D7160">
              <w:rPr>
                <w:rFonts w:eastAsia="Calibri" w:cs="Arial"/>
                <w:b/>
                <w:i/>
                <w:sz w:val="18"/>
                <w:szCs w:val="18"/>
                <w:lang w:eastAsia="en-US"/>
              </w:rPr>
              <w:t>pozostałości z oczyszczania wody procesowej</w:t>
            </w:r>
          </w:p>
        </w:tc>
        <w:tc>
          <w:tcPr>
            <w:tcW w:w="1835" w:type="dxa"/>
            <w:vAlign w:val="center"/>
          </w:tcPr>
          <w:p w14:paraId="2DA8499C" w14:textId="77777777" w:rsidR="00CF0ECC" w:rsidRPr="004D7160" w:rsidRDefault="00CF0ECC" w:rsidP="006548C4">
            <w:pPr>
              <w:jc w:val="center"/>
              <w:rPr>
                <w:rFonts w:eastAsia="Calibri" w:cs="Arial"/>
                <w:b/>
                <w:sz w:val="18"/>
                <w:szCs w:val="18"/>
                <w:lang w:eastAsia="en-US"/>
              </w:rPr>
            </w:pPr>
            <w:r w:rsidRPr="004D7160">
              <w:rPr>
                <w:rFonts w:eastAsia="Calibri" w:cs="Arial"/>
                <w:b/>
                <w:sz w:val="18"/>
                <w:szCs w:val="18"/>
                <w:lang w:eastAsia="en-US"/>
              </w:rPr>
              <w:t>200</w:t>
            </w:r>
          </w:p>
        </w:tc>
      </w:tr>
    </w:tbl>
    <w:p w14:paraId="0C4A3906" w14:textId="77777777" w:rsidR="00D070A5" w:rsidRDefault="00D070A5" w:rsidP="006548C4">
      <w:pPr>
        <w:rPr>
          <w:rFonts w:cs="Arial"/>
          <w:b/>
        </w:rPr>
      </w:pPr>
    </w:p>
    <w:p w14:paraId="4A35D69C" w14:textId="4D7F23F7" w:rsidR="00CF0ECC" w:rsidRPr="004C2A45" w:rsidRDefault="00CF0ECC" w:rsidP="00F45A83">
      <w:pPr>
        <w:pStyle w:val="Nagwek4"/>
        <w:rPr>
          <w:bCs/>
          <w:i/>
          <w:sz w:val="18"/>
        </w:rPr>
      </w:pPr>
      <w:r w:rsidRPr="00CF0ECC">
        <w:t xml:space="preserve">IX.3. Miejsce </w:t>
      </w:r>
      <w:r w:rsidR="0067580A">
        <w:t xml:space="preserve">prowadzenia </w:t>
      </w:r>
      <w:r w:rsidR="00B818A1">
        <w:t>procesu</w:t>
      </w:r>
      <w:r w:rsidR="00B818A1" w:rsidRPr="00E03CC1">
        <w:rPr>
          <w:bCs/>
        </w:rPr>
        <w:t xml:space="preserve"> </w:t>
      </w:r>
      <w:r w:rsidR="00740251">
        <w:rPr>
          <w:bCs/>
        </w:rPr>
        <w:t>przetwarzania</w:t>
      </w:r>
      <w:r w:rsidR="00B818A1">
        <w:t>:</w:t>
      </w:r>
    </w:p>
    <w:p w14:paraId="0E76F18C" w14:textId="743FE948" w:rsidR="00CF0ECC" w:rsidRPr="00CF0ECC" w:rsidRDefault="0067580A" w:rsidP="00F45A83">
      <w:pPr>
        <w:rPr>
          <w:i/>
          <w:iCs/>
        </w:rPr>
      </w:pPr>
      <w:r w:rsidRPr="00B52C63">
        <w:t xml:space="preserve">Proces </w:t>
      </w:r>
      <w:r w:rsidR="00740251">
        <w:t>przetwarzania</w:t>
      </w:r>
      <w:r>
        <w:t xml:space="preserve"> </w:t>
      </w:r>
      <w:r w:rsidRPr="00B52C63">
        <w:t xml:space="preserve">odpadów wymienionych </w:t>
      </w:r>
      <w:r w:rsidR="00CF0ECC" w:rsidRPr="00CF0ECC">
        <w:t xml:space="preserve">w pkt. IX.1., tabeli nr 13 </w:t>
      </w:r>
      <w:r w:rsidR="005E0FC5">
        <w:t xml:space="preserve">prowadzący do utraty statusu odpadu </w:t>
      </w:r>
      <w:r w:rsidR="00890AA7">
        <w:t>realizowany</w:t>
      </w:r>
      <w:r w:rsidR="00CF0ECC" w:rsidRPr="00CF0ECC">
        <w:t xml:space="preserve"> będzie </w:t>
      </w:r>
      <w:r w:rsidR="00436964">
        <w:t>w hali</w:t>
      </w:r>
      <w:r w:rsidR="00CF0ECC" w:rsidRPr="00CF0ECC">
        <w:t xml:space="preserve"> usytuowan</w:t>
      </w:r>
      <w:r w:rsidR="00436964">
        <w:t>ej</w:t>
      </w:r>
      <w:r w:rsidR="00CF0ECC" w:rsidRPr="00CF0ECC">
        <w:t xml:space="preserve"> na terenie Zakładu Przedsiębiorstwa Gospodarowania Odpadami w Paszczynie Sp. z o.o., na działce </w:t>
      </w:r>
      <w:r w:rsidR="00740251">
        <w:br/>
      </w:r>
      <w:r w:rsidR="00CF0ECC" w:rsidRPr="00CF0ECC">
        <w:t xml:space="preserve">o nr ewidencyjnym 66/1 i 66/3, do której prowadzący instalację dysponuje tytułem prawnym. </w:t>
      </w:r>
    </w:p>
    <w:p w14:paraId="1B9C209B" w14:textId="79E63536" w:rsidR="005E0FC5" w:rsidRPr="00811314" w:rsidRDefault="005E0FC5" w:rsidP="00F45A83">
      <w:pPr>
        <w:pStyle w:val="Nagwek3"/>
        <w:rPr>
          <w:bCs/>
        </w:rPr>
      </w:pPr>
      <w:r>
        <w:lastRenderedPageBreak/>
        <w:t>IX</w:t>
      </w:r>
      <w:r w:rsidRPr="00811314">
        <w:t xml:space="preserve">.4. Warunki </w:t>
      </w:r>
      <w:r w:rsidR="0067580A">
        <w:t xml:space="preserve">prowadzenia </w:t>
      </w:r>
      <w:r w:rsidR="00B818A1">
        <w:t xml:space="preserve">procesu </w:t>
      </w:r>
      <w:r w:rsidR="00740251">
        <w:t>przetwarzania</w:t>
      </w:r>
      <w:r w:rsidR="00B818A1">
        <w:t xml:space="preserve"> odpadów </w:t>
      </w:r>
      <w:r w:rsidR="0067580A">
        <w:t xml:space="preserve">i </w:t>
      </w:r>
      <w:r w:rsidRPr="00811314">
        <w:t xml:space="preserve"> kwalifikacja procesu:</w:t>
      </w:r>
    </w:p>
    <w:p w14:paraId="500517AD" w14:textId="3E35D775" w:rsidR="00C87636" w:rsidRPr="00B566EB" w:rsidRDefault="00C87636" w:rsidP="006548C4">
      <w:pPr>
        <w:contextualSpacing/>
        <w:rPr>
          <w:rFonts w:cs="Arial"/>
          <w:bCs/>
        </w:rPr>
      </w:pPr>
      <w:r w:rsidRPr="007F03F9">
        <w:rPr>
          <w:rFonts w:cs="Arial"/>
          <w:b/>
          <w:bCs/>
        </w:rPr>
        <w:t xml:space="preserve">IX.4.1. </w:t>
      </w:r>
      <w:r w:rsidRPr="007F03F9">
        <w:rPr>
          <w:rFonts w:cs="Arial"/>
        </w:rPr>
        <w:t xml:space="preserve">Zgodnie z zał. nr 1  „Niewyczerpujący wykaz procesów odzysku” do ustawy </w:t>
      </w:r>
      <w:r w:rsidRPr="007F03F9">
        <w:rPr>
          <w:rFonts w:cs="Arial"/>
        </w:rPr>
        <w:br/>
        <w:t>o odpadach, proces</w:t>
      </w:r>
      <w:r w:rsidRPr="007F03F9">
        <w:rPr>
          <w:rFonts w:cs="Arial"/>
          <w:bCs/>
        </w:rPr>
        <w:t xml:space="preserve"> przetwarzania </w:t>
      </w:r>
      <w:r w:rsidRPr="007F03F9">
        <w:rPr>
          <w:rFonts w:cs="Arial"/>
        </w:rPr>
        <w:t xml:space="preserve">odpadów tworzyw sztucznych </w:t>
      </w:r>
      <w:r w:rsidR="007F03F9">
        <w:rPr>
          <w:rFonts w:cs="Arial"/>
        </w:rPr>
        <w:t xml:space="preserve">prowadzący do utraty statusu odpadów </w:t>
      </w:r>
      <w:r w:rsidRPr="007F03F9">
        <w:rPr>
          <w:rFonts w:cs="Arial"/>
          <w:bCs/>
        </w:rPr>
        <w:t xml:space="preserve">kwalifikowany będzie jako </w:t>
      </w:r>
      <w:r w:rsidRPr="007F03F9">
        <w:rPr>
          <w:rFonts w:cs="Arial"/>
        </w:rPr>
        <w:t xml:space="preserve">R3 </w:t>
      </w:r>
      <w:r w:rsidR="007F03F9">
        <w:rPr>
          <w:rFonts w:cs="Arial"/>
        </w:rPr>
        <w:t>/R</w:t>
      </w:r>
      <w:r w:rsidRPr="007F03F9">
        <w:rPr>
          <w:rFonts w:cs="Arial"/>
        </w:rPr>
        <w:t xml:space="preserve">ecykling lub odzysk substancji organicznych, które nie są stosowane jako rozpuszczalniki (w tym kompostowanie </w:t>
      </w:r>
      <w:r w:rsidR="007F03F9">
        <w:rPr>
          <w:rFonts w:cs="Arial"/>
        </w:rPr>
        <w:br/>
      </w:r>
      <w:r w:rsidRPr="007F03F9">
        <w:rPr>
          <w:rFonts w:cs="Arial"/>
        </w:rPr>
        <w:t>i inne biologiczne procesy przekształcania)</w:t>
      </w:r>
      <w:r w:rsidR="007F03F9">
        <w:rPr>
          <w:rFonts w:cs="Arial"/>
        </w:rPr>
        <w:t>/</w:t>
      </w:r>
      <w:r w:rsidRPr="007F03F9">
        <w:rPr>
          <w:rFonts w:cs="Arial"/>
        </w:rPr>
        <w:t>.</w:t>
      </w:r>
    </w:p>
    <w:p w14:paraId="5300E196" w14:textId="4A9E8E0F" w:rsidR="00B818A1" w:rsidRPr="00811314" w:rsidRDefault="00B818A1" w:rsidP="006548C4">
      <w:pPr>
        <w:contextualSpacing/>
        <w:rPr>
          <w:rFonts w:cs="Arial"/>
          <w:bCs/>
        </w:rPr>
      </w:pPr>
      <w:r w:rsidRPr="007F03F9">
        <w:rPr>
          <w:rFonts w:cs="Arial"/>
          <w:b/>
          <w:bCs/>
        </w:rPr>
        <w:t>IX.4.</w:t>
      </w:r>
      <w:r>
        <w:rPr>
          <w:rFonts w:cs="Arial"/>
          <w:b/>
          <w:bCs/>
        </w:rPr>
        <w:t>2</w:t>
      </w:r>
      <w:r w:rsidRPr="007F03F9">
        <w:rPr>
          <w:rFonts w:cs="Arial"/>
          <w:b/>
          <w:bCs/>
        </w:rPr>
        <w:t xml:space="preserve">. </w:t>
      </w:r>
      <w:r w:rsidRPr="00811314">
        <w:rPr>
          <w:rFonts w:cs="Arial"/>
        </w:rPr>
        <w:t xml:space="preserve">Proces prowadzony będzie zgodnie z </w:t>
      </w:r>
      <w:r w:rsidRPr="00811314">
        <w:rPr>
          <w:rFonts w:cs="Arial"/>
          <w:bCs/>
        </w:rPr>
        <w:t xml:space="preserve">technologią opisaną w punkcie </w:t>
      </w:r>
      <w:r w:rsidRPr="00811314">
        <w:rPr>
          <w:rFonts w:cs="Arial"/>
        </w:rPr>
        <w:t>I.3.2.</w:t>
      </w:r>
      <w:r>
        <w:rPr>
          <w:rFonts w:cs="Arial"/>
        </w:rPr>
        <w:t>5</w:t>
      </w:r>
      <w:r w:rsidRPr="00811314">
        <w:rPr>
          <w:rFonts w:cs="Arial"/>
        </w:rPr>
        <w:t>.</w:t>
      </w:r>
      <w:r w:rsidRPr="00811314">
        <w:rPr>
          <w:rFonts w:cs="Arial"/>
          <w:bCs/>
        </w:rPr>
        <w:t xml:space="preserve"> decyzji.</w:t>
      </w:r>
    </w:p>
    <w:p w14:paraId="63DB251C" w14:textId="2F307BE0" w:rsidR="00B818A1" w:rsidRPr="00C17688" w:rsidRDefault="00B818A1" w:rsidP="006548C4">
      <w:pPr>
        <w:tabs>
          <w:tab w:val="left" w:pos="284"/>
          <w:tab w:val="left" w:pos="1416"/>
          <w:tab w:val="left" w:pos="2124"/>
        </w:tabs>
        <w:rPr>
          <w:rFonts w:cs="Arial"/>
        </w:rPr>
      </w:pPr>
      <w:r w:rsidRPr="007F03F9">
        <w:rPr>
          <w:rFonts w:cs="Arial"/>
          <w:b/>
          <w:bCs/>
        </w:rPr>
        <w:t>IX.4.</w:t>
      </w:r>
      <w:r>
        <w:rPr>
          <w:rFonts w:cs="Arial"/>
          <w:b/>
          <w:bCs/>
        </w:rPr>
        <w:t>3</w:t>
      </w:r>
      <w:r w:rsidRPr="007F03F9">
        <w:rPr>
          <w:rFonts w:cs="Arial"/>
          <w:b/>
          <w:bCs/>
        </w:rPr>
        <w:t xml:space="preserve">. </w:t>
      </w:r>
      <w:r>
        <w:rPr>
          <w:rFonts w:cs="Arial"/>
        </w:rPr>
        <w:t>Odpady kierowane do p</w:t>
      </w:r>
      <w:r w:rsidRPr="00695037">
        <w:rPr>
          <w:rFonts w:cs="Arial"/>
          <w:color w:val="000000"/>
        </w:rPr>
        <w:t>rzetwarzan</w:t>
      </w:r>
      <w:r>
        <w:rPr>
          <w:rFonts w:cs="Arial"/>
          <w:color w:val="000000"/>
        </w:rPr>
        <w:t>ia</w:t>
      </w:r>
      <w:r w:rsidRPr="00695037">
        <w:rPr>
          <w:rFonts w:cs="Arial"/>
          <w:color w:val="000000"/>
        </w:rPr>
        <w:t xml:space="preserve"> spełniać będą wymagania określone </w:t>
      </w:r>
      <w:r>
        <w:rPr>
          <w:rFonts w:cs="Arial"/>
          <w:color w:val="000000"/>
        </w:rPr>
        <w:br/>
      </w:r>
      <w:r w:rsidRPr="00695037">
        <w:rPr>
          <w:rFonts w:cs="Arial"/>
          <w:color w:val="000000"/>
        </w:rPr>
        <w:t xml:space="preserve">w art. 14 ust 1 ustawy o odpadach. </w:t>
      </w:r>
      <w:r w:rsidRPr="00C17688">
        <w:rPr>
          <w:rFonts w:cs="Arial"/>
        </w:rPr>
        <w:t xml:space="preserve">Dla poszczególnych rodzajów przetwarzanych odpadów zastosowane będą szczegółowe warunki utraty statusu odpadu określone </w:t>
      </w:r>
      <w:r w:rsidRPr="00B818A1">
        <w:rPr>
          <w:rFonts w:cs="Arial"/>
        </w:rPr>
        <w:t>pod tabelą nr 13 niniejszej decyzji.</w:t>
      </w:r>
    </w:p>
    <w:p w14:paraId="3E459D49" w14:textId="3940D8C0" w:rsidR="00B818A1" w:rsidRPr="00B818A1" w:rsidRDefault="00B818A1" w:rsidP="006548C4">
      <w:pPr>
        <w:contextualSpacing/>
        <w:rPr>
          <w:rFonts w:cs="Arial"/>
        </w:rPr>
      </w:pPr>
      <w:r w:rsidRPr="007F03F9">
        <w:rPr>
          <w:rFonts w:cs="Arial"/>
          <w:b/>
          <w:bCs/>
        </w:rPr>
        <w:t>IX.4.</w:t>
      </w:r>
      <w:r>
        <w:rPr>
          <w:rFonts w:cs="Arial"/>
          <w:b/>
          <w:bCs/>
        </w:rPr>
        <w:t>4</w:t>
      </w:r>
      <w:r w:rsidRPr="007F03F9">
        <w:rPr>
          <w:rFonts w:cs="Arial"/>
          <w:b/>
          <w:bCs/>
        </w:rPr>
        <w:t xml:space="preserve">. </w:t>
      </w:r>
      <w:r>
        <w:rPr>
          <w:rFonts w:cs="Arial"/>
          <w:color w:val="000000"/>
        </w:rPr>
        <w:t xml:space="preserve">Na skutek poddania odpadów </w:t>
      </w:r>
      <w:r w:rsidR="00022D92" w:rsidRPr="00210231">
        <w:rPr>
          <w:rFonts w:cs="Arial"/>
          <w:bCs/>
        </w:rPr>
        <w:t xml:space="preserve">przetworzeniu w procesie R3 </w:t>
      </w:r>
      <w:r w:rsidR="00022D92">
        <w:rPr>
          <w:rFonts w:cs="Arial"/>
          <w:bCs/>
        </w:rPr>
        <w:t>/</w:t>
      </w:r>
      <w:r w:rsidR="00022D92">
        <w:rPr>
          <w:rFonts w:cs="Arial"/>
        </w:rPr>
        <w:t>R</w:t>
      </w:r>
      <w:r w:rsidR="00022D92" w:rsidRPr="00242F24">
        <w:rPr>
          <w:rFonts w:cs="Arial"/>
        </w:rPr>
        <w:t>ecykling lub odzysk substancji organicznych, które nie są stosowane jako rozpuszczalniki (w tym kompostowanie i inne biologiczne procesy przekształcania)</w:t>
      </w:r>
      <w:r w:rsidR="00022D92">
        <w:rPr>
          <w:rFonts w:cs="Arial"/>
        </w:rPr>
        <w:t xml:space="preserve">/ </w:t>
      </w:r>
      <w:r w:rsidR="00022D92">
        <w:rPr>
          <w:rFonts w:cs="Arial"/>
          <w:bCs/>
        </w:rPr>
        <w:t>o</w:t>
      </w:r>
      <w:r w:rsidR="00022D92" w:rsidRPr="000F45EE">
        <w:rPr>
          <w:rFonts w:cs="Arial"/>
          <w:bCs/>
        </w:rPr>
        <w:t xml:space="preserve">dpady </w:t>
      </w:r>
      <w:r w:rsidR="00022D92">
        <w:rPr>
          <w:rFonts w:cs="Arial"/>
          <w:bCs/>
        </w:rPr>
        <w:t>utracą status odpadów i staną się produktem zgodnie z ich pierwotnym przeznaczeniem.</w:t>
      </w:r>
      <w:r w:rsidR="00022D92" w:rsidRPr="00DE086C">
        <w:rPr>
          <w:rFonts w:cs="Arial"/>
        </w:rPr>
        <w:t xml:space="preserve"> </w:t>
      </w:r>
      <w:r w:rsidR="00022D92" w:rsidRPr="003E400C">
        <w:rPr>
          <w:rFonts w:cs="Arial"/>
          <w:bCs/>
        </w:rPr>
        <w:t xml:space="preserve">W procesie </w:t>
      </w:r>
      <w:r w:rsidR="00022D92" w:rsidRPr="00442C5E">
        <w:rPr>
          <w:rFonts w:cs="Arial"/>
        </w:rPr>
        <w:t>powstawał będzie</w:t>
      </w:r>
      <w:r w:rsidR="00022D92">
        <w:rPr>
          <w:rFonts w:cs="Arial"/>
        </w:rPr>
        <w:t xml:space="preserve"> </w:t>
      </w:r>
      <w:r w:rsidRPr="00B818A1">
        <w:rPr>
          <w:rFonts w:cs="Arial"/>
        </w:rPr>
        <w:t>produkt w postaci płatka PET spełniający wymagania norm jakościowych określonych przez odbiorców, który przekazywany będzie do przetworzenia finalnego u innych przetwórców tworzyw sztucznych (PET) poza terenem instalacji.</w:t>
      </w:r>
    </w:p>
    <w:p w14:paraId="758FCCDF" w14:textId="6F0CA106" w:rsidR="00C516B6" w:rsidRPr="006904B4" w:rsidRDefault="00C516B6" w:rsidP="006548C4">
      <w:pPr>
        <w:shd w:val="clear" w:color="auto" w:fill="FFFFFF"/>
        <w:rPr>
          <w:rFonts w:cs="Arial"/>
          <w:b/>
        </w:rPr>
      </w:pPr>
      <w:r w:rsidRPr="006904B4">
        <w:rPr>
          <w:rFonts w:cs="Arial"/>
        </w:rPr>
        <w:t xml:space="preserve">Powstawać będą również odpady kwalifikowane pod kodem 19 12 01 /Papier </w:t>
      </w:r>
      <w:r>
        <w:rPr>
          <w:rFonts w:cs="Arial"/>
        </w:rPr>
        <w:br/>
      </w:r>
      <w:r w:rsidRPr="006904B4">
        <w:rPr>
          <w:rFonts w:cs="Arial"/>
        </w:rPr>
        <w:t>i tektura/</w:t>
      </w:r>
      <w:r>
        <w:rPr>
          <w:rFonts w:cs="Arial"/>
        </w:rPr>
        <w:t xml:space="preserve"> i</w:t>
      </w:r>
      <w:r w:rsidRPr="006904B4">
        <w:rPr>
          <w:rFonts w:cs="Arial"/>
        </w:rPr>
        <w:t xml:space="preserve"> ex 19 12 04 /</w:t>
      </w:r>
      <w:r w:rsidRPr="006904B4">
        <w:rPr>
          <w:rFonts w:eastAsia="Calibri" w:cs="Arial"/>
          <w:bCs/>
          <w:lang w:eastAsia="en-US"/>
        </w:rPr>
        <w:t>Tworzywa sztuczne</w:t>
      </w:r>
      <w:r>
        <w:rPr>
          <w:rFonts w:eastAsia="Calibri" w:cs="Arial"/>
          <w:bCs/>
          <w:lang w:eastAsia="en-US"/>
        </w:rPr>
        <w:t>/</w:t>
      </w:r>
      <w:r w:rsidRPr="006904B4">
        <w:rPr>
          <w:rFonts w:eastAsia="Calibri" w:cs="Arial"/>
          <w:bCs/>
          <w:lang w:eastAsia="en-US"/>
        </w:rPr>
        <w:t xml:space="preserve"> - odpady, które nie zostały przetworzone w procesie/</w:t>
      </w:r>
      <w:r>
        <w:rPr>
          <w:rFonts w:eastAsia="Calibri" w:cs="Arial"/>
          <w:bCs/>
          <w:lang w:eastAsia="en-US"/>
        </w:rPr>
        <w:t xml:space="preserve">, które przekazywane będą </w:t>
      </w:r>
      <w:r w:rsidRPr="006904B4">
        <w:rPr>
          <w:rFonts w:eastAsia="Calibri" w:cs="Arial"/>
          <w:lang w:eastAsia="en-US"/>
        </w:rPr>
        <w:t>zgodnie z hierarchią postępowania z odpadami</w:t>
      </w:r>
      <w:r>
        <w:rPr>
          <w:rFonts w:eastAsia="Calibri" w:cs="Arial"/>
          <w:bCs/>
          <w:lang w:eastAsia="en-US"/>
        </w:rPr>
        <w:t xml:space="preserve"> uprawnionym podmiotom do przetwarzania w procesach odzysku </w:t>
      </w:r>
      <w:r w:rsidRPr="006904B4">
        <w:rPr>
          <w:rFonts w:eastAsia="Calibri" w:cs="Arial"/>
          <w:bCs/>
          <w:lang w:eastAsia="en-US"/>
        </w:rPr>
        <w:t xml:space="preserve"> </w:t>
      </w:r>
      <w:r w:rsidRPr="006904B4">
        <w:rPr>
          <w:rFonts w:cs="Arial"/>
        </w:rPr>
        <w:t>oraz ex 19 12 12  /</w:t>
      </w:r>
      <w:r w:rsidRPr="006904B4">
        <w:rPr>
          <w:rFonts w:eastAsia="Calibri" w:cs="Arial"/>
          <w:lang w:eastAsia="en-US"/>
        </w:rPr>
        <w:t>Inne odpady (w tym zmieszane substancje i przedmioty) z mechanicznej obróbki odpadów inne niż wymienione w 19 12 11</w:t>
      </w:r>
      <w:r>
        <w:rPr>
          <w:rFonts w:eastAsia="Calibri" w:cs="Arial"/>
          <w:lang w:eastAsia="en-US"/>
        </w:rPr>
        <w:t>/</w:t>
      </w:r>
      <w:r w:rsidRPr="006904B4">
        <w:rPr>
          <w:rFonts w:eastAsia="Calibri" w:cs="Arial"/>
          <w:lang w:eastAsia="en-US"/>
        </w:rPr>
        <w:t xml:space="preserve"> - pozostałości z oczyszczania wody procesowej/, które </w:t>
      </w:r>
      <w:r w:rsidRPr="00852B36">
        <w:rPr>
          <w:rFonts w:eastAsia="Calibri" w:cs="Arial"/>
          <w:lang w:eastAsia="en-US"/>
        </w:rPr>
        <w:t xml:space="preserve">przekazywane będą uprawnionym podmiotom do przetwarzania </w:t>
      </w:r>
      <w:r>
        <w:rPr>
          <w:rFonts w:eastAsia="Calibri" w:cs="Arial"/>
          <w:lang w:eastAsia="en-US"/>
        </w:rPr>
        <w:br/>
      </w:r>
      <w:r w:rsidRPr="00852B36">
        <w:rPr>
          <w:rFonts w:eastAsia="Calibri" w:cs="Arial"/>
          <w:lang w:eastAsia="en-US"/>
        </w:rPr>
        <w:t>w procesach odzysku lub unieszkodliwiania.</w:t>
      </w:r>
    </w:p>
    <w:p w14:paraId="1CFFA203" w14:textId="2E697C05" w:rsidR="007F03F9" w:rsidRPr="00242F24" w:rsidRDefault="007F03F9" w:rsidP="006548C4">
      <w:pPr>
        <w:suppressAutoHyphens/>
        <w:rPr>
          <w:rFonts w:cs="Arial"/>
        </w:rPr>
      </w:pPr>
      <w:r>
        <w:rPr>
          <w:rFonts w:cs="Arial"/>
          <w:b/>
        </w:rPr>
        <w:t>IX</w:t>
      </w:r>
      <w:r w:rsidRPr="00B566EB">
        <w:rPr>
          <w:rFonts w:cs="Arial"/>
          <w:b/>
        </w:rPr>
        <w:t>.4.</w:t>
      </w:r>
      <w:r>
        <w:rPr>
          <w:rFonts w:cs="Arial"/>
          <w:b/>
        </w:rPr>
        <w:t>5</w:t>
      </w:r>
      <w:r w:rsidRPr="00B566EB">
        <w:rPr>
          <w:rFonts w:cs="Arial"/>
          <w:b/>
        </w:rPr>
        <w:t xml:space="preserve">. </w:t>
      </w:r>
      <w:r w:rsidRPr="00B566EB">
        <w:rPr>
          <w:rFonts w:cs="Arial"/>
        </w:rPr>
        <w:t>W celu utrzymania czystości i porządku</w:t>
      </w:r>
      <w:r w:rsidRPr="00B566EB">
        <w:rPr>
          <w:rFonts w:eastAsia="Calibri" w:cs="Arial"/>
        </w:rPr>
        <w:t xml:space="preserve"> na terenie instalacji zapewnić należy aby pojazd dowożący odpady do miejsca wyładunku, umieszczający odpady we wskazanym miejscu oraz transportujący odpady w żadnym przypadku nie najeżdżał na odpady oraz nie przemieszczał się po terenie zanieczyszczonym odpadami lub każdorazowo należy wykonać czyszczenie i mycie.</w:t>
      </w:r>
    </w:p>
    <w:p w14:paraId="4313A75C" w14:textId="2D85468D" w:rsidR="007F03F9" w:rsidRPr="00343F34" w:rsidRDefault="007F03F9" w:rsidP="006548C4">
      <w:pPr>
        <w:rPr>
          <w:rFonts w:eastAsia="F4" w:cs="Arial"/>
          <w:b/>
        </w:rPr>
      </w:pPr>
      <w:r>
        <w:rPr>
          <w:rFonts w:cs="Arial"/>
          <w:b/>
        </w:rPr>
        <w:t>IX</w:t>
      </w:r>
      <w:r w:rsidRPr="00242F24">
        <w:rPr>
          <w:rFonts w:cs="Arial"/>
          <w:b/>
        </w:rPr>
        <w:t>.</w:t>
      </w:r>
      <w:r>
        <w:rPr>
          <w:rFonts w:cs="Arial"/>
          <w:b/>
        </w:rPr>
        <w:t>4</w:t>
      </w:r>
      <w:r w:rsidRPr="00242F24">
        <w:rPr>
          <w:rFonts w:cs="Arial"/>
          <w:b/>
        </w:rPr>
        <w:t>.</w:t>
      </w:r>
      <w:r>
        <w:rPr>
          <w:rFonts w:cs="Arial"/>
          <w:b/>
        </w:rPr>
        <w:t>6</w:t>
      </w:r>
      <w:r w:rsidRPr="00242F24">
        <w:rPr>
          <w:rFonts w:cs="Arial"/>
          <w:b/>
        </w:rPr>
        <w:t xml:space="preserve">. </w:t>
      </w:r>
      <w:r w:rsidRPr="00BE0963">
        <w:rPr>
          <w:rFonts w:cs="Arial"/>
          <w:bCs/>
        </w:rPr>
        <w:t>Minimum 1 raz dziennie n</w:t>
      </w:r>
      <w:r w:rsidRPr="00BE0963">
        <w:rPr>
          <w:rFonts w:cs="Arial"/>
        </w:rPr>
        <w:t>a zakończenie dnia roboczego powierzchnie utwardzone dróg wewnętrznych technologicznych oraz miejsca przeładunku odpadów zostaną wyczyszczone i umyte specjalistycznym urządzeniem będącym na wyposażeniu instalacji. Godziny pracy urządzeń będą rejestrowane.</w:t>
      </w:r>
    </w:p>
    <w:p w14:paraId="2F36206D" w14:textId="5D1E0671" w:rsidR="007F03F9" w:rsidRPr="00BE0963" w:rsidRDefault="007F03F9" w:rsidP="006548C4">
      <w:pPr>
        <w:tabs>
          <w:tab w:val="left" w:pos="1134"/>
        </w:tabs>
        <w:rPr>
          <w:rFonts w:cs="Arial"/>
        </w:rPr>
      </w:pPr>
      <w:r>
        <w:rPr>
          <w:rFonts w:cs="Arial"/>
          <w:b/>
        </w:rPr>
        <w:t>IX</w:t>
      </w:r>
      <w:r w:rsidRPr="00BE0963">
        <w:rPr>
          <w:rFonts w:cs="Arial"/>
          <w:b/>
        </w:rPr>
        <w:t>.4.</w:t>
      </w:r>
      <w:r>
        <w:rPr>
          <w:rFonts w:cs="Arial"/>
          <w:b/>
        </w:rPr>
        <w:t>7</w:t>
      </w:r>
      <w:r w:rsidRPr="00BE0963">
        <w:rPr>
          <w:rFonts w:cs="Arial"/>
          <w:b/>
        </w:rPr>
        <w:t xml:space="preserve">. </w:t>
      </w:r>
      <w:r w:rsidRPr="00BE0963">
        <w:rPr>
          <w:rFonts w:cs="Arial"/>
        </w:rPr>
        <w:t xml:space="preserve">Powierzchnie utwardzone dróg wewnętrznych technologicznych oraz miejsca rozładunku odpadów utrzymywane będą w dobrym stanie technicznym, w czystości </w:t>
      </w:r>
      <w:r>
        <w:rPr>
          <w:rFonts w:cs="Arial"/>
        </w:rPr>
        <w:br/>
      </w:r>
      <w:r w:rsidRPr="00BE0963">
        <w:rPr>
          <w:rFonts w:cs="Arial"/>
        </w:rPr>
        <w:t>i porządku.</w:t>
      </w:r>
    </w:p>
    <w:p w14:paraId="2D3EB67D" w14:textId="46C3FB9F" w:rsidR="007F03F9" w:rsidRDefault="007F03F9" w:rsidP="006548C4">
      <w:pPr>
        <w:pStyle w:val="Akapitzlist4"/>
        <w:tabs>
          <w:tab w:val="left" w:pos="6840"/>
        </w:tabs>
        <w:spacing w:after="100" w:afterAutospacing="1" w:line="240" w:lineRule="auto"/>
        <w:ind w:left="0"/>
        <w:rPr>
          <w:rFonts w:ascii="Arial" w:hAnsi="Arial" w:cs="Arial"/>
          <w:b/>
          <w:sz w:val="24"/>
          <w:szCs w:val="24"/>
        </w:rPr>
      </w:pPr>
      <w:r>
        <w:rPr>
          <w:rFonts w:ascii="Arial" w:hAnsi="Arial" w:cs="Arial"/>
          <w:b/>
          <w:sz w:val="24"/>
          <w:szCs w:val="24"/>
        </w:rPr>
        <w:t>IX</w:t>
      </w:r>
      <w:r w:rsidRPr="00BE0963">
        <w:rPr>
          <w:rFonts w:ascii="Arial" w:hAnsi="Arial" w:cs="Arial"/>
          <w:b/>
          <w:sz w:val="24"/>
          <w:szCs w:val="24"/>
        </w:rPr>
        <w:t>.4.</w:t>
      </w:r>
      <w:r>
        <w:rPr>
          <w:rFonts w:ascii="Arial" w:hAnsi="Arial" w:cs="Arial"/>
          <w:b/>
          <w:sz w:val="24"/>
          <w:szCs w:val="24"/>
        </w:rPr>
        <w:t>8.</w:t>
      </w:r>
      <w:r w:rsidRPr="00BE0963">
        <w:rPr>
          <w:rFonts w:ascii="Arial" w:hAnsi="Arial" w:cs="Arial"/>
          <w:b/>
          <w:sz w:val="24"/>
          <w:szCs w:val="24"/>
        </w:rPr>
        <w:t xml:space="preserve"> </w:t>
      </w:r>
      <w:r w:rsidRPr="00BE0963">
        <w:rPr>
          <w:rFonts w:ascii="Arial" w:hAnsi="Arial" w:cs="Arial"/>
          <w:sz w:val="24"/>
          <w:szCs w:val="24"/>
        </w:rPr>
        <w:t xml:space="preserve">Zanieczyszczone wody i odcieki z dróg transportu odpadów będą </w:t>
      </w:r>
      <w:r w:rsidRPr="00B566EB">
        <w:rPr>
          <w:rFonts w:ascii="Arial" w:hAnsi="Arial" w:cs="Arial"/>
          <w:sz w:val="24"/>
          <w:szCs w:val="24"/>
        </w:rPr>
        <w:t xml:space="preserve">ujęte </w:t>
      </w:r>
      <w:r w:rsidRPr="00DD1C90">
        <w:rPr>
          <w:rFonts w:ascii="Arial" w:hAnsi="Arial" w:cs="Arial"/>
          <w:sz w:val="24"/>
          <w:szCs w:val="24"/>
        </w:rPr>
        <w:t>systemem odwodnień i skierowane zostaną do kanalizacji deszczowej.</w:t>
      </w:r>
    </w:p>
    <w:p w14:paraId="3D63284F" w14:textId="1000D0E0" w:rsidR="007F03F9" w:rsidRPr="00C611A0" w:rsidRDefault="007F03F9" w:rsidP="00F45A83">
      <w:pPr>
        <w:pStyle w:val="Nagwek3"/>
        <w:rPr>
          <w:sz w:val="6"/>
          <w:highlight w:val="yellow"/>
        </w:rPr>
      </w:pPr>
      <w:r>
        <w:t>IX</w:t>
      </w:r>
      <w:r w:rsidRPr="00242F24">
        <w:t>.</w:t>
      </w:r>
      <w:r>
        <w:t>5</w:t>
      </w:r>
      <w:r w:rsidRPr="00242F24">
        <w:t xml:space="preserve">. Miejsce i sposób </w:t>
      </w:r>
      <w:r w:rsidRPr="007960FC">
        <w:t>oraz masa magazynowanych odpadów</w:t>
      </w:r>
      <w:r w:rsidR="00B818A1">
        <w:t xml:space="preserve"> kierowanych do </w:t>
      </w:r>
      <w:r w:rsidR="004E0B3C">
        <w:t>przetwarzania</w:t>
      </w:r>
      <w:r w:rsidRPr="00B52C63">
        <w:t>:</w:t>
      </w:r>
    </w:p>
    <w:p w14:paraId="50659EA3" w14:textId="77777777" w:rsidR="00F45A83" w:rsidRDefault="00F45A83" w:rsidP="006548C4">
      <w:pPr>
        <w:pStyle w:val="Gwnytekst"/>
        <w:spacing w:before="0" w:line="240" w:lineRule="auto"/>
        <w:ind w:left="11"/>
        <w:rPr>
          <w:rFonts w:cs="Arial"/>
          <w:sz w:val="20"/>
          <w:szCs w:val="20"/>
        </w:rPr>
      </w:pPr>
    </w:p>
    <w:p w14:paraId="08B24537" w14:textId="77777777" w:rsidR="00F45A83" w:rsidRDefault="00F45A83" w:rsidP="006548C4">
      <w:pPr>
        <w:pStyle w:val="Gwnytekst"/>
        <w:spacing w:before="0" w:line="240" w:lineRule="auto"/>
        <w:ind w:left="11"/>
        <w:rPr>
          <w:rFonts w:cs="Arial"/>
          <w:sz w:val="20"/>
          <w:szCs w:val="20"/>
        </w:rPr>
      </w:pPr>
    </w:p>
    <w:p w14:paraId="7A1B4C28" w14:textId="77777777" w:rsidR="00F45A83" w:rsidRDefault="00F45A83" w:rsidP="006548C4">
      <w:pPr>
        <w:pStyle w:val="Gwnytekst"/>
        <w:spacing w:before="0" w:line="240" w:lineRule="auto"/>
        <w:ind w:left="11"/>
        <w:rPr>
          <w:rFonts w:cs="Arial"/>
          <w:sz w:val="20"/>
          <w:szCs w:val="20"/>
        </w:rPr>
      </w:pPr>
    </w:p>
    <w:p w14:paraId="79711C87" w14:textId="77777777" w:rsidR="00F45A83" w:rsidRDefault="00F45A83" w:rsidP="006548C4">
      <w:pPr>
        <w:pStyle w:val="Gwnytekst"/>
        <w:spacing w:before="0" w:line="240" w:lineRule="auto"/>
        <w:ind w:left="11"/>
        <w:rPr>
          <w:rFonts w:cs="Arial"/>
          <w:sz w:val="20"/>
          <w:szCs w:val="20"/>
        </w:rPr>
      </w:pPr>
    </w:p>
    <w:p w14:paraId="71881024" w14:textId="044580F6" w:rsidR="004C3364" w:rsidRDefault="004C3364" w:rsidP="006548C4">
      <w:pPr>
        <w:pStyle w:val="Gwnytekst"/>
        <w:spacing w:before="0" w:line="240" w:lineRule="auto"/>
        <w:ind w:left="11"/>
        <w:rPr>
          <w:rFonts w:cs="Arial"/>
          <w:sz w:val="20"/>
          <w:szCs w:val="20"/>
        </w:rPr>
      </w:pPr>
      <w:r w:rsidRPr="00242F24">
        <w:rPr>
          <w:rFonts w:cs="Arial"/>
          <w:sz w:val="20"/>
          <w:szCs w:val="20"/>
        </w:rPr>
        <w:lastRenderedPageBreak/>
        <w:t xml:space="preserve">Tabela nr </w:t>
      </w:r>
      <w:r>
        <w:rPr>
          <w:rFonts w:cs="Arial"/>
          <w:sz w:val="20"/>
          <w:szCs w:val="20"/>
        </w:rPr>
        <w:t>10</w:t>
      </w:r>
    </w:p>
    <w:p w14:paraId="0BE03549" w14:textId="77777777" w:rsidR="004C3364" w:rsidRPr="00C36D3C" w:rsidRDefault="004C3364" w:rsidP="006548C4">
      <w:pPr>
        <w:pStyle w:val="Gwnytekst"/>
        <w:spacing w:before="0" w:line="240" w:lineRule="auto"/>
        <w:ind w:left="11"/>
        <w:rPr>
          <w:rFonts w:cs="Arial"/>
          <w:sz w:val="8"/>
          <w:szCs w:val="8"/>
        </w:rPr>
      </w:pPr>
    </w:p>
    <w:tbl>
      <w:tblPr>
        <w:tblStyle w:val="Siatkatabelijasna"/>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VII.4. Miejsce i sposób magazynowania odpadów przeznaczonych do  przetwarzania oraz masa magazynowanych odpadów - tabela zawiera 2 kody odpadów oraz ich nazwę, dla każdego z odpadów podano maksymalne dopuszczalne masy odpadów magazynowanych w danym czasie, w roku oraz najwiekszą masę. Opisano szczegółowo sposób i miejsca magazynowania. Tabela zawiera scalone i zagnieżdzone komórki.&#10;"/>
      </w:tblPr>
      <w:tblGrid>
        <w:gridCol w:w="704"/>
        <w:gridCol w:w="851"/>
        <w:gridCol w:w="1842"/>
        <w:gridCol w:w="1841"/>
        <w:gridCol w:w="1417"/>
        <w:gridCol w:w="1280"/>
        <w:gridCol w:w="1274"/>
      </w:tblGrid>
      <w:tr w:rsidR="004C3364" w:rsidRPr="006A6A1F" w14:paraId="4CC849D8" w14:textId="77777777" w:rsidTr="00042D5F">
        <w:trPr>
          <w:trHeight w:val="1765"/>
        </w:trPr>
        <w:tc>
          <w:tcPr>
            <w:tcW w:w="704" w:type="dxa"/>
            <w:vAlign w:val="center"/>
            <w:hideMark/>
          </w:tcPr>
          <w:p w14:paraId="3368DCE7" w14:textId="77777777" w:rsidR="004C3364" w:rsidRPr="006A6A1F" w:rsidRDefault="004C3364" w:rsidP="006548C4">
            <w:pPr>
              <w:widowControl w:val="0"/>
              <w:suppressAutoHyphens/>
              <w:autoSpaceDE w:val="0"/>
              <w:ind w:right="-108"/>
              <w:jc w:val="center"/>
              <w:rPr>
                <w:rFonts w:cs="Arial"/>
                <w:b/>
                <w:noProof/>
                <w:sz w:val="16"/>
                <w:szCs w:val="16"/>
                <w:lang w:eastAsia="ar-SA"/>
              </w:rPr>
            </w:pPr>
            <w:r w:rsidRPr="006A6A1F">
              <w:rPr>
                <w:rFonts w:cs="Arial"/>
                <w:b/>
                <w:sz w:val="16"/>
                <w:szCs w:val="16"/>
                <w:lang w:eastAsia="en-US"/>
              </w:rPr>
              <w:t>Lp.</w:t>
            </w:r>
          </w:p>
        </w:tc>
        <w:tc>
          <w:tcPr>
            <w:tcW w:w="851" w:type="dxa"/>
            <w:vAlign w:val="center"/>
            <w:hideMark/>
          </w:tcPr>
          <w:p w14:paraId="58EF6A46" w14:textId="77777777" w:rsidR="004C3364" w:rsidRPr="006A6A1F" w:rsidRDefault="004C3364" w:rsidP="006548C4">
            <w:pPr>
              <w:widowControl w:val="0"/>
              <w:suppressAutoHyphens/>
              <w:autoSpaceDE w:val="0"/>
              <w:ind w:left="-120" w:right="-77"/>
              <w:jc w:val="center"/>
              <w:rPr>
                <w:rFonts w:cs="Arial"/>
                <w:b/>
                <w:noProof/>
                <w:sz w:val="16"/>
                <w:szCs w:val="16"/>
                <w:lang w:eastAsia="ar-SA"/>
              </w:rPr>
            </w:pPr>
            <w:r w:rsidRPr="006A6A1F">
              <w:rPr>
                <w:rFonts w:cs="Arial"/>
                <w:b/>
                <w:sz w:val="16"/>
                <w:szCs w:val="16"/>
                <w:lang w:eastAsia="en-US"/>
              </w:rPr>
              <w:t>Kod odpadu</w:t>
            </w:r>
          </w:p>
        </w:tc>
        <w:tc>
          <w:tcPr>
            <w:tcW w:w="1842" w:type="dxa"/>
            <w:vAlign w:val="center"/>
            <w:hideMark/>
          </w:tcPr>
          <w:p w14:paraId="73CCEFE5" w14:textId="77777777" w:rsidR="004C3364" w:rsidRPr="006A6A1F" w:rsidRDefault="004C3364" w:rsidP="006548C4">
            <w:pPr>
              <w:widowControl w:val="0"/>
              <w:suppressAutoHyphens/>
              <w:autoSpaceDE w:val="0"/>
              <w:jc w:val="center"/>
              <w:rPr>
                <w:rFonts w:cs="Arial"/>
                <w:b/>
                <w:noProof/>
                <w:sz w:val="16"/>
                <w:szCs w:val="16"/>
                <w:lang w:eastAsia="ar-SA"/>
              </w:rPr>
            </w:pPr>
            <w:r w:rsidRPr="006A6A1F">
              <w:rPr>
                <w:rFonts w:cs="Arial"/>
                <w:b/>
                <w:sz w:val="16"/>
                <w:szCs w:val="16"/>
                <w:lang w:eastAsia="en-US"/>
              </w:rPr>
              <w:t>Nazwa odpadu</w:t>
            </w:r>
          </w:p>
        </w:tc>
        <w:tc>
          <w:tcPr>
            <w:tcW w:w="1841" w:type="dxa"/>
            <w:vAlign w:val="center"/>
            <w:hideMark/>
          </w:tcPr>
          <w:p w14:paraId="181C16AF" w14:textId="77777777" w:rsidR="004C3364" w:rsidRPr="006A6A1F" w:rsidRDefault="004C3364" w:rsidP="006548C4">
            <w:pPr>
              <w:widowControl w:val="0"/>
              <w:suppressAutoHyphens/>
              <w:autoSpaceDE w:val="0"/>
              <w:jc w:val="center"/>
              <w:rPr>
                <w:rFonts w:cs="Arial"/>
                <w:b/>
                <w:sz w:val="16"/>
                <w:szCs w:val="16"/>
                <w:lang w:eastAsia="en-US"/>
              </w:rPr>
            </w:pPr>
            <w:r w:rsidRPr="006A6A1F">
              <w:rPr>
                <w:rFonts w:cs="Arial"/>
                <w:b/>
                <w:sz w:val="16"/>
                <w:szCs w:val="16"/>
                <w:lang w:eastAsia="en-US"/>
              </w:rPr>
              <w:t>Sposób</w:t>
            </w:r>
            <w:r w:rsidRPr="006A6A1F">
              <w:rPr>
                <w:rFonts w:cs="Arial"/>
                <w:b/>
                <w:sz w:val="16"/>
                <w:szCs w:val="16"/>
                <w:lang w:eastAsia="en-US"/>
              </w:rPr>
              <w:br/>
              <w:t xml:space="preserve"> i miejsce magazynowania</w:t>
            </w:r>
          </w:p>
        </w:tc>
        <w:tc>
          <w:tcPr>
            <w:tcW w:w="1417" w:type="dxa"/>
            <w:vAlign w:val="center"/>
          </w:tcPr>
          <w:p w14:paraId="089F0009" w14:textId="77777777" w:rsidR="004C3364" w:rsidRPr="006A6A1F" w:rsidRDefault="004C3364" w:rsidP="006548C4">
            <w:pPr>
              <w:widowControl w:val="0"/>
              <w:suppressAutoHyphens/>
              <w:autoSpaceDE w:val="0"/>
              <w:ind w:left="-106"/>
              <w:jc w:val="center"/>
              <w:rPr>
                <w:rFonts w:cs="Arial"/>
                <w:b/>
                <w:sz w:val="16"/>
                <w:szCs w:val="16"/>
                <w:lang w:eastAsia="en-US"/>
              </w:rPr>
            </w:pPr>
            <w:r w:rsidRPr="006A6A1F">
              <w:rPr>
                <w:rFonts w:cs="Arial"/>
                <w:b/>
                <w:sz w:val="16"/>
                <w:szCs w:val="16"/>
                <w:lang w:eastAsia="en-US"/>
              </w:rPr>
              <w:t xml:space="preserve">Maksymalna masa poszczególnych rodzajów odpadów, które </w:t>
            </w:r>
            <w:r w:rsidRPr="006A6A1F">
              <w:rPr>
                <w:rFonts w:cs="Arial"/>
                <w:b/>
                <w:sz w:val="16"/>
                <w:szCs w:val="16"/>
                <w:lang w:eastAsia="en-US"/>
              </w:rPr>
              <w:br/>
              <w:t>w tym samym czasie mogą być magazynowane</w:t>
            </w:r>
          </w:p>
          <w:p w14:paraId="56D0FF2F" w14:textId="77777777" w:rsidR="004C3364" w:rsidRPr="006A6A1F" w:rsidRDefault="004C3364" w:rsidP="006548C4">
            <w:pPr>
              <w:widowControl w:val="0"/>
              <w:suppressAutoHyphens/>
              <w:autoSpaceDE w:val="0"/>
              <w:ind w:left="-106"/>
              <w:jc w:val="center"/>
              <w:rPr>
                <w:rFonts w:cs="Arial"/>
                <w:b/>
                <w:sz w:val="16"/>
                <w:szCs w:val="16"/>
                <w:lang w:eastAsia="en-US"/>
              </w:rPr>
            </w:pPr>
            <w:r w:rsidRPr="006A6A1F">
              <w:rPr>
                <w:rFonts w:cs="Arial"/>
                <w:b/>
                <w:sz w:val="16"/>
                <w:szCs w:val="16"/>
                <w:lang w:eastAsia="en-US"/>
              </w:rPr>
              <w:t>Mg</w:t>
            </w:r>
          </w:p>
        </w:tc>
        <w:tc>
          <w:tcPr>
            <w:tcW w:w="1280" w:type="dxa"/>
            <w:vAlign w:val="center"/>
          </w:tcPr>
          <w:p w14:paraId="2ADA8478" w14:textId="77777777" w:rsidR="004C3364" w:rsidRPr="006A6A1F" w:rsidRDefault="004C3364" w:rsidP="006548C4">
            <w:pPr>
              <w:widowControl w:val="0"/>
              <w:suppressAutoHyphens/>
              <w:autoSpaceDE w:val="0"/>
              <w:ind w:left="-106" w:right="-110"/>
              <w:jc w:val="center"/>
              <w:rPr>
                <w:rFonts w:cs="Arial"/>
                <w:b/>
                <w:sz w:val="16"/>
                <w:szCs w:val="16"/>
                <w:lang w:eastAsia="en-US"/>
              </w:rPr>
            </w:pPr>
            <w:r w:rsidRPr="006A6A1F">
              <w:rPr>
                <w:rFonts w:cs="Arial"/>
                <w:b/>
                <w:sz w:val="16"/>
                <w:szCs w:val="16"/>
                <w:lang w:eastAsia="en-US"/>
              </w:rPr>
              <w:t>Maksymalna masa poszczególnych rodzajów odpadów które mogą być magazynowane</w:t>
            </w:r>
            <w:r w:rsidRPr="006A6A1F">
              <w:rPr>
                <w:rFonts w:cs="Arial"/>
                <w:b/>
                <w:sz w:val="16"/>
                <w:szCs w:val="16"/>
                <w:lang w:eastAsia="en-US"/>
              </w:rPr>
              <w:br/>
              <w:t xml:space="preserve"> w okresie roku</w:t>
            </w:r>
          </w:p>
          <w:p w14:paraId="1C18B3A2" w14:textId="77777777" w:rsidR="004C3364" w:rsidRPr="006A6A1F" w:rsidRDefault="004C3364" w:rsidP="006548C4">
            <w:pPr>
              <w:widowControl w:val="0"/>
              <w:suppressAutoHyphens/>
              <w:autoSpaceDE w:val="0"/>
              <w:ind w:left="-106"/>
              <w:jc w:val="center"/>
              <w:rPr>
                <w:rFonts w:cs="Arial"/>
                <w:b/>
                <w:sz w:val="16"/>
                <w:szCs w:val="16"/>
                <w:lang w:eastAsia="en-US"/>
              </w:rPr>
            </w:pPr>
            <w:r w:rsidRPr="006A6A1F">
              <w:rPr>
                <w:rFonts w:cs="Arial"/>
                <w:b/>
                <w:sz w:val="16"/>
                <w:szCs w:val="16"/>
                <w:lang w:eastAsia="en-US"/>
              </w:rPr>
              <w:t>Mg</w:t>
            </w:r>
          </w:p>
        </w:tc>
        <w:tc>
          <w:tcPr>
            <w:tcW w:w="1274" w:type="dxa"/>
            <w:vAlign w:val="center"/>
          </w:tcPr>
          <w:p w14:paraId="7AAFFEA0" w14:textId="77777777" w:rsidR="004C3364" w:rsidRPr="006A6A1F" w:rsidRDefault="004C3364" w:rsidP="006548C4">
            <w:pPr>
              <w:widowControl w:val="0"/>
              <w:suppressAutoHyphens/>
              <w:autoSpaceDE w:val="0"/>
              <w:ind w:left="-106" w:right="-110"/>
              <w:jc w:val="center"/>
              <w:rPr>
                <w:rFonts w:cs="Arial"/>
                <w:b/>
                <w:sz w:val="16"/>
                <w:szCs w:val="16"/>
                <w:lang w:eastAsia="en-US"/>
              </w:rPr>
            </w:pPr>
            <w:r w:rsidRPr="006A6A1F">
              <w:rPr>
                <w:rFonts w:cs="Arial"/>
                <w:b/>
                <w:sz w:val="16"/>
                <w:szCs w:val="16"/>
              </w:rPr>
              <w:t xml:space="preserve">Największa masa odpadów, które mogłyby być magazynowane w tym samym czasie </w:t>
            </w:r>
            <w:r w:rsidRPr="006A6A1F">
              <w:rPr>
                <w:rFonts w:cs="Arial"/>
                <w:b/>
                <w:sz w:val="16"/>
                <w:szCs w:val="16"/>
              </w:rPr>
              <w:br/>
              <w:t xml:space="preserve">w instalacji, obiekcie budowlanym lub jego części lub innym miejscu magazynowania odpadów, wynikającej </w:t>
            </w:r>
            <w:r w:rsidRPr="006A6A1F">
              <w:rPr>
                <w:rFonts w:cs="Arial"/>
                <w:b/>
                <w:sz w:val="16"/>
                <w:szCs w:val="16"/>
              </w:rPr>
              <w:br/>
              <w:t>z wymiarów instalacji, obiektu budowlanego lub jego części lub innego miejsca magazynowania odpadów</w:t>
            </w:r>
          </w:p>
        </w:tc>
      </w:tr>
      <w:tr w:rsidR="00042D5F" w:rsidRPr="006A6A1F" w14:paraId="34750745" w14:textId="77777777" w:rsidTr="00D070A5">
        <w:trPr>
          <w:trHeight w:val="233"/>
        </w:trPr>
        <w:tc>
          <w:tcPr>
            <w:tcW w:w="9209" w:type="dxa"/>
            <w:gridSpan w:val="7"/>
            <w:vAlign w:val="center"/>
          </w:tcPr>
          <w:p w14:paraId="0A7E905D" w14:textId="4BD3365F" w:rsidR="00042D5F" w:rsidRPr="006A6A1F" w:rsidRDefault="00042D5F" w:rsidP="006548C4">
            <w:pPr>
              <w:widowControl w:val="0"/>
              <w:suppressAutoHyphens/>
              <w:autoSpaceDE w:val="0"/>
              <w:ind w:left="-106" w:right="-110"/>
              <w:jc w:val="center"/>
              <w:rPr>
                <w:rFonts w:cs="Arial"/>
                <w:b/>
                <w:sz w:val="16"/>
                <w:szCs w:val="16"/>
              </w:rPr>
            </w:pPr>
            <w:r>
              <w:rPr>
                <w:rFonts w:cs="Arial"/>
                <w:b/>
                <w:sz w:val="16"/>
                <w:szCs w:val="16"/>
              </w:rPr>
              <w:t xml:space="preserve">MAGAZYN ODPADÓW </w:t>
            </w:r>
            <w:r w:rsidR="0037734F">
              <w:rPr>
                <w:rFonts w:cs="Arial"/>
                <w:b/>
                <w:sz w:val="16"/>
                <w:szCs w:val="16"/>
              </w:rPr>
              <w:t xml:space="preserve">ozn. </w:t>
            </w:r>
            <w:r>
              <w:rPr>
                <w:rFonts w:cs="Arial"/>
                <w:b/>
                <w:sz w:val="16"/>
                <w:szCs w:val="16"/>
              </w:rPr>
              <w:t>MS</w:t>
            </w:r>
          </w:p>
        </w:tc>
      </w:tr>
      <w:tr w:rsidR="00042D5F" w:rsidRPr="006A6A1F" w14:paraId="20CD063C" w14:textId="77777777" w:rsidTr="00042D5F">
        <w:trPr>
          <w:trHeight w:val="1765"/>
        </w:trPr>
        <w:tc>
          <w:tcPr>
            <w:tcW w:w="704" w:type="dxa"/>
            <w:vAlign w:val="center"/>
          </w:tcPr>
          <w:p w14:paraId="1CC6FDA9" w14:textId="77777777" w:rsidR="00042D5F" w:rsidRPr="00125B60" w:rsidRDefault="00042D5F">
            <w:pPr>
              <w:pStyle w:val="Akapitzlist"/>
              <w:widowControl w:val="0"/>
              <w:numPr>
                <w:ilvl w:val="0"/>
                <w:numId w:val="33"/>
              </w:numPr>
              <w:suppressAutoHyphens/>
              <w:autoSpaceDE w:val="0"/>
              <w:spacing w:line="240" w:lineRule="auto"/>
              <w:ind w:right="-108"/>
              <w:jc w:val="center"/>
              <w:rPr>
                <w:rFonts w:ascii="Arial" w:hAnsi="Arial" w:cs="Arial"/>
                <w:bCs/>
                <w:sz w:val="16"/>
                <w:szCs w:val="16"/>
                <w:lang w:eastAsia="en-US"/>
              </w:rPr>
            </w:pPr>
          </w:p>
        </w:tc>
        <w:tc>
          <w:tcPr>
            <w:tcW w:w="851" w:type="dxa"/>
            <w:vAlign w:val="center"/>
          </w:tcPr>
          <w:p w14:paraId="18FDFFFC" w14:textId="573DFDA5" w:rsidR="00042D5F" w:rsidRPr="00297C71" w:rsidRDefault="00042D5F" w:rsidP="006548C4">
            <w:pPr>
              <w:widowControl w:val="0"/>
              <w:suppressAutoHyphens/>
              <w:autoSpaceDE w:val="0"/>
              <w:ind w:left="-120" w:right="-77"/>
              <w:jc w:val="center"/>
              <w:rPr>
                <w:rFonts w:cs="Arial"/>
                <w:bCs/>
                <w:sz w:val="16"/>
                <w:szCs w:val="16"/>
                <w:lang w:eastAsia="en-US"/>
              </w:rPr>
            </w:pPr>
            <w:r w:rsidRPr="00297C71">
              <w:rPr>
                <w:rFonts w:cs="Arial"/>
                <w:bCs/>
                <w:sz w:val="16"/>
                <w:szCs w:val="16"/>
              </w:rPr>
              <w:t>15 01 02</w:t>
            </w:r>
          </w:p>
        </w:tc>
        <w:tc>
          <w:tcPr>
            <w:tcW w:w="1842" w:type="dxa"/>
            <w:vAlign w:val="center"/>
          </w:tcPr>
          <w:p w14:paraId="635213E0" w14:textId="186243A1" w:rsidR="00042D5F" w:rsidRPr="00297C71" w:rsidRDefault="00042D5F" w:rsidP="006548C4">
            <w:pPr>
              <w:widowControl w:val="0"/>
              <w:suppressAutoHyphens/>
              <w:autoSpaceDE w:val="0"/>
              <w:jc w:val="center"/>
              <w:rPr>
                <w:rFonts w:cs="Arial"/>
                <w:bCs/>
                <w:sz w:val="16"/>
                <w:szCs w:val="16"/>
                <w:lang w:eastAsia="en-US"/>
              </w:rPr>
            </w:pPr>
            <w:r w:rsidRPr="00297C71">
              <w:rPr>
                <w:rFonts w:cs="Arial"/>
                <w:bCs/>
                <w:sz w:val="16"/>
                <w:szCs w:val="16"/>
              </w:rPr>
              <w:t xml:space="preserve">Opakowania </w:t>
            </w:r>
            <w:r>
              <w:rPr>
                <w:rFonts w:cs="Arial"/>
                <w:bCs/>
                <w:sz w:val="16"/>
                <w:szCs w:val="16"/>
              </w:rPr>
              <w:br/>
            </w:r>
            <w:r w:rsidRPr="00297C71">
              <w:rPr>
                <w:rFonts w:cs="Arial"/>
                <w:bCs/>
                <w:sz w:val="16"/>
                <w:szCs w:val="16"/>
              </w:rPr>
              <w:t>z tworzyw sztucznych</w:t>
            </w:r>
          </w:p>
        </w:tc>
        <w:tc>
          <w:tcPr>
            <w:tcW w:w="1841" w:type="dxa"/>
            <w:vAlign w:val="center"/>
          </w:tcPr>
          <w:p w14:paraId="4B226F11" w14:textId="77777777" w:rsidR="00042D5F" w:rsidRDefault="00042D5F" w:rsidP="006548C4">
            <w:pPr>
              <w:widowControl w:val="0"/>
              <w:suppressAutoHyphens/>
              <w:autoSpaceDE w:val="0"/>
              <w:jc w:val="center"/>
              <w:rPr>
                <w:rFonts w:cs="Arial"/>
                <w:bCs/>
                <w:sz w:val="16"/>
                <w:szCs w:val="16"/>
                <w:lang w:eastAsia="en-US"/>
              </w:rPr>
            </w:pPr>
            <w:r w:rsidRPr="00042D5F">
              <w:rPr>
                <w:rFonts w:cs="Arial"/>
                <w:bCs/>
                <w:sz w:val="16"/>
                <w:szCs w:val="16"/>
                <w:lang w:eastAsia="en-US"/>
              </w:rPr>
              <w:t xml:space="preserve">Odpady magazynowane </w:t>
            </w:r>
            <w:r>
              <w:rPr>
                <w:rFonts w:cs="Arial"/>
                <w:bCs/>
                <w:sz w:val="16"/>
                <w:szCs w:val="16"/>
                <w:lang w:eastAsia="en-US"/>
              </w:rPr>
              <w:t>będą selektywnie, sprasowane.</w:t>
            </w:r>
          </w:p>
          <w:p w14:paraId="5ED17474" w14:textId="030BC05D" w:rsidR="00042D5F" w:rsidRPr="00042D5F" w:rsidRDefault="00042D5F" w:rsidP="006548C4">
            <w:pPr>
              <w:widowControl w:val="0"/>
              <w:suppressAutoHyphens/>
              <w:autoSpaceDE w:val="0"/>
              <w:jc w:val="center"/>
              <w:rPr>
                <w:rFonts w:cs="Arial"/>
                <w:bCs/>
                <w:sz w:val="16"/>
                <w:szCs w:val="16"/>
                <w:lang w:eastAsia="en-US"/>
              </w:rPr>
            </w:pPr>
            <w:r w:rsidRPr="007960FC">
              <w:rPr>
                <w:rFonts w:cs="Arial"/>
                <w:sz w:val="16"/>
                <w:szCs w:val="16"/>
              </w:rPr>
              <w:t>Miejsce magazynowania odpadów będzie oznakowane kodem</w:t>
            </w:r>
            <w:r>
              <w:rPr>
                <w:rFonts w:cs="Arial"/>
                <w:sz w:val="16"/>
                <w:szCs w:val="16"/>
              </w:rPr>
              <w:br/>
            </w:r>
            <w:r w:rsidRPr="007960FC">
              <w:rPr>
                <w:rFonts w:cs="Arial"/>
                <w:sz w:val="16"/>
                <w:szCs w:val="16"/>
              </w:rPr>
              <w:t xml:space="preserve"> i rodzajem odpadu.</w:t>
            </w:r>
          </w:p>
        </w:tc>
        <w:tc>
          <w:tcPr>
            <w:tcW w:w="1417" w:type="dxa"/>
            <w:vAlign w:val="center"/>
          </w:tcPr>
          <w:p w14:paraId="246D7E8D" w14:textId="20958876" w:rsidR="00042D5F" w:rsidRPr="00042D5F" w:rsidRDefault="00042D5F" w:rsidP="006548C4">
            <w:pPr>
              <w:widowControl w:val="0"/>
              <w:suppressAutoHyphens/>
              <w:autoSpaceDE w:val="0"/>
              <w:ind w:left="-106"/>
              <w:jc w:val="center"/>
              <w:rPr>
                <w:rFonts w:cs="Arial"/>
                <w:bCs/>
                <w:sz w:val="16"/>
                <w:szCs w:val="16"/>
                <w:lang w:eastAsia="en-US"/>
              </w:rPr>
            </w:pPr>
            <w:r w:rsidRPr="00042D5F">
              <w:rPr>
                <w:rFonts w:cs="Arial"/>
                <w:bCs/>
                <w:sz w:val="16"/>
                <w:szCs w:val="16"/>
                <w:lang w:eastAsia="en-US"/>
              </w:rPr>
              <w:t>25</w:t>
            </w:r>
          </w:p>
        </w:tc>
        <w:tc>
          <w:tcPr>
            <w:tcW w:w="1280" w:type="dxa"/>
            <w:vAlign w:val="center"/>
          </w:tcPr>
          <w:p w14:paraId="179CBD18" w14:textId="0B206270" w:rsidR="00042D5F" w:rsidRPr="00042D5F" w:rsidRDefault="00042D5F" w:rsidP="006548C4">
            <w:pPr>
              <w:widowControl w:val="0"/>
              <w:suppressAutoHyphens/>
              <w:autoSpaceDE w:val="0"/>
              <w:ind w:left="-106" w:right="-110"/>
              <w:jc w:val="center"/>
              <w:rPr>
                <w:rFonts w:cs="Arial"/>
                <w:bCs/>
                <w:sz w:val="16"/>
                <w:szCs w:val="16"/>
                <w:lang w:eastAsia="en-US"/>
              </w:rPr>
            </w:pPr>
            <w:r w:rsidRPr="00042D5F">
              <w:rPr>
                <w:rFonts w:cs="Arial"/>
                <w:bCs/>
                <w:sz w:val="16"/>
                <w:szCs w:val="16"/>
                <w:lang w:eastAsia="en-US"/>
              </w:rPr>
              <w:t>600</w:t>
            </w:r>
          </w:p>
        </w:tc>
        <w:tc>
          <w:tcPr>
            <w:tcW w:w="1274" w:type="dxa"/>
            <w:vMerge w:val="restart"/>
            <w:vAlign w:val="center"/>
          </w:tcPr>
          <w:p w14:paraId="730EFB56" w14:textId="4EE303D1" w:rsidR="00042D5F" w:rsidRPr="00042D5F" w:rsidRDefault="00042D5F" w:rsidP="006548C4">
            <w:pPr>
              <w:widowControl w:val="0"/>
              <w:suppressAutoHyphens/>
              <w:autoSpaceDE w:val="0"/>
              <w:ind w:left="-106" w:right="-110"/>
              <w:jc w:val="center"/>
              <w:rPr>
                <w:rFonts w:cs="Arial"/>
                <w:bCs/>
                <w:sz w:val="16"/>
                <w:szCs w:val="16"/>
              </w:rPr>
            </w:pPr>
            <w:r w:rsidRPr="00042D5F">
              <w:rPr>
                <w:rFonts w:cs="Arial"/>
                <w:bCs/>
                <w:sz w:val="16"/>
                <w:szCs w:val="16"/>
              </w:rPr>
              <w:t>80</w:t>
            </w:r>
          </w:p>
        </w:tc>
      </w:tr>
      <w:tr w:rsidR="00042D5F" w:rsidRPr="006A6A1F" w14:paraId="50FE067F" w14:textId="77777777" w:rsidTr="00042D5F">
        <w:trPr>
          <w:trHeight w:val="1765"/>
        </w:trPr>
        <w:tc>
          <w:tcPr>
            <w:tcW w:w="704" w:type="dxa"/>
            <w:vAlign w:val="center"/>
          </w:tcPr>
          <w:p w14:paraId="5A56BBA9" w14:textId="77777777" w:rsidR="00042D5F" w:rsidRPr="00125B60" w:rsidRDefault="00042D5F">
            <w:pPr>
              <w:pStyle w:val="Akapitzlist"/>
              <w:widowControl w:val="0"/>
              <w:numPr>
                <w:ilvl w:val="0"/>
                <w:numId w:val="33"/>
              </w:numPr>
              <w:suppressAutoHyphens/>
              <w:autoSpaceDE w:val="0"/>
              <w:spacing w:line="240" w:lineRule="auto"/>
              <w:ind w:right="-108"/>
              <w:jc w:val="center"/>
              <w:rPr>
                <w:rFonts w:ascii="Arial" w:hAnsi="Arial" w:cs="Arial"/>
                <w:bCs/>
                <w:sz w:val="16"/>
                <w:szCs w:val="16"/>
                <w:lang w:eastAsia="en-US"/>
              </w:rPr>
            </w:pPr>
          </w:p>
        </w:tc>
        <w:tc>
          <w:tcPr>
            <w:tcW w:w="851" w:type="dxa"/>
            <w:vAlign w:val="center"/>
          </w:tcPr>
          <w:p w14:paraId="709E9978" w14:textId="77777777" w:rsidR="00042D5F" w:rsidRDefault="00042D5F" w:rsidP="006548C4">
            <w:pPr>
              <w:widowControl w:val="0"/>
              <w:suppressAutoHyphens/>
              <w:autoSpaceDE w:val="0"/>
              <w:ind w:left="-120" w:right="-77"/>
              <w:jc w:val="center"/>
              <w:rPr>
                <w:rFonts w:cs="Arial"/>
                <w:bCs/>
                <w:sz w:val="16"/>
                <w:szCs w:val="16"/>
              </w:rPr>
            </w:pPr>
            <w:r w:rsidRPr="00297C71">
              <w:rPr>
                <w:rFonts w:cs="Arial"/>
                <w:bCs/>
                <w:sz w:val="16"/>
                <w:szCs w:val="16"/>
              </w:rPr>
              <w:t xml:space="preserve">ex </w:t>
            </w:r>
          </w:p>
          <w:p w14:paraId="4C6A3988" w14:textId="07520536" w:rsidR="00042D5F" w:rsidRPr="00297C71" w:rsidRDefault="00042D5F" w:rsidP="006548C4">
            <w:pPr>
              <w:widowControl w:val="0"/>
              <w:suppressAutoHyphens/>
              <w:autoSpaceDE w:val="0"/>
              <w:ind w:left="-120" w:right="-77"/>
              <w:jc w:val="center"/>
              <w:rPr>
                <w:rFonts w:cs="Arial"/>
                <w:bCs/>
                <w:sz w:val="16"/>
                <w:szCs w:val="16"/>
                <w:lang w:eastAsia="en-US"/>
              </w:rPr>
            </w:pPr>
            <w:r w:rsidRPr="00297C71">
              <w:rPr>
                <w:rFonts w:cs="Arial"/>
                <w:bCs/>
                <w:sz w:val="16"/>
                <w:szCs w:val="16"/>
              </w:rPr>
              <w:t>19 12 04</w:t>
            </w:r>
          </w:p>
        </w:tc>
        <w:tc>
          <w:tcPr>
            <w:tcW w:w="1842" w:type="dxa"/>
            <w:vAlign w:val="center"/>
          </w:tcPr>
          <w:p w14:paraId="222DE8E8" w14:textId="290DFAFB" w:rsidR="00042D5F" w:rsidRPr="006A6A1F" w:rsidRDefault="00042D5F" w:rsidP="006548C4">
            <w:pPr>
              <w:widowControl w:val="0"/>
              <w:suppressAutoHyphens/>
              <w:autoSpaceDE w:val="0"/>
              <w:jc w:val="center"/>
              <w:rPr>
                <w:rFonts w:cs="Arial"/>
                <w:b/>
                <w:sz w:val="16"/>
                <w:szCs w:val="16"/>
                <w:lang w:eastAsia="en-US"/>
              </w:rPr>
            </w:pPr>
            <w:r w:rsidRPr="00297C71">
              <w:rPr>
                <w:rFonts w:cs="Arial"/>
                <w:bCs/>
                <w:sz w:val="16"/>
                <w:szCs w:val="16"/>
              </w:rPr>
              <w:t>Tworzywa sztuczne</w:t>
            </w:r>
          </w:p>
        </w:tc>
        <w:tc>
          <w:tcPr>
            <w:tcW w:w="1841" w:type="dxa"/>
            <w:vAlign w:val="center"/>
          </w:tcPr>
          <w:p w14:paraId="63DBE16C" w14:textId="77777777" w:rsidR="00042D5F" w:rsidRDefault="00042D5F" w:rsidP="006548C4">
            <w:pPr>
              <w:widowControl w:val="0"/>
              <w:suppressAutoHyphens/>
              <w:autoSpaceDE w:val="0"/>
              <w:jc w:val="center"/>
              <w:rPr>
                <w:rFonts w:cs="Arial"/>
                <w:bCs/>
                <w:sz w:val="16"/>
                <w:szCs w:val="16"/>
                <w:lang w:eastAsia="en-US"/>
              </w:rPr>
            </w:pPr>
            <w:r w:rsidRPr="00042D5F">
              <w:rPr>
                <w:rFonts w:cs="Arial"/>
                <w:bCs/>
                <w:sz w:val="16"/>
                <w:szCs w:val="16"/>
                <w:lang w:eastAsia="en-US"/>
              </w:rPr>
              <w:t xml:space="preserve">Odpady magazynowane </w:t>
            </w:r>
            <w:r>
              <w:rPr>
                <w:rFonts w:cs="Arial"/>
                <w:bCs/>
                <w:sz w:val="16"/>
                <w:szCs w:val="16"/>
                <w:lang w:eastAsia="en-US"/>
              </w:rPr>
              <w:t>będą selektywnie, sprasowane.</w:t>
            </w:r>
          </w:p>
          <w:p w14:paraId="564CBF3B" w14:textId="0563C6FA" w:rsidR="00042D5F" w:rsidRPr="006A6A1F" w:rsidRDefault="00042D5F" w:rsidP="006548C4">
            <w:pPr>
              <w:widowControl w:val="0"/>
              <w:suppressAutoHyphens/>
              <w:autoSpaceDE w:val="0"/>
              <w:jc w:val="center"/>
              <w:rPr>
                <w:rFonts w:cs="Arial"/>
                <w:b/>
                <w:sz w:val="16"/>
                <w:szCs w:val="16"/>
                <w:lang w:eastAsia="en-US"/>
              </w:rPr>
            </w:pPr>
            <w:r w:rsidRPr="007960FC">
              <w:rPr>
                <w:rFonts w:cs="Arial"/>
                <w:sz w:val="16"/>
                <w:szCs w:val="16"/>
              </w:rPr>
              <w:t>Miejsce magazynowania odpadów będzie oznakowane kodem</w:t>
            </w:r>
            <w:r>
              <w:rPr>
                <w:rFonts w:cs="Arial"/>
                <w:sz w:val="16"/>
                <w:szCs w:val="16"/>
              </w:rPr>
              <w:br/>
            </w:r>
            <w:r w:rsidRPr="007960FC">
              <w:rPr>
                <w:rFonts w:cs="Arial"/>
                <w:sz w:val="16"/>
                <w:szCs w:val="16"/>
              </w:rPr>
              <w:t xml:space="preserve"> i rodzajem odpadu.</w:t>
            </w:r>
          </w:p>
        </w:tc>
        <w:tc>
          <w:tcPr>
            <w:tcW w:w="1417" w:type="dxa"/>
            <w:vAlign w:val="center"/>
          </w:tcPr>
          <w:p w14:paraId="5951280D" w14:textId="6A76C407" w:rsidR="00042D5F" w:rsidRPr="00042D5F" w:rsidRDefault="00042D5F" w:rsidP="006548C4">
            <w:pPr>
              <w:widowControl w:val="0"/>
              <w:suppressAutoHyphens/>
              <w:autoSpaceDE w:val="0"/>
              <w:ind w:left="-106"/>
              <w:jc w:val="center"/>
              <w:rPr>
                <w:rFonts w:cs="Arial"/>
                <w:bCs/>
                <w:sz w:val="16"/>
                <w:szCs w:val="16"/>
                <w:lang w:eastAsia="en-US"/>
              </w:rPr>
            </w:pPr>
            <w:r w:rsidRPr="00042D5F">
              <w:rPr>
                <w:rFonts w:cs="Arial"/>
                <w:bCs/>
                <w:sz w:val="16"/>
                <w:szCs w:val="16"/>
                <w:lang w:eastAsia="en-US"/>
              </w:rPr>
              <w:t>25</w:t>
            </w:r>
          </w:p>
        </w:tc>
        <w:tc>
          <w:tcPr>
            <w:tcW w:w="1280" w:type="dxa"/>
            <w:vAlign w:val="center"/>
          </w:tcPr>
          <w:p w14:paraId="197A70F6" w14:textId="4AD50437" w:rsidR="00042D5F" w:rsidRPr="00042D5F" w:rsidRDefault="00042D5F" w:rsidP="006548C4">
            <w:pPr>
              <w:widowControl w:val="0"/>
              <w:suppressAutoHyphens/>
              <w:autoSpaceDE w:val="0"/>
              <w:ind w:left="-106" w:right="-110"/>
              <w:jc w:val="center"/>
              <w:rPr>
                <w:rFonts w:cs="Arial"/>
                <w:bCs/>
                <w:sz w:val="16"/>
                <w:szCs w:val="16"/>
                <w:lang w:eastAsia="en-US"/>
              </w:rPr>
            </w:pPr>
            <w:r w:rsidRPr="00042D5F">
              <w:rPr>
                <w:rFonts w:cs="Arial"/>
                <w:bCs/>
                <w:sz w:val="16"/>
                <w:szCs w:val="16"/>
                <w:lang w:eastAsia="en-US"/>
              </w:rPr>
              <w:t>600</w:t>
            </w:r>
          </w:p>
        </w:tc>
        <w:tc>
          <w:tcPr>
            <w:tcW w:w="1274" w:type="dxa"/>
            <w:vMerge/>
            <w:vAlign w:val="center"/>
          </w:tcPr>
          <w:p w14:paraId="094C58F9" w14:textId="2E7B651E" w:rsidR="00042D5F" w:rsidRPr="00042D5F" w:rsidRDefault="00042D5F" w:rsidP="006548C4">
            <w:pPr>
              <w:widowControl w:val="0"/>
              <w:suppressAutoHyphens/>
              <w:autoSpaceDE w:val="0"/>
              <w:ind w:left="-106" w:right="-110"/>
              <w:jc w:val="center"/>
              <w:rPr>
                <w:rFonts w:cs="Arial"/>
                <w:bCs/>
                <w:sz w:val="16"/>
                <w:szCs w:val="16"/>
              </w:rPr>
            </w:pPr>
          </w:p>
        </w:tc>
      </w:tr>
      <w:tr w:rsidR="00042D5F" w:rsidRPr="006A6A1F" w14:paraId="6D0374F0" w14:textId="77777777" w:rsidTr="00042D5F">
        <w:trPr>
          <w:trHeight w:val="480"/>
        </w:trPr>
        <w:tc>
          <w:tcPr>
            <w:tcW w:w="5238" w:type="dxa"/>
            <w:gridSpan w:val="4"/>
            <w:vAlign w:val="center"/>
          </w:tcPr>
          <w:p w14:paraId="72BA43DE" w14:textId="77777777" w:rsidR="00042D5F" w:rsidRPr="006A6A1F" w:rsidRDefault="00042D5F" w:rsidP="006548C4">
            <w:pPr>
              <w:widowControl w:val="0"/>
              <w:suppressAutoHyphens/>
              <w:autoSpaceDE w:val="0"/>
              <w:jc w:val="center"/>
              <w:rPr>
                <w:rFonts w:cs="Arial"/>
                <w:b/>
                <w:sz w:val="16"/>
                <w:szCs w:val="16"/>
                <w:lang w:eastAsia="en-US"/>
              </w:rPr>
            </w:pPr>
            <w:r w:rsidRPr="00401A77">
              <w:rPr>
                <w:rFonts w:cs="Arial"/>
                <w:b/>
                <w:sz w:val="16"/>
                <w:szCs w:val="16"/>
              </w:rPr>
              <w:t>Maksymalna łączna masa wszystkich rodzajów odpadów, które mogą być magazynowane w tym samym czasie w wyznaczonym miejscu magazynowania odpadów:</w:t>
            </w:r>
          </w:p>
        </w:tc>
        <w:tc>
          <w:tcPr>
            <w:tcW w:w="3971" w:type="dxa"/>
            <w:gridSpan w:val="3"/>
            <w:vAlign w:val="center"/>
          </w:tcPr>
          <w:p w14:paraId="6ECA96AE" w14:textId="203EAE8C" w:rsidR="00042D5F" w:rsidRPr="006A6A1F" w:rsidRDefault="004E262A" w:rsidP="006548C4">
            <w:pPr>
              <w:widowControl w:val="0"/>
              <w:suppressAutoHyphens/>
              <w:autoSpaceDE w:val="0"/>
              <w:ind w:left="-106" w:right="-110"/>
              <w:jc w:val="center"/>
              <w:rPr>
                <w:rFonts w:cs="Arial"/>
                <w:b/>
                <w:sz w:val="16"/>
                <w:szCs w:val="16"/>
              </w:rPr>
            </w:pPr>
            <w:r>
              <w:rPr>
                <w:rFonts w:cs="Arial"/>
                <w:b/>
                <w:sz w:val="16"/>
                <w:szCs w:val="16"/>
                <w:lang w:eastAsia="en-US"/>
              </w:rPr>
              <w:t>50</w:t>
            </w:r>
            <w:r w:rsidR="00042D5F" w:rsidRPr="00401A77">
              <w:rPr>
                <w:rFonts w:cs="Arial"/>
                <w:b/>
                <w:sz w:val="16"/>
                <w:szCs w:val="16"/>
                <w:lang w:eastAsia="en-US"/>
              </w:rPr>
              <w:t xml:space="preserve"> Mg</w:t>
            </w:r>
          </w:p>
        </w:tc>
      </w:tr>
      <w:tr w:rsidR="00042D5F" w:rsidRPr="006A6A1F" w14:paraId="1C3A1F62" w14:textId="77777777" w:rsidTr="00042D5F">
        <w:trPr>
          <w:trHeight w:val="615"/>
        </w:trPr>
        <w:tc>
          <w:tcPr>
            <w:tcW w:w="5238" w:type="dxa"/>
            <w:gridSpan w:val="4"/>
            <w:vAlign w:val="center"/>
          </w:tcPr>
          <w:p w14:paraId="38AA1266" w14:textId="77777777" w:rsidR="00042D5F" w:rsidRPr="00401A77" w:rsidRDefault="00042D5F" w:rsidP="006548C4">
            <w:pPr>
              <w:widowControl w:val="0"/>
              <w:suppressAutoHyphens/>
              <w:autoSpaceDE w:val="0"/>
              <w:jc w:val="center"/>
              <w:rPr>
                <w:rFonts w:cs="Arial"/>
                <w:b/>
                <w:sz w:val="16"/>
                <w:szCs w:val="16"/>
              </w:rPr>
            </w:pPr>
            <w:r w:rsidRPr="00401A77">
              <w:rPr>
                <w:rFonts w:cs="Arial"/>
                <w:b/>
                <w:sz w:val="16"/>
                <w:szCs w:val="16"/>
              </w:rPr>
              <w:t>Maksymalna łączna masa wszystkich rodzajów odpadów, które mogą być magazynowane w okresie roku  w wyznaczonym miejscu magazynowania odpadów:</w:t>
            </w:r>
          </w:p>
        </w:tc>
        <w:tc>
          <w:tcPr>
            <w:tcW w:w="3971" w:type="dxa"/>
            <w:gridSpan w:val="3"/>
            <w:vAlign w:val="center"/>
          </w:tcPr>
          <w:p w14:paraId="6F90AC97" w14:textId="73FD4933" w:rsidR="00042D5F" w:rsidRDefault="004E262A" w:rsidP="006548C4">
            <w:pPr>
              <w:widowControl w:val="0"/>
              <w:suppressAutoHyphens/>
              <w:autoSpaceDE w:val="0"/>
              <w:ind w:left="-106" w:right="-110"/>
              <w:jc w:val="center"/>
              <w:rPr>
                <w:rFonts w:cs="Arial"/>
                <w:b/>
                <w:sz w:val="16"/>
                <w:szCs w:val="16"/>
                <w:lang w:eastAsia="en-US"/>
              </w:rPr>
            </w:pPr>
            <w:r>
              <w:rPr>
                <w:rFonts w:cs="Arial"/>
                <w:b/>
                <w:sz w:val="16"/>
                <w:szCs w:val="16"/>
                <w:lang w:eastAsia="en-US"/>
              </w:rPr>
              <w:t>1</w:t>
            </w:r>
            <w:r w:rsidR="00042D5F">
              <w:rPr>
                <w:rFonts w:cs="Arial"/>
                <w:b/>
                <w:sz w:val="16"/>
                <w:szCs w:val="16"/>
                <w:lang w:eastAsia="en-US"/>
              </w:rPr>
              <w:t xml:space="preserve"> 000</w:t>
            </w:r>
            <w:r w:rsidR="00042D5F" w:rsidRPr="00401A77">
              <w:rPr>
                <w:rFonts w:cs="Arial"/>
                <w:b/>
                <w:sz w:val="16"/>
                <w:szCs w:val="16"/>
                <w:lang w:eastAsia="en-US"/>
              </w:rPr>
              <w:t xml:space="preserve"> Mg</w:t>
            </w:r>
          </w:p>
        </w:tc>
      </w:tr>
      <w:tr w:rsidR="00042D5F" w:rsidRPr="006A6A1F" w14:paraId="342B0F1C" w14:textId="77777777" w:rsidTr="00042D5F">
        <w:trPr>
          <w:trHeight w:val="559"/>
        </w:trPr>
        <w:tc>
          <w:tcPr>
            <w:tcW w:w="5238" w:type="dxa"/>
            <w:gridSpan w:val="4"/>
            <w:vAlign w:val="center"/>
          </w:tcPr>
          <w:p w14:paraId="7CD2B642" w14:textId="5CD9EB2E" w:rsidR="00042D5F" w:rsidRPr="00401A77" w:rsidRDefault="00042D5F" w:rsidP="006548C4">
            <w:pPr>
              <w:widowControl w:val="0"/>
              <w:suppressAutoHyphens/>
              <w:autoSpaceDE w:val="0"/>
              <w:jc w:val="center"/>
              <w:rPr>
                <w:rFonts w:cs="Arial"/>
                <w:b/>
                <w:sz w:val="16"/>
                <w:szCs w:val="16"/>
              </w:rPr>
            </w:pPr>
            <w:r w:rsidRPr="003D27EB">
              <w:rPr>
                <w:rFonts w:cs="Arial"/>
                <w:b/>
                <w:bCs/>
                <w:sz w:val="16"/>
                <w:szCs w:val="16"/>
              </w:rPr>
              <w:t xml:space="preserve">Całkowita pojemność instalacji, obiektu budowlanego lub jego części lub innego miejsca magazynowania dla odpadów przetwarzanych </w:t>
            </w:r>
          </w:p>
        </w:tc>
        <w:tc>
          <w:tcPr>
            <w:tcW w:w="3971" w:type="dxa"/>
            <w:gridSpan w:val="3"/>
            <w:vAlign w:val="center"/>
          </w:tcPr>
          <w:p w14:paraId="3AA70301" w14:textId="0193F428" w:rsidR="00042D5F" w:rsidRDefault="004E262A" w:rsidP="006548C4">
            <w:pPr>
              <w:widowControl w:val="0"/>
              <w:suppressAutoHyphens/>
              <w:autoSpaceDE w:val="0"/>
              <w:ind w:left="-106" w:right="-110"/>
              <w:jc w:val="center"/>
              <w:rPr>
                <w:rFonts w:cs="Arial"/>
                <w:b/>
                <w:sz w:val="16"/>
                <w:szCs w:val="16"/>
                <w:lang w:eastAsia="en-US"/>
              </w:rPr>
            </w:pPr>
            <w:r>
              <w:rPr>
                <w:rFonts w:cs="Arial"/>
                <w:b/>
                <w:sz w:val="16"/>
                <w:szCs w:val="16"/>
                <w:lang w:eastAsia="en-US"/>
              </w:rPr>
              <w:t>80</w:t>
            </w:r>
            <w:r w:rsidR="00042D5F" w:rsidRPr="007D5449">
              <w:rPr>
                <w:rFonts w:cs="Arial"/>
                <w:b/>
                <w:sz w:val="16"/>
                <w:szCs w:val="16"/>
                <w:lang w:eastAsia="en-US"/>
              </w:rPr>
              <w:t xml:space="preserve"> Mg</w:t>
            </w:r>
          </w:p>
        </w:tc>
      </w:tr>
    </w:tbl>
    <w:p w14:paraId="66FAD19B" w14:textId="065D9DCA" w:rsidR="004E262A" w:rsidRDefault="004E262A" w:rsidP="006548C4">
      <w:pPr>
        <w:spacing w:before="240" w:after="240"/>
        <w:rPr>
          <w:rFonts w:cs="Arial"/>
          <w:b/>
        </w:rPr>
      </w:pPr>
      <w:r w:rsidRPr="00E15D3B">
        <w:rPr>
          <w:rFonts w:cs="Arial"/>
          <w:b/>
        </w:rPr>
        <w:t>I.</w:t>
      </w:r>
      <w:r w:rsidR="0037734F" w:rsidRPr="00E15D3B">
        <w:rPr>
          <w:rFonts w:cs="Arial"/>
          <w:b/>
        </w:rPr>
        <w:t>3</w:t>
      </w:r>
      <w:r w:rsidR="002D4FB3">
        <w:rPr>
          <w:rFonts w:cs="Arial"/>
          <w:b/>
        </w:rPr>
        <w:t>6</w:t>
      </w:r>
      <w:r w:rsidRPr="00E15D3B">
        <w:rPr>
          <w:rFonts w:cs="Arial"/>
          <w:b/>
        </w:rPr>
        <w:t xml:space="preserve">.  </w:t>
      </w:r>
      <w:r w:rsidR="00BB5ACB" w:rsidRPr="00E15D3B">
        <w:rPr>
          <w:rFonts w:cs="Arial"/>
          <w:b/>
        </w:rPr>
        <w:t>Punkt X. decyzji</w:t>
      </w:r>
      <w:r w:rsidRPr="00E15D3B">
        <w:rPr>
          <w:rFonts w:cs="Arial"/>
          <w:b/>
        </w:rPr>
        <w:t xml:space="preserve"> otrzymuje </w:t>
      </w:r>
      <w:r w:rsidR="00BB5ACB" w:rsidRPr="00E15D3B">
        <w:rPr>
          <w:rFonts w:cs="Arial"/>
          <w:b/>
        </w:rPr>
        <w:t xml:space="preserve">nowe </w:t>
      </w:r>
      <w:r w:rsidRPr="00E15D3B">
        <w:rPr>
          <w:rFonts w:cs="Arial"/>
          <w:b/>
        </w:rPr>
        <w:t>brzmienie:</w:t>
      </w:r>
    </w:p>
    <w:p w14:paraId="4564AEBD" w14:textId="2637F72E" w:rsidR="00BB5ACB" w:rsidRPr="00C8183A" w:rsidRDefault="00BB5ACB" w:rsidP="00F45A83">
      <w:pPr>
        <w:pStyle w:val="Nagwek3"/>
      </w:pPr>
      <w:r w:rsidRPr="00E0791C">
        <w:rPr>
          <w:rFonts w:eastAsia="Times New Roman"/>
        </w:rPr>
        <w:t xml:space="preserve">X. Wymagania przewidziane dla </w:t>
      </w:r>
      <w:r w:rsidR="00C8183A" w:rsidRPr="00E0791C">
        <w:rPr>
          <w:rFonts w:eastAsia="Times New Roman"/>
        </w:rPr>
        <w:t>zbierania</w:t>
      </w:r>
      <w:r w:rsidRPr="00E0791C">
        <w:rPr>
          <w:rFonts w:eastAsia="Times New Roman"/>
        </w:rPr>
        <w:t xml:space="preserve"> odpadów:</w:t>
      </w:r>
    </w:p>
    <w:p w14:paraId="42906CC4" w14:textId="3C2B98B5" w:rsidR="00BB5ACB" w:rsidRDefault="00BB5ACB" w:rsidP="00F45A83">
      <w:pPr>
        <w:pStyle w:val="Nagwek4"/>
      </w:pPr>
      <w:r>
        <w:rPr>
          <w:rFonts w:eastAsia="Times New Roman"/>
        </w:rPr>
        <w:t>X.1. Rodzaje odpadów przeznaczonych do zbierania</w:t>
      </w:r>
      <w:r w:rsidR="00E0791C">
        <w:rPr>
          <w:rFonts w:eastAsia="Times New Roman"/>
        </w:rPr>
        <w:t xml:space="preserve"> w Gminnym Punkcie Zbierania Odpadów Komunalnych (PSZOK)</w:t>
      </w:r>
    </w:p>
    <w:p w14:paraId="3C78F4EF" w14:textId="77777777" w:rsidR="0035318F" w:rsidRDefault="0035318F" w:rsidP="006548C4">
      <w:pPr>
        <w:pStyle w:val="Standard"/>
        <w:spacing w:before="120"/>
        <w:rPr>
          <w:rFonts w:eastAsia="Times New Roman" w:cs="Arial"/>
          <w:sz w:val="20"/>
          <w:szCs w:val="20"/>
        </w:rPr>
      </w:pPr>
    </w:p>
    <w:p w14:paraId="05AA9E46" w14:textId="77777777" w:rsidR="0035318F" w:rsidRDefault="0035318F" w:rsidP="006548C4">
      <w:pPr>
        <w:pStyle w:val="Standard"/>
        <w:spacing w:before="120"/>
        <w:rPr>
          <w:rFonts w:eastAsia="Times New Roman" w:cs="Arial"/>
          <w:sz w:val="20"/>
          <w:szCs w:val="20"/>
        </w:rPr>
      </w:pPr>
    </w:p>
    <w:p w14:paraId="381CAA08" w14:textId="77777777" w:rsidR="00955ADA" w:rsidRDefault="00955ADA" w:rsidP="006548C4">
      <w:pPr>
        <w:pStyle w:val="Standard"/>
        <w:spacing w:before="120"/>
        <w:rPr>
          <w:rFonts w:eastAsia="Times New Roman" w:cs="Arial"/>
          <w:sz w:val="20"/>
          <w:szCs w:val="20"/>
        </w:rPr>
      </w:pPr>
    </w:p>
    <w:p w14:paraId="39A96874" w14:textId="22086BCF" w:rsidR="00BB5ACB" w:rsidRDefault="00BB5ACB" w:rsidP="006548C4">
      <w:pPr>
        <w:pStyle w:val="Standard"/>
        <w:spacing w:before="120"/>
        <w:rPr>
          <w:rFonts w:eastAsia="Times New Roman" w:cs="Arial"/>
          <w:sz w:val="20"/>
          <w:szCs w:val="20"/>
        </w:rPr>
      </w:pPr>
      <w:r w:rsidRPr="00BB5ACB">
        <w:rPr>
          <w:rFonts w:eastAsia="Times New Roman" w:cs="Arial"/>
          <w:sz w:val="20"/>
          <w:szCs w:val="20"/>
        </w:rPr>
        <w:t>Tabela nr 15</w:t>
      </w:r>
    </w:p>
    <w:p w14:paraId="14B8B3EC" w14:textId="77777777" w:rsidR="00955ADA" w:rsidRPr="00955ADA" w:rsidRDefault="00955ADA" w:rsidP="006548C4">
      <w:pPr>
        <w:pStyle w:val="Standard"/>
        <w:spacing w:before="120"/>
        <w:rPr>
          <w:sz w:val="10"/>
          <w:szCs w:val="10"/>
        </w:rPr>
      </w:pPr>
    </w:p>
    <w:tbl>
      <w:tblPr>
        <w:tblStyle w:val="Siatkatabelijasna"/>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X.1. Rodzaje odpadów przeznaczonych do zbierania - tabela zawiera 43 kody odpadów oraz ich nazwę. "/>
      </w:tblPr>
      <w:tblGrid>
        <w:gridCol w:w="1129"/>
        <w:gridCol w:w="1495"/>
        <w:gridCol w:w="6661"/>
      </w:tblGrid>
      <w:tr w:rsidR="00BB5ACB" w:rsidRPr="00BB5ACB" w14:paraId="068F7BE9" w14:textId="77777777" w:rsidTr="00A17186">
        <w:trPr>
          <w:tblHeader/>
        </w:trPr>
        <w:tc>
          <w:tcPr>
            <w:tcW w:w="1129" w:type="dxa"/>
            <w:vAlign w:val="center"/>
            <w:hideMark/>
          </w:tcPr>
          <w:p w14:paraId="33190E65" w14:textId="77777777" w:rsidR="00BB5ACB" w:rsidRPr="00BB5ACB" w:rsidRDefault="00BB5ACB" w:rsidP="006548C4">
            <w:pPr>
              <w:jc w:val="center"/>
              <w:rPr>
                <w:rFonts w:cs="Arial"/>
                <w:b/>
                <w:sz w:val="18"/>
                <w:szCs w:val="18"/>
              </w:rPr>
            </w:pPr>
            <w:r w:rsidRPr="00BB5ACB">
              <w:rPr>
                <w:rFonts w:cs="Arial"/>
                <w:b/>
                <w:sz w:val="18"/>
                <w:szCs w:val="18"/>
              </w:rPr>
              <w:lastRenderedPageBreak/>
              <w:t>Lp.</w:t>
            </w:r>
          </w:p>
        </w:tc>
        <w:tc>
          <w:tcPr>
            <w:tcW w:w="1495" w:type="dxa"/>
            <w:vAlign w:val="center"/>
            <w:hideMark/>
          </w:tcPr>
          <w:p w14:paraId="634A13E1" w14:textId="77777777" w:rsidR="00BB5ACB" w:rsidRPr="00BB5ACB" w:rsidRDefault="00BB5ACB" w:rsidP="006548C4">
            <w:pPr>
              <w:jc w:val="center"/>
              <w:rPr>
                <w:rFonts w:cs="Arial"/>
                <w:b/>
                <w:sz w:val="18"/>
                <w:szCs w:val="18"/>
              </w:rPr>
            </w:pPr>
            <w:r w:rsidRPr="00BB5ACB">
              <w:rPr>
                <w:rFonts w:cs="Arial"/>
                <w:b/>
                <w:sz w:val="18"/>
                <w:szCs w:val="18"/>
              </w:rPr>
              <w:t>Kod</w:t>
            </w:r>
          </w:p>
          <w:p w14:paraId="2BE97AC0" w14:textId="77777777" w:rsidR="00BB5ACB" w:rsidRPr="00BB5ACB" w:rsidRDefault="00BB5ACB" w:rsidP="006548C4">
            <w:pPr>
              <w:jc w:val="center"/>
              <w:rPr>
                <w:rFonts w:cs="Arial"/>
                <w:b/>
                <w:sz w:val="18"/>
                <w:szCs w:val="18"/>
              </w:rPr>
            </w:pPr>
            <w:r w:rsidRPr="00BB5ACB">
              <w:rPr>
                <w:rFonts w:cs="Arial"/>
                <w:b/>
                <w:sz w:val="18"/>
                <w:szCs w:val="18"/>
              </w:rPr>
              <w:t>odpadu</w:t>
            </w:r>
          </w:p>
        </w:tc>
        <w:tc>
          <w:tcPr>
            <w:tcW w:w="6661" w:type="dxa"/>
            <w:vAlign w:val="center"/>
            <w:hideMark/>
          </w:tcPr>
          <w:p w14:paraId="3716F3B0" w14:textId="77777777" w:rsidR="00BB5ACB" w:rsidRPr="00BB5ACB" w:rsidRDefault="00BB5ACB" w:rsidP="006548C4">
            <w:pPr>
              <w:ind w:left="2"/>
              <w:jc w:val="center"/>
              <w:rPr>
                <w:rFonts w:cs="Arial"/>
                <w:b/>
                <w:sz w:val="18"/>
                <w:szCs w:val="18"/>
              </w:rPr>
            </w:pPr>
            <w:r w:rsidRPr="00BB5ACB">
              <w:rPr>
                <w:rFonts w:cs="Arial"/>
                <w:b/>
                <w:sz w:val="18"/>
                <w:szCs w:val="18"/>
              </w:rPr>
              <w:t>Nazwa odpadu</w:t>
            </w:r>
          </w:p>
        </w:tc>
      </w:tr>
      <w:tr w:rsidR="00BB5ACB" w:rsidRPr="00BB5ACB" w14:paraId="7337ED2D" w14:textId="77777777" w:rsidTr="00A17186">
        <w:trPr>
          <w:trHeight w:val="227"/>
        </w:trPr>
        <w:tc>
          <w:tcPr>
            <w:tcW w:w="9285" w:type="dxa"/>
            <w:gridSpan w:val="3"/>
            <w:vAlign w:val="center"/>
          </w:tcPr>
          <w:p w14:paraId="347B249A" w14:textId="46070EAC" w:rsidR="00BB5ACB" w:rsidRPr="00BB5ACB" w:rsidRDefault="00BB5ACB" w:rsidP="006548C4">
            <w:pPr>
              <w:jc w:val="center"/>
              <w:rPr>
                <w:rFonts w:eastAsia="Courier New" w:cs="Arial"/>
                <w:sz w:val="18"/>
                <w:szCs w:val="18"/>
                <w:lang w:bidi="pl-PL"/>
              </w:rPr>
            </w:pPr>
            <w:r w:rsidRPr="00BB5ACB">
              <w:rPr>
                <w:rFonts w:cs="Arial"/>
                <w:b/>
                <w:sz w:val="18"/>
                <w:szCs w:val="18"/>
              </w:rPr>
              <w:t>Odpady inne niż niebezpieczne</w:t>
            </w:r>
          </w:p>
        </w:tc>
      </w:tr>
      <w:tr w:rsidR="00BB5ACB" w:rsidRPr="00BB5ACB" w14:paraId="7EE4B25C" w14:textId="77777777" w:rsidTr="00A17186">
        <w:tc>
          <w:tcPr>
            <w:tcW w:w="1129" w:type="dxa"/>
            <w:vAlign w:val="center"/>
          </w:tcPr>
          <w:p w14:paraId="4392D142"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727298D4" w14:textId="77777777" w:rsidR="00BB5ACB" w:rsidRPr="00BB5ACB" w:rsidRDefault="00BB5ACB" w:rsidP="006548C4">
            <w:pPr>
              <w:jc w:val="center"/>
              <w:rPr>
                <w:rFonts w:cs="Arial"/>
                <w:b/>
                <w:sz w:val="18"/>
                <w:szCs w:val="18"/>
              </w:rPr>
            </w:pPr>
            <w:r w:rsidRPr="00BB5ACB">
              <w:rPr>
                <w:rFonts w:cs="Arial"/>
                <w:b/>
                <w:sz w:val="18"/>
                <w:szCs w:val="18"/>
              </w:rPr>
              <w:t>15 01 09</w:t>
            </w:r>
          </w:p>
        </w:tc>
        <w:tc>
          <w:tcPr>
            <w:tcW w:w="6661" w:type="dxa"/>
            <w:vAlign w:val="center"/>
            <w:hideMark/>
          </w:tcPr>
          <w:p w14:paraId="315E04A3" w14:textId="77777777" w:rsidR="00BB5ACB" w:rsidRPr="00BB5ACB" w:rsidRDefault="00BB5ACB" w:rsidP="006548C4">
            <w:pPr>
              <w:jc w:val="center"/>
              <w:rPr>
                <w:rFonts w:cs="Arial"/>
                <w:sz w:val="18"/>
                <w:szCs w:val="18"/>
              </w:rPr>
            </w:pPr>
            <w:r w:rsidRPr="00BB5ACB">
              <w:rPr>
                <w:rFonts w:cs="Arial"/>
                <w:sz w:val="18"/>
                <w:szCs w:val="18"/>
              </w:rPr>
              <w:t>Opakowania z tekstyliów</w:t>
            </w:r>
          </w:p>
        </w:tc>
      </w:tr>
      <w:tr w:rsidR="00BB5ACB" w:rsidRPr="00BB5ACB" w14:paraId="54BEE41B" w14:textId="77777777" w:rsidTr="00A17186">
        <w:tc>
          <w:tcPr>
            <w:tcW w:w="1129" w:type="dxa"/>
            <w:vAlign w:val="center"/>
          </w:tcPr>
          <w:p w14:paraId="269B68C3"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330EC5B3" w14:textId="77777777" w:rsidR="00BB5ACB" w:rsidRPr="00BB5ACB" w:rsidRDefault="00BB5ACB" w:rsidP="006548C4">
            <w:pPr>
              <w:jc w:val="center"/>
              <w:rPr>
                <w:rFonts w:cs="Arial"/>
                <w:b/>
                <w:sz w:val="18"/>
                <w:szCs w:val="18"/>
              </w:rPr>
            </w:pPr>
            <w:r w:rsidRPr="00BB5ACB">
              <w:rPr>
                <w:rFonts w:cs="Arial"/>
                <w:b/>
                <w:sz w:val="18"/>
                <w:szCs w:val="18"/>
              </w:rPr>
              <w:t>15 01 10</w:t>
            </w:r>
          </w:p>
        </w:tc>
        <w:tc>
          <w:tcPr>
            <w:tcW w:w="6661" w:type="dxa"/>
            <w:vAlign w:val="center"/>
            <w:hideMark/>
          </w:tcPr>
          <w:p w14:paraId="58C33B18" w14:textId="77777777" w:rsidR="00BB5ACB" w:rsidRPr="00BB5ACB" w:rsidRDefault="00BB5ACB" w:rsidP="006548C4">
            <w:pPr>
              <w:jc w:val="center"/>
              <w:rPr>
                <w:rFonts w:cs="Arial"/>
                <w:sz w:val="18"/>
                <w:szCs w:val="18"/>
              </w:rPr>
            </w:pPr>
            <w:r w:rsidRPr="00BB5ACB">
              <w:rPr>
                <w:rFonts w:cs="Arial"/>
                <w:sz w:val="18"/>
                <w:szCs w:val="18"/>
              </w:rPr>
              <w:t xml:space="preserve">Opakowania zawierające pozostałości substancji niebezpiecznych lub nimi zanieczyszczone (np. środkami ochrony roślin I </w:t>
            </w:r>
            <w:proofErr w:type="spellStart"/>
            <w:r w:rsidRPr="00BB5ACB">
              <w:rPr>
                <w:rFonts w:cs="Arial"/>
                <w:sz w:val="18"/>
                <w:szCs w:val="18"/>
              </w:rPr>
              <w:t>i</w:t>
            </w:r>
            <w:proofErr w:type="spellEnd"/>
            <w:r w:rsidRPr="00BB5ACB">
              <w:rPr>
                <w:rFonts w:cs="Arial"/>
                <w:sz w:val="18"/>
                <w:szCs w:val="18"/>
              </w:rPr>
              <w:t xml:space="preserve"> II klasy toksyczności - bardzo toksyczne i toksyczne)</w:t>
            </w:r>
          </w:p>
        </w:tc>
      </w:tr>
      <w:tr w:rsidR="00BB5ACB" w:rsidRPr="00BB5ACB" w14:paraId="5FA797FD" w14:textId="77777777" w:rsidTr="00A17186">
        <w:tc>
          <w:tcPr>
            <w:tcW w:w="1129" w:type="dxa"/>
            <w:vAlign w:val="center"/>
          </w:tcPr>
          <w:p w14:paraId="3A41B83A"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06454970" w14:textId="77777777" w:rsidR="00BB5ACB" w:rsidRPr="00BB5ACB" w:rsidRDefault="00BB5ACB" w:rsidP="006548C4">
            <w:pPr>
              <w:jc w:val="center"/>
              <w:rPr>
                <w:rFonts w:cs="Arial"/>
                <w:b/>
                <w:sz w:val="18"/>
                <w:szCs w:val="18"/>
              </w:rPr>
            </w:pPr>
            <w:r w:rsidRPr="00BB5ACB">
              <w:rPr>
                <w:rFonts w:cs="Arial"/>
                <w:b/>
                <w:sz w:val="18"/>
                <w:szCs w:val="18"/>
              </w:rPr>
              <w:t>16 01 03</w:t>
            </w:r>
          </w:p>
        </w:tc>
        <w:tc>
          <w:tcPr>
            <w:tcW w:w="6661" w:type="dxa"/>
            <w:vAlign w:val="center"/>
            <w:hideMark/>
          </w:tcPr>
          <w:p w14:paraId="2B1F024A" w14:textId="77777777" w:rsidR="00BB5ACB" w:rsidRPr="00BB5ACB" w:rsidRDefault="00BB5ACB" w:rsidP="006548C4">
            <w:pPr>
              <w:jc w:val="center"/>
              <w:rPr>
                <w:rFonts w:cs="Arial"/>
                <w:sz w:val="18"/>
                <w:szCs w:val="18"/>
              </w:rPr>
            </w:pPr>
            <w:r w:rsidRPr="00BB5ACB">
              <w:rPr>
                <w:rFonts w:cs="Arial"/>
                <w:sz w:val="18"/>
                <w:szCs w:val="18"/>
              </w:rPr>
              <w:t>Zużyte opony</w:t>
            </w:r>
          </w:p>
        </w:tc>
      </w:tr>
      <w:tr w:rsidR="00BB5ACB" w:rsidRPr="00BB5ACB" w14:paraId="4074CC7C" w14:textId="77777777" w:rsidTr="00A17186">
        <w:tc>
          <w:tcPr>
            <w:tcW w:w="1129" w:type="dxa"/>
            <w:vAlign w:val="center"/>
          </w:tcPr>
          <w:p w14:paraId="3B7EAD36"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05C7C477" w14:textId="77777777" w:rsidR="00BB5ACB" w:rsidRPr="00BB5ACB" w:rsidRDefault="00BB5ACB" w:rsidP="006548C4">
            <w:pPr>
              <w:jc w:val="center"/>
              <w:rPr>
                <w:rFonts w:cs="Arial"/>
                <w:b/>
                <w:sz w:val="18"/>
                <w:szCs w:val="18"/>
              </w:rPr>
            </w:pPr>
            <w:r w:rsidRPr="00BB5ACB">
              <w:rPr>
                <w:rFonts w:cs="Arial"/>
                <w:b/>
                <w:sz w:val="18"/>
                <w:szCs w:val="18"/>
              </w:rPr>
              <w:t>17 01 01</w:t>
            </w:r>
          </w:p>
        </w:tc>
        <w:tc>
          <w:tcPr>
            <w:tcW w:w="6661" w:type="dxa"/>
            <w:vAlign w:val="center"/>
            <w:hideMark/>
          </w:tcPr>
          <w:p w14:paraId="5BC8C685" w14:textId="77777777" w:rsidR="00BB5ACB" w:rsidRPr="00BB5ACB" w:rsidRDefault="00BB5ACB" w:rsidP="006548C4">
            <w:pPr>
              <w:jc w:val="center"/>
              <w:rPr>
                <w:rFonts w:cs="Arial"/>
                <w:sz w:val="18"/>
                <w:szCs w:val="18"/>
              </w:rPr>
            </w:pPr>
            <w:r w:rsidRPr="00BB5ACB">
              <w:rPr>
                <w:rFonts w:cs="Arial"/>
                <w:sz w:val="18"/>
                <w:szCs w:val="18"/>
              </w:rPr>
              <w:t>Odpady betonu oraz gruz betonowy z rozbiórek i remontów</w:t>
            </w:r>
          </w:p>
        </w:tc>
      </w:tr>
      <w:tr w:rsidR="00BB5ACB" w:rsidRPr="00BB5ACB" w14:paraId="0521D152" w14:textId="77777777" w:rsidTr="00A17186">
        <w:tc>
          <w:tcPr>
            <w:tcW w:w="1129" w:type="dxa"/>
            <w:vAlign w:val="center"/>
          </w:tcPr>
          <w:p w14:paraId="5BD587AA"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29C25DB3" w14:textId="77777777" w:rsidR="00BB5ACB" w:rsidRPr="00BB5ACB" w:rsidRDefault="00BB5ACB" w:rsidP="006548C4">
            <w:pPr>
              <w:jc w:val="center"/>
              <w:rPr>
                <w:rFonts w:cs="Arial"/>
                <w:b/>
                <w:sz w:val="18"/>
                <w:szCs w:val="18"/>
              </w:rPr>
            </w:pPr>
            <w:r w:rsidRPr="00BB5ACB">
              <w:rPr>
                <w:rFonts w:cs="Arial"/>
                <w:b/>
                <w:sz w:val="18"/>
                <w:szCs w:val="18"/>
              </w:rPr>
              <w:t>17 01 02</w:t>
            </w:r>
          </w:p>
        </w:tc>
        <w:tc>
          <w:tcPr>
            <w:tcW w:w="6661" w:type="dxa"/>
            <w:vAlign w:val="center"/>
            <w:hideMark/>
          </w:tcPr>
          <w:p w14:paraId="209166CF" w14:textId="77777777" w:rsidR="00BB5ACB" w:rsidRPr="00BB5ACB" w:rsidRDefault="00BB5ACB" w:rsidP="006548C4">
            <w:pPr>
              <w:jc w:val="center"/>
              <w:rPr>
                <w:rFonts w:cs="Arial"/>
                <w:sz w:val="18"/>
                <w:szCs w:val="18"/>
              </w:rPr>
            </w:pPr>
            <w:r w:rsidRPr="00BB5ACB">
              <w:rPr>
                <w:rFonts w:cs="Arial"/>
                <w:sz w:val="18"/>
                <w:szCs w:val="18"/>
              </w:rPr>
              <w:t>Gruz ceglany</w:t>
            </w:r>
          </w:p>
        </w:tc>
      </w:tr>
      <w:tr w:rsidR="00BB5ACB" w:rsidRPr="00BB5ACB" w14:paraId="79317333" w14:textId="77777777" w:rsidTr="00A17186">
        <w:tc>
          <w:tcPr>
            <w:tcW w:w="1129" w:type="dxa"/>
            <w:vAlign w:val="center"/>
          </w:tcPr>
          <w:p w14:paraId="7D67DA27"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1429002F" w14:textId="77777777" w:rsidR="00BB5ACB" w:rsidRPr="00BB5ACB" w:rsidRDefault="00BB5ACB" w:rsidP="006548C4">
            <w:pPr>
              <w:jc w:val="center"/>
              <w:rPr>
                <w:rFonts w:cs="Arial"/>
                <w:b/>
                <w:sz w:val="18"/>
                <w:szCs w:val="18"/>
              </w:rPr>
            </w:pPr>
            <w:r w:rsidRPr="00BB5ACB">
              <w:rPr>
                <w:rFonts w:cs="Arial"/>
                <w:b/>
                <w:sz w:val="18"/>
                <w:szCs w:val="18"/>
              </w:rPr>
              <w:t>17 01 03</w:t>
            </w:r>
          </w:p>
        </w:tc>
        <w:tc>
          <w:tcPr>
            <w:tcW w:w="6661" w:type="dxa"/>
            <w:vAlign w:val="center"/>
            <w:hideMark/>
          </w:tcPr>
          <w:p w14:paraId="03F8C1DA" w14:textId="77777777" w:rsidR="00BB5ACB" w:rsidRPr="00BB5ACB" w:rsidRDefault="00BB5ACB" w:rsidP="006548C4">
            <w:pPr>
              <w:jc w:val="center"/>
              <w:rPr>
                <w:rFonts w:cs="Arial"/>
                <w:sz w:val="18"/>
                <w:szCs w:val="18"/>
              </w:rPr>
            </w:pPr>
            <w:r w:rsidRPr="00BB5ACB">
              <w:rPr>
                <w:rFonts w:cs="Arial"/>
                <w:sz w:val="18"/>
                <w:szCs w:val="18"/>
              </w:rPr>
              <w:t>Odpady innych materiałów ceramicznych i elementów wyposażenia</w:t>
            </w:r>
          </w:p>
        </w:tc>
      </w:tr>
      <w:tr w:rsidR="00BB5ACB" w:rsidRPr="00BB5ACB" w14:paraId="6746B342" w14:textId="77777777" w:rsidTr="00A17186">
        <w:tc>
          <w:tcPr>
            <w:tcW w:w="1129" w:type="dxa"/>
            <w:vAlign w:val="center"/>
          </w:tcPr>
          <w:p w14:paraId="791D75C4"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7A3BE559" w14:textId="77777777" w:rsidR="00BB5ACB" w:rsidRPr="00BB5ACB" w:rsidRDefault="00BB5ACB" w:rsidP="006548C4">
            <w:pPr>
              <w:jc w:val="center"/>
              <w:rPr>
                <w:rFonts w:cs="Arial"/>
                <w:b/>
                <w:sz w:val="18"/>
                <w:szCs w:val="18"/>
              </w:rPr>
            </w:pPr>
            <w:r w:rsidRPr="00BB5ACB">
              <w:rPr>
                <w:rFonts w:cs="Arial"/>
                <w:b/>
                <w:sz w:val="18"/>
                <w:szCs w:val="18"/>
              </w:rPr>
              <w:t>17 01 07</w:t>
            </w:r>
          </w:p>
        </w:tc>
        <w:tc>
          <w:tcPr>
            <w:tcW w:w="6661" w:type="dxa"/>
            <w:vAlign w:val="center"/>
            <w:hideMark/>
          </w:tcPr>
          <w:p w14:paraId="66DA7EFE" w14:textId="728E22AA" w:rsidR="00BB5ACB" w:rsidRPr="00BB5ACB" w:rsidRDefault="00BB5ACB" w:rsidP="006548C4">
            <w:pPr>
              <w:jc w:val="center"/>
              <w:rPr>
                <w:rFonts w:cs="Arial"/>
                <w:sz w:val="18"/>
                <w:szCs w:val="18"/>
              </w:rPr>
            </w:pPr>
            <w:r w:rsidRPr="00BB5ACB">
              <w:rPr>
                <w:rFonts w:cs="Arial"/>
                <w:sz w:val="18"/>
                <w:szCs w:val="18"/>
              </w:rPr>
              <w:t>Zmieszane odpady z betonu, gruzu ceglanego, odpadowych materiałów ceramicznych i elementów wyposażenia inne niż wymienione w 17 01 06</w:t>
            </w:r>
          </w:p>
        </w:tc>
      </w:tr>
      <w:tr w:rsidR="00BB5ACB" w:rsidRPr="00BB5ACB" w14:paraId="426916DF" w14:textId="77777777" w:rsidTr="00A17186">
        <w:tc>
          <w:tcPr>
            <w:tcW w:w="1129" w:type="dxa"/>
            <w:vAlign w:val="center"/>
          </w:tcPr>
          <w:p w14:paraId="1E57D4C7"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2A8A9C0E" w14:textId="77777777" w:rsidR="00BB5ACB" w:rsidRPr="00BB5ACB" w:rsidRDefault="00BB5ACB" w:rsidP="006548C4">
            <w:pPr>
              <w:jc w:val="center"/>
              <w:rPr>
                <w:rFonts w:cs="Arial"/>
                <w:b/>
                <w:sz w:val="18"/>
                <w:szCs w:val="18"/>
              </w:rPr>
            </w:pPr>
            <w:r w:rsidRPr="00BB5ACB">
              <w:rPr>
                <w:rFonts w:cs="Arial"/>
                <w:b/>
                <w:sz w:val="18"/>
                <w:szCs w:val="18"/>
              </w:rPr>
              <w:t>17 02 01</w:t>
            </w:r>
          </w:p>
        </w:tc>
        <w:tc>
          <w:tcPr>
            <w:tcW w:w="6661" w:type="dxa"/>
            <w:vAlign w:val="center"/>
            <w:hideMark/>
          </w:tcPr>
          <w:p w14:paraId="22917CAF" w14:textId="77777777" w:rsidR="00BB5ACB" w:rsidRPr="00BB5ACB" w:rsidRDefault="00BB5ACB" w:rsidP="006548C4">
            <w:pPr>
              <w:jc w:val="center"/>
              <w:rPr>
                <w:rFonts w:cs="Arial"/>
                <w:sz w:val="18"/>
                <w:szCs w:val="18"/>
              </w:rPr>
            </w:pPr>
            <w:r w:rsidRPr="00BB5ACB">
              <w:rPr>
                <w:rFonts w:cs="Arial"/>
                <w:sz w:val="18"/>
                <w:szCs w:val="18"/>
              </w:rPr>
              <w:t>Drewno</w:t>
            </w:r>
          </w:p>
        </w:tc>
      </w:tr>
      <w:tr w:rsidR="00BB5ACB" w:rsidRPr="00BB5ACB" w14:paraId="426AB252" w14:textId="77777777" w:rsidTr="00A17186">
        <w:tc>
          <w:tcPr>
            <w:tcW w:w="1129" w:type="dxa"/>
            <w:vAlign w:val="center"/>
          </w:tcPr>
          <w:p w14:paraId="549F45EC"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7D4A5190" w14:textId="77777777" w:rsidR="00BB5ACB" w:rsidRPr="00BB5ACB" w:rsidRDefault="00BB5ACB" w:rsidP="006548C4">
            <w:pPr>
              <w:jc w:val="center"/>
              <w:rPr>
                <w:rFonts w:cs="Arial"/>
                <w:b/>
                <w:sz w:val="18"/>
                <w:szCs w:val="18"/>
              </w:rPr>
            </w:pPr>
            <w:r w:rsidRPr="00BB5ACB">
              <w:rPr>
                <w:rFonts w:cs="Arial"/>
                <w:b/>
                <w:sz w:val="18"/>
                <w:szCs w:val="18"/>
              </w:rPr>
              <w:t>17 02 02</w:t>
            </w:r>
          </w:p>
        </w:tc>
        <w:tc>
          <w:tcPr>
            <w:tcW w:w="6661" w:type="dxa"/>
            <w:vAlign w:val="center"/>
            <w:hideMark/>
          </w:tcPr>
          <w:p w14:paraId="2727F18F" w14:textId="77777777" w:rsidR="00BB5ACB" w:rsidRPr="00BB5ACB" w:rsidRDefault="00BB5ACB" w:rsidP="006548C4">
            <w:pPr>
              <w:jc w:val="center"/>
              <w:rPr>
                <w:rFonts w:cs="Arial"/>
                <w:sz w:val="18"/>
                <w:szCs w:val="18"/>
              </w:rPr>
            </w:pPr>
            <w:r w:rsidRPr="00BB5ACB">
              <w:rPr>
                <w:rFonts w:cs="Arial"/>
                <w:sz w:val="18"/>
                <w:szCs w:val="18"/>
              </w:rPr>
              <w:t>Szkło</w:t>
            </w:r>
          </w:p>
        </w:tc>
      </w:tr>
      <w:tr w:rsidR="00BB5ACB" w:rsidRPr="00BB5ACB" w14:paraId="5A664FDF" w14:textId="77777777" w:rsidTr="00A17186">
        <w:tc>
          <w:tcPr>
            <w:tcW w:w="1129" w:type="dxa"/>
            <w:vAlign w:val="center"/>
          </w:tcPr>
          <w:p w14:paraId="1247D68C"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68FE7BC5" w14:textId="77777777" w:rsidR="00BB5ACB" w:rsidRPr="00BB5ACB" w:rsidRDefault="00BB5ACB" w:rsidP="006548C4">
            <w:pPr>
              <w:jc w:val="center"/>
              <w:rPr>
                <w:rFonts w:cs="Arial"/>
                <w:b/>
                <w:sz w:val="18"/>
                <w:szCs w:val="18"/>
              </w:rPr>
            </w:pPr>
            <w:r w:rsidRPr="00BB5ACB">
              <w:rPr>
                <w:rFonts w:cs="Arial"/>
                <w:b/>
                <w:sz w:val="18"/>
                <w:szCs w:val="18"/>
              </w:rPr>
              <w:t>17 02 03</w:t>
            </w:r>
          </w:p>
        </w:tc>
        <w:tc>
          <w:tcPr>
            <w:tcW w:w="6661" w:type="dxa"/>
            <w:vAlign w:val="center"/>
            <w:hideMark/>
          </w:tcPr>
          <w:p w14:paraId="05DF1647" w14:textId="77777777" w:rsidR="00BB5ACB" w:rsidRPr="00BB5ACB" w:rsidRDefault="00BB5ACB" w:rsidP="006548C4">
            <w:pPr>
              <w:jc w:val="center"/>
              <w:rPr>
                <w:rFonts w:cs="Arial"/>
                <w:sz w:val="18"/>
                <w:szCs w:val="18"/>
              </w:rPr>
            </w:pPr>
            <w:r w:rsidRPr="00BB5ACB">
              <w:rPr>
                <w:rFonts w:cs="Arial"/>
                <w:sz w:val="18"/>
                <w:szCs w:val="18"/>
              </w:rPr>
              <w:t>Tworzywa sztuczne</w:t>
            </w:r>
          </w:p>
        </w:tc>
      </w:tr>
      <w:tr w:rsidR="00BB5ACB" w:rsidRPr="00BB5ACB" w14:paraId="00121C77" w14:textId="77777777" w:rsidTr="00A17186">
        <w:tc>
          <w:tcPr>
            <w:tcW w:w="1129" w:type="dxa"/>
            <w:vAlign w:val="center"/>
          </w:tcPr>
          <w:p w14:paraId="2213130D"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50CEA8EC" w14:textId="77777777" w:rsidR="00BB5ACB" w:rsidRPr="00BB5ACB" w:rsidRDefault="00BB5ACB" w:rsidP="006548C4">
            <w:pPr>
              <w:jc w:val="center"/>
              <w:rPr>
                <w:rFonts w:cs="Arial"/>
                <w:b/>
                <w:sz w:val="18"/>
                <w:szCs w:val="18"/>
              </w:rPr>
            </w:pPr>
            <w:r w:rsidRPr="00BB5ACB">
              <w:rPr>
                <w:rFonts w:cs="Arial"/>
                <w:b/>
                <w:sz w:val="18"/>
                <w:szCs w:val="18"/>
              </w:rPr>
              <w:t>17 03 02</w:t>
            </w:r>
          </w:p>
        </w:tc>
        <w:tc>
          <w:tcPr>
            <w:tcW w:w="6661" w:type="dxa"/>
            <w:vAlign w:val="center"/>
            <w:hideMark/>
          </w:tcPr>
          <w:p w14:paraId="23333F5A" w14:textId="77777777" w:rsidR="00BB5ACB" w:rsidRPr="00BB5ACB" w:rsidRDefault="00BB5ACB" w:rsidP="006548C4">
            <w:pPr>
              <w:jc w:val="center"/>
              <w:rPr>
                <w:rFonts w:cs="Arial"/>
                <w:sz w:val="18"/>
                <w:szCs w:val="18"/>
              </w:rPr>
            </w:pPr>
            <w:r w:rsidRPr="00BB5ACB">
              <w:rPr>
                <w:rFonts w:cs="Arial"/>
                <w:sz w:val="18"/>
                <w:szCs w:val="18"/>
              </w:rPr>
              <w:t>Mieszanki bitumiczne inne niż wymienione w 17 03 01</w:t>
            </w:r>
          </w:p>
        </w:tc>
      </w:tr>
      <w:tr w:rsidR="00BB5ACB" w:rsidRPr="00BB5ACB" w14:paraId="484023D6" w14:textId="77777777" w:rsidTr="00A17186">
        <w:tc>
          <w:tcPr>
            <w:tcW w:w="1129" w:type="dxa"/>
            <w:vAlign w:val="center"/>
          </w:tcPr>
          <w:p w14:paraId="51DAC09E"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501C60DD" w14:textId="43BC99D5" w:rsidR="00BB5ACB" w:rsidRPr="00BB5ACB" w:rsidRDefault="00BB5ACB" w:rsidP="006548C4">
            <w:pPr>
              <w:jc w:val="center"/>
              <w:rPr>
                <w:rFonts w:eastAsia="Courier New" w:cs="Arial"/>
                <w:sz w:val="18"/>
                <w:szCs w:val="18"/>
                <w:lang w:bidi="pl-PL"/>
              </w:rPr>
            </w:pPr>
            <w:r w:rsidRPr="00BB5ACB">
              <w:rPr>
                <w:rFonts w:cs="Arial"/>
                <w:b/>
                <w:sz w:val="18"/>
                <w:szCs w:val="18"/>
              </w:rPr>
              <w:t>17 03 80</w:t>
            </w:r>
          </w:p>
        </w:tc>
        <w:tc>
          <w:tcPr>
            <w:tcW w:w="6661" w:type="dxa"/>
            <w:vAlign w:val="center"/>
            <w:hideMark/>
          </w:tcPr>
          <w:p w14:paraId="6BBCE23D" w14:textId="77777777" w:rsidR="00BB5ACB" w:rsidRPr="00BB5ACB" w:rsidRDefault="00BB5ACB" w:rsidP="006548C4">
            <w:pPr>
              <w:jc w:val="center"/>
              <w:rPr>
                <w:rFonts w:cs="Arial"/>
                <w:sz w:val="18"/>
                <w:szCs w:val="18"/>
              </w:rPr>
            </w:pPr>
            <w:r w:rsidRPr="00BB5ACB">
              <w:rPr>
                <w:rFonts w:cs="Arial"/>
                <w:sz w:val="18"/>
                <w:szCs w:val="18"/>
              </w:rPr>
              <w:t>Odpadowa papa</w:t>
            </w:r>
          </w:p>
        </w:tc>
      </w:tr>
      <w:tr w:rsidR="00BB5ACB" w:rsidRPr="00BB5ACB" w14:paraId="00E12335" w14:textId="77777777" w:rsidTr="00A17186">
        <w:tc>
          <w:tcPr>
            <w:tcW w:w="1129" w:type="dxa"/>
            <w:vAlign w:val="center"/>
          </w:tcPr>
          <w:p w14:paraId="5FABB550"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59579F78" w14:textId="77777777" w:rsidR="00BB5ACB" w:rsidRPr="00BB5ACB" w:rsidRDefault="00BB5ACB" w:rsidP="006548C4">
            <w:pPr>
              <w:jc w:val="center"/>
              <w:rPr>
                <w:rFonts w:cs="Arial"/>
                <w:b/>
                <w:sz w:val="18"/>
                <w:szCs w:val="18"/>
              </w:rPr>
            </w:pPr>
            <w:r w:rsidRPr="00BB5ACB">
              <w:rPr>
                <w:rFonts w:cs="Arial"/>
                <w:b/>
                <w:sz w:val="18"/>
                <w:szCs w:val="18"/>
              </w:rPr>
              <w:t>17 04 01</w:t>
            </w:r>
          </w:p>
        </w:tc>
        <w:tc>
          <w:tcPr>
            <w:tcW w:w="6661" w:type="dxa"/>
            <w:vAlign w:val="center"/>
            <w:hideMark/>
          </w:tcPr>
          <w:p w14:paraId="118D9D88" w14:textId="77777777" w:rsidR="00BB5ACB" w:rsidRPr="00BB5ACB" w:rsidRDefault="00BB5ACB" w:rsidP="006548C4">
            <w:pPr>
              <w:jc w:val="center"/>
              <w:rPr>
                <w:rFonts w:cs="Arial"/>
                <w:sz w:val="18"/>
                <w:szCs w:val="18"/>
              </w:rPr>
            </w:pPr>
            <w:r w:rsidRPr="00BB5ACB">
              <w:rPr>
                <w:rFonts w:cs="Arial"/>
                <w:sz w:val="18"/>
                <w:szCs w:val="18"/>
              </w:rPr>
              <w:t>Miedź, brąz, mosiądz</w:t>
            </w:r>
          </w:p>
        </w:tc>
      </w:tr>
      <w:tr w:rsidR="00BB5ACB" w:rsidRPr="00BB5ACB" w14:paraId="20B7299F" w14:textId="77777777" w:rsidTr="00A17186">
        <w:tc>
          <w:tcPr>
            <w:tcW w:w="1129" w:type="dxa"/>
            <w:vAlign w:val="center"/>
          </w:tcPr>
          <w:p w14:paraId="58104F97"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04CA3B90" w14:textId="77777777" w:rsidR="00BB5ACB" w:rsidRPr="00BB5ACB" w:rsidRDefault="00BB5ACB" w:rsidP="006548C4">
            <w:pPr>
              <w:jc w:val="center"/>
              <w:rPr>
                <w:rFonts w:cs="Arial"/>
                <w:b/>
                <w:sz w:val="18"/>
                <w:szCs w:val="18"/>
              </w:rPr>
            </w:pPr>
            <w:r w:rsidRPr="00BB5ACB">
              <w:rPr>
                <w:rFonts w:cs="Arial"/>
                <w:b/>
                <w:sz w:val="18"/>
                <w:szCs w:val="18"/>
              </w:rPr>
              <w:t>17 04 02</w:t>
            </w:r>
          </w:p>
        </w:tc>
        <w:tc>
          <w:tcPr>
            <w:tcW w:w="6661" w:type="dxa"/>
            <w:vAlign w:val="center"/>
            <w:hideMark/>
          </w:tcPr>
          <w:p w14:paraId="5D5BAAE0" w14:textId="77777777" w:rsidR="00BB5ACB" w:rsidRPr="00BB5ACB" w:rsidRDefault="00BB5ACB" w:rsidP="006548C4">
            <w:pPr>
              <w:jc w:val="center"/>
              <w:rPr>
                <w:rFonts w:cs="Arial"/>
                <w:sz w:val="18"/>
                <w:szCs w:val="18"/>
              </w:rPr>
            </w:pPr>
            <w:r w:rsidRPr="00BB5ACB">
              <w:rPr>
                <w:rFonts w:cs="Arial"/>
                <w:sz w:val="18"/>
                <w:szCs w:val="18"/>
              </w:rPr>
              <w:t>Aluminium</w:t>
            </w:r>
          </w:p>
        </w:tc>
      </w:tr>
      <w:tr w:rsidR="00BB5ACB" w:rsidRPr="00BB5ACB" w14:paraId="3548F7E4" w14:textId="77777777" w:rsidTr="00A17186">
        <w:tc>
          <w:tcPr>
            <w:tcW w:w="1129" w:type="dxa"/>
            <w:vAlign w:val="center"/>
          </w:tcPr>
          <w:p w14:paraId="2DC46EDD"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63DDCD4E" w14:textId="77777777" w:rsidR="00BB5ACB" w:rsidRPr="00BB5ACB" w:rsidRDefault="00BB5ACB" w:rsidP="006548C4">
            <w:pPr>
              <w:jc w:val="center"/>
              <w:rPr>
                <w:rFonts w:cs="Arial"/>
                <w:b/>
                <w:sz w:val="18"/>
                <w:szCs w:val="18"/>
              </w:rPr>
            </w:pPr>
            <w:r w:rsidRPr="00BB5ACB">
              <w:rPr>
                <w:rFonts w:cs="Arial"/>
                <w:b/>
                <w:sz w:val="18"/>
                <w:szCs w:val="18"/>
              </w:rPr>
              <w:t>17 04 03</w:t>
            </w:r>
          </w:p>
        </w:tc>
        <w:tc>
          <w:tcPr>
            <w:tcW w:w="6661" w:type="dxa"/>
            <w:vAlign w:val="center"/>
            <w:hideMark/>
          </w:tcPr>
          <w:p w14:paraId="4F1A0BF1" w14:textId="77777777" w:rsidR="00BB5ACB" w:rsidRPr="00BB5ACB" w:rsidRDefault="00BB5ACB" w:rsidP="006548C4">
            <w:pPr>
              <w:jc w:val="center"/>
              <w:rPr>
                <w:rFonts w:cs="Arial"/>
                <w:sz w:val="18"/>
                <w:szCs w:val="18"/>
              </w:rPr>
            </w:pPr>
            <w:r w:rsidRPr="00BB5ACB">
              <w:rPr>
                <w:rFonts w:cs="Arial"/>
                <w:sz w:val="18"/>
                <w:szCs w:val="18"/>
              </w:rPr>
              <w:t>Ołów</w:t>
            </w:r>
          </w:p>
        </w:tc>
      </w:tr>
      <w:tr w:rsidR="00BB5ACB" w:rsidRPr="00BB5ACB" w14:paraId="5F1885B7" w14:textId="77777777" w:rsidTr="00A17186">
        <w:tc>
          <w:tcPr>
            <w:tcW w:w="1129" w:type="dxa"/>
            <w:vAlign w:val="center"/>
          </w:tcPr>
          <w:p w14:paraId="4B5AA96A"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70221B33" w14:textId="77777777" w:rsidR="00BB5ACB" w:rsidRPr="00BB5ACB" w:rsidRDefault="00BB5ACB" w:rsidP="006548C4">
            <w:pPr>
              <w:jc w:val="center"/>
              <w:rPr>
                <w:rFonts w:cs="Arial"/>
                <w:b/>
                <w:sz w:val="18"/>
                <w:szCs w:val="18"/>
              </w:rPr>
            </w:pPr>
            <w:r w:rsidRPr="00BB5ACB">
              <w:rPr>
                <w:rFonts w:cs="Arial"/>
                <w:b/>
                <w:sz w:val="18"/>
                <w:szCs w:val="18"/>
              </w:rPr>
              <w:t>17 04 04</w:t>
            </w:r>
          </w:p>
        </w:tc>
        <w:tc>
          <w:tcPr>
            <w:tcW w:w="6661" w:type="dxa"/>
            <w:vAlign w:val="center"/>
            <w:hideMark/>
          </w:tcPr>
          <w:p w14:paraId="677A6F9B" w14:textId="77777777" w:rsidR="00BB5ACB" w:rsidRPr="00BB5ACB" w:rsidRDefault="00BB5ACB" w:rsidP="006548C4">
            <w:pPr>
              <w:jc w:val="center"/>
              <w:rPr>
                <w:rFonts w:cs="Arial"/>
                <w:sz w:val="18"/>
                <w:szCs w:val="18"/>
              </w:rPr>
            </w:pPr>
            <w:r w:rsidRPr="00BB5ACB">
              <w:rPr>
                <w:rFonts w:cs="Arial"/>
                <w:sz w:val="18"/>
                <w:szCs w:val="18"/>
              </w:rPr>
              <w:t>Cynk</w:t>
            </w:r>
          </w:p>
        </w:tc>
      </w:tr>
      <w:tr w:rsidR="00BB5ACB" w:rsidRPr="00BB5ACB" w14:paraId="2CD80D46" w14:textId="77777777" w:rsidTr="00A17186">
        <w:tc>
          <w:tcPr>
            <w:tcW w:w="1129" w:type="dxa"/>
            <w:vAlign w:val="center"/>
          </w:tcPr>
          <w:p w14:paraId="4ACEB9B6"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77B75B19" w14:textId="77777777" w:rsidR="00BB5ACB" w:rsidRPr="00BB5ACB" w:rsidRDefault="00BB5ACB" w:rsidP="006548C4">
            <w:pPr>
              <w:jc w:val="center"/>
              <w:rPr>
                <w:rFonts w:cs="Arial"/>
                <w:b/>
                <w:sz w:val="18"/>
                <w:szCs w:val="18"/>
              </w:rPr>
            </w:pPr>
            <w:r w:rsidRPr="00BB5ACB">
              <w:rPr>
                <w:rFonts w:cs="Arial"/>
                <w:b/>
                <w:sz w:val="18"/>
                <w:szCs w:val="18"/>
              </w:rPr>
              <w:t>17 04 05</w:t>
            </w:r>
          </w:p>
        </w:tc>
        <w:tc>
          <w:tcPr>
            <w:tcW w:w="6661" w:type="dxa"/>
            <w:vAlign w:val="center"/>
            <w:hideMark/>
          </w:tcPr>
          <w:p w14:paraId="502EC212" w14:textId="77777777" w:rsidR="00BB5ACB" w:rsidRPr="00BB5ACB" w:rsidRDefault="00BB5ACB" w:rsidP="006548C4">
            <w:pPr>
              <w:jc w:val="center"/>
              <w:rPr>
                <w:rFonts w:cs="Arial"/>
                <w:sz w:val="18"/>
                <w:szCs w:val="18"/>
              </w:rPr>
            </w:pPr>
            <w:r w:rsidRPr="00BB5ACB">
              <w:rPr>
                <w:rFonts w:cs="Arial"/>
                <w:sz w:val="18"/>
                <w:szCs w:val="18"/>
              </w:rPr>
              <w:t>Żelazo i stal</w:t>
            </w:r>
          </w:p>
        </w:tc>
      </w:tr>
      <w:tr w:rsidR="00BB5ACB" w:rsidRPr="00BB5ACB" w14:paraId="1DB2D0B6" w14:textId="77777777" w:rsidTr="00A17186">
        <w:tc>
          <w:tcPr>
            <w:tcW w:w="1129" w:type="dxa"/>
            <w:vAlign w:val="center"/>
          </w:tcPr>
          <w:p w14:paraId="7781FD02"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50D439F9" w14:textId="77777777" w:rsidR="00BB5ACB" w:rsidRPr="00BB5ACB" w:rsidRDefault="00BB5ACB" w:rsidP="006548C4">
            <w:pPr>
              <w:jc w:val="center"/>
              <w:rPr>
                <w:rFonts w:cs="Arial"/>
                <w:b/>
                <w:sz w:val="18"/>
                <w:szCs w:val="18"/>
              </w:rPr>
            </w:pPr>
            <w:r w:rsidRPr="00BB5ACB">
              <w:rPr>
                <w:rFonts w:cs="Arial"/>
                <w:b/>
                <w:sz w:val="18"/>
                <w:szCs w:val="18"/>
              </w:rPr>
              <w:t>17 04 06</w:t>
            </w:r>
          </w:p>
        </w:tc>
        <w:tc>
          <w:tcPr>
            <w:tcW w:w="6661" w:type="dxa"/>
            <w:vAlign w:val="center"/>
            <w:hideMark/>
          </w:tcPr>
          <w:p w14:paraId="78C0F639" w14:textId="77777777" w:rsidR="00BB5ACB" w:rsidRPr="00BB5ACB" w:rsidRDefault="00BB5ACB" w:rsidP="006548C4">
            <w:pPr>
              <w:jc w:val="center"/>
              <w:rPr>
                <w:rFonts w:cs="Arial"/>
                <w:sz w:val="18"/>
                <w:szCs w:val="18"/>
              </w:rPr>
            </w:pPr>
            <w:r w:rsidRPr="00BB5ACB">
              <w:rPr>
                <w:rFonts w:cs="Arial"/>
                <w:sz w:val="18"/>
                <w:szCs w:val="18"/>
              </w:rPr>
              <w:t>Cyna</w:t>
            </w:r>
          </w:p>
        </w:tc>
      </w:tr>
      <w:tr w:rsidR="00BB5ACB" w:rsidRPr="00BB5ACB" w14:paraId="67D0378D" w14:textId="77777777" w:rsidTr="00A17186">
        <w:tc>
          <w:tcPr>
            <w:tcW w:w="1129" w:type="dxa"/>
            <w:vAlign w:val="center"/>
          </w:tcPr>
          <w:p w14:paraId="6FFD8E16"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6D40D621" w14:textId="77777777" w:rsidR="00BB5ACB" w:rsidRPr="00BB5ACB" w:rsidRDefault="00BB5ACB" w:rsidP="006548C4">
            <w:pPr>
              <w:jc w:val="center"/>
              <w:rPr>
                <w:rFonts w:cs="Arial"/>
                <w:b/>
                <w:sz w:val="18"/>
                <w:szCs w:val="18"/>
              </w:rPr>
            </w:pPr>
            <w:r w:rsidRPr="00BB5ACB">
              <w:rPr>
                <w:rFonts w:cs="Arial"/>
                <w:b/>
                <w:sz w:val="18"/>
                <w:szCs w:val="18"/>
              </w:rPr>
              <w:t>17 04 11</w:t>
            </w:r>
          </w:p>
        </w:tc>
        <w:tc>
          <w:tcPr>
            <w:tcW w:w="6661" w:type="dxa"/>
            <w:vAlign w:val="center"/>
            <w:hideMark/>
          </w:tcPr>
          <w:p w14:paraId="6B639ECE" w14:textId="77777777" w:rsidR="00BB5ACB" w:rsidRPr="00BB5ACB" w:rsidRDefault="00BB5ACB" w:rsidP="006548C4">
            <w:pPr>
              <w:jc w:val="center"/>
              <w:rPr>
                <w:rFonts w:cs="Arial"/>
                <w:sz w:val="18"/>
                <w:szCs w:val="18"/>
              </w:rPr>
            </w:pPr>
            <w:r w:rsidRPr="00BB5ACB">
              <w:rPr>
                <w:rFonts w:cs="Arial"/>
                <w:sz w:val="18"/>
                <w:szCs w:val="18"/>
              </w:rPr>
              <w:t>Kable inne niż wymienione w 17 04 10</w:t>
            </w:r>
          </w:p>
        </w:tc>
      </w:tr>
      <w:tr w:rsidR="00BB5ACB" w:rsidRPr="00BB5ACB" w14:paraId="1D9893A6" w14:textId="77777777" w:rsidTr="00A17186">
        <w:tc>
          <w:tcPr>
            <w:tcW w:w="1129" w:type="dxa"/>
            <w:vAlign w:val="center"/>
          </w:tcPr>
          <w:p w14:paraId="39EFF9A9"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46498F47" w14:textId="77777777" w:rsidR="00BB5ACB" w:rsidRPr="00BB5ACB" w:rsidRDefault="00BB5ACB" w:rsidP="006548C4">
            <w:pPr>
              <w:jc w:val="center"/>
              <w:rPr>
                <w:rFonts w:eastAsia="Courier New" w:cs="Arial"/>
                <w:b/>
                <w:bCs/>
                <w:sz w:val="18"/>
                <w:szCs w:val="18"/>
                <w:lang w:bidi="pl-PL"/>
              </w:rPr>
            </w:pPr>
            <w:r w:rsidRPr="00BB5ACB">
              <w:rPr>
                <w:rFonts w:cs="Arial"/>
                <w:b/>
                <w:bCs/>
                <w:sz w:val="18"/>
                <w:szCs w:val="18"/>
              </w:rPr>
              <w:t>17 06 04</w:t>
            </w:r>
          </w:p>
        </w:tc>
        <w:tc>
          <w:tcPr>
            <w:tcW w:w="6661" w:type="dxa"/>
            <w:vAlign w:val="center"/>
            <w:hideMark/>
          </w:tcPr>
          <w:p w14:paraId="0F0A6A31" w14:textId="35664C48" w:rsidR="00BB5ACB" w:rsidRPr="00BB5ACB" w:rsidRDefault="00BB5ACB" w:rsidP="006548C4">
            <w:pPr>
              <w:jc w:val="center"/>
              <w:rPr>
                <w:rFonts w:cs="Arial"/>
                <w:sz w:val="18"/>
                <w:szCs w:val="18"/>
              </w:rPr>
            </w:pPr>
            <w:r w:rsidRPr="00BB5ACB">
              <w:rPr>
                <w:rFonts w:cs="Arial"/>
                <w:sz w:val="18"/>
                <w:szCs w:val="18"/>
              </w:rPr>
              <w:t>Materiały izolacyjne inne niż wymienione w 17 06 01 i 17 06 03</w:t>
            </w:r>
          </w:p>
        </w:tc>
      </w:tr>
      <w:tr w:rsidR="00BB5ACB" w:rsidRPr="00BB5ACB" w14:paraId="527EC487" w14:textId="77777777" w:rsidTr="00A17186">
        <w:tc>
          <w:tcPr>
            <w:tcW w:w="1129" w:type="dxa"/>
            <w:vAlign w:val="center"/>
          </w:tcPr>
          <w:p w14:paraId="0165037A"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1B430D54" w14:textId="77777777" w:rsidR="00BB5ACB" w:rsidRPr="00BB5ACB" w:rsidRDefault="00BB5ACB" w:rsidP="006548C4">
            <w:pPr>
              <w:jc w:val="center"/>
              <w:rPr>
                <w:rFonts w:cs="Arial"/>
                <w:b/>
                <w:sz w:val="18"/>
                <w:szCs w:val="18"/>
              </w:rPr>
            </w:pPr>
            <w:r w:rsidRPr="00BB5ACB">
              <w:rPr>
                <w:rFonts w:cs="Arial"/>
                <w:b/>
                <w:sz w:val="18"/>
                <w:szCs w:val="18"/>
              </w:rPr>
              <w:t>17 09 04</w:t>
            </w:r>
          </w:p>
        </w:tc>
        <w:tc>
          <w:tcPr>
            <w:tcW w:w="6661" w:type="dxa"/>
            <w:vAlign w:val="center"/>
            <w:hideMark/>
          </w:tcPr>
          <w:p w14:paraId="76631738" w14:textId="51D4C952" w:rsidR="00BB5ACB" w:rsidRPr="00BB5ACB" w:rsidRDefault="00BB5ACB" w:rsidP="006548C4">
            <w:pPr>
              <w:jc w:val="center"/>
              <w:rPr>
                <w:rFonts w:cs="Arial"/>
                <w:sz w:val="18"/>
                <w:szCs w:val="18"/>
              </w:rPr>
            </w:pPr>
            <w:r w:rsidRPr="00BB5ACB">
              <w:rPr>
                <w:rFonts w:cs="Arial"/>
                <w:sz w:val="18"/>
                <w:szCs w:val="18"/>
              </w:rPr>
              <w:t xml:space="preserve">Zmieszane odpady z budowy, remontów i demontażu inne niż wymienione </w:t>
            </w:r>
            <w:r>
              <w:rPr>
                <w:rFonts w:cs="Arial"/>
                <w:sz w:val="18"/>
                <w:szCs w:val="18"/>
              </w:rPr>
              <w:br/>
            </w:r>
            <w:r w:rsidRPr="00BB5ACB">
              <w:rPr>
                <w:rFonts w:cs="Arial"/>
                <w:sz w:val="18"/>
                <w:szCs w:val="18"/>
              </w:rPr>
              <w:t>w 17 09 01, 17 09 02 i 17 09 03</w:t>
            </w:r>
          </w:p>
        </w:tc>
      </w:tr>
      <w:tr w:rsidR="00BB5ACB" w:rsidRPr="00BB5ACB" w14:paraId="4ACE1E35" w14:textId="77777777" w:rsidTr="00A17186">
        <w:tc>
          <w:tcPr>
            <w:tcW w:w="1129" w:type="dxa"/>
            <w:vAlign w:val="center"/>
          </w:tcPr>
          <w:p w14:paraId="644656F7"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79833F75" w14:textId="77777777" w:rsidR="00BB5ACB" w:rsidRPr="00BB5ACB" w:rsidRDefault="00BB5ACB" w:rsidP="006548C4">
            <w:pPr>
              <w:jc w:val="center"/>
              <w:rPr>
                <w:rFonts w:cs="Arial"/>
                <w:b/>
                <w:sz w:val="18"/>
                <w:szCs w:val="18"/>
              </w:rPr>
            </w:pPr>
            <w:r w:rsidRPr="00BB5ACB">
              <w:rPr>
                <w:rFonts w:cs="Arial"/>
                <w:b/>
                <w:sz w:val="18"/>
                <w:szCs w:val="18"/>
              </w:rPr>
              <w:t>20 01 10</w:t>
            </w:r>
          </w:p>
        </w:tc>
        <w:tc>
          <w:tcPr>
            <w:tcW w:w="6661" w:type="dxa"/>
            <w:vAlign w:val="center"/>
            <w:hideMark/>
          </w:tcPr>
          <w:p w14:paraId="3B2663C4" w14:textId="77777777" w:rsidR="00BB5ACB" w:rsidRPr="00BB5ACB" w:rsidRDefault="00BB5ACB" w:rsidP="006548C4">
            <w:pPr>
              <w:jc w:val="center"/>
              <w:rPr>
                <w:rFonts w:cs="Arial"/>
                <w:sz w:val="18"/>
                <w:szCs w:val="18"/>
              </w:rPr>
            </w:pPr>
            <w:r w:rsidRPr="00BB5ACB">
              <w:rPr>
                <w:rFonts w:cs="Arial"/>
                <w:sz w:val="18"/>
                <w:szCs w:val="18"/>
              </w:rPr>
              <w:t>Odzież</w:t>
            </w:r>
          </w:p>
        </w:tc>
      </w:tr>
      <w:tr w:rsidR="00BB5ACB" w:rsidRPr="00BB5ACB" w14:paraId="0D55BADC" w14:textId="77777777" w:rsidTr="00A17186">
        <w:tc>
          <w:tcPr>
            <w:tcW w:w="1129" w:type="dxa"/>
            <w:vAlign w:val="center"/>
          </w:tcPr>
          <w:p w14:paraId="6069C672"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54EEF288" w14:textId="77777777" w:rsidR="00BB5ACB" w:rsidRPr="00BB5ACB" w:rsidRDefault="00BB5ACB" w:rsidP="006548C4">
            <w:pPr>
              <w:jc w:val="center"/>
              <w:rPr>
                <w:rFonts w:cs="Arial"/>
                <w:b/>
                <w:sz w:val="18"/>
                <w:szCs w:val="18"/>
              </w:rPr>
            </w:pPr>
            <w:r w:rsidRPr="00BB5ACB">
              <w:rPr>
                <w:rFonts w:cs="Arial"/>
                <w:b/>
                <w:sz w:val="18"/>
                <w:szCs w:val="18"/>
              </w:rPr>
              <w:t>20 01 11</w:t>
            </w:r>
          </w:p>
        </w:tc>
        <w:tc>
          <w:tcPr>
            <w:tcW w:w="6661" w:type="dxa"/>
            <w:vAlign w:val="center"/>
            <w:hideMark/>
          </w:tcPr>
          <w:p w14:paraId="6DDB338E" w14:textId="77777777" w:rsidR="00BB5ACB" w:rsidRPr="00BB5ACB" w:rsidRDefault="00BB5ACB" w:rsidP="006548C4">
            <w:pPr>
              <w:jc w:val="center"/>
              <w:rPr>
                <w:rFonts w:cs="Arial"/>
                <w:sz w:val="18"/>
                <w:szCs w:val="18"/>
              </w:rPr>
            </w:pPr>
            <w:r w:rsidRPr="00BB5ACB">
              <w:rPr>
                <w:rFonts w:cs="Arial"/>
                <w:sz w:val="18"/>
                <w:szCs w:val="18"/>
              </w:rPr>
              <w:t>Tekstylia</w:t>
            </w:r>
          </w:p>
        </w:tc>
      </w:tr>
      <w:tr w:rsidR="00BB5ACB" w:rsidRPr="00BB5ACB" w14:paraId="5801EFA9" w14:textId="77777777" w:rsidTr="00A17186">
        <w:tc>
          <w:tcPr>
            <w:tcW w:w="1129" w:type="dxa"/>
            <w:vAlign w:val="center"/>
          </w:tcPr>
          <w:p w14:paraId="2CEE4F88"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4D6DE46E" w14:textId="77777777" w:rsidR="00BB5ACB" w:rsidRPr="00BB5ACB" w:rsidRDefault="00BB5ACB" w:rsidP="006548C4">
            <w:pPr>
              <w:jc w:val="center"/>
              <w:rPr>
                <w:rFonts w:cs="Arial"/>
                <w:b/>
                <w:sz w:val="18"/>
                <w:szCs w:val="18"/>
              </w:rPr>
            </w:pPr>
            <w:r w:rsidRPr="00BB5ACB">
              <w:rPr>
                <w:rFonts w:cs="Arial"/>
                <w:b/>
                <w:sz w:val="18"/>
                <w:szCs w:val="18"/>
              </w:rPr>
              <w:t>20 01 25</w:t>
            </w:r>
          </w:p>
        </w:tc>
        <w:tc>
          <w:tcPr>
            <w:tcW w:w="6661" w:type="dxa"/>
            <w:vAlign w:val="center"/>
            <w:hideMark/>
          </w:tcPr>
          <w:p w14:paraId="0BE12981" w14:textId="77777777" w:rsidR="00BB5ACB" w:rsidRPr="00BB5ACB" w:rsidRDefault="00BB5ACB" w:rsidP="006548C4">
            <w:pPr>
              <w:jc w:val="center"/>
              <w:rPr>
                <w:rFonts w:cs="Arial"/>
                <w:sz w:val="18"/>
                <w:szCs w:val="18"/>
              </w:rPr>
            </w:pPr>
            <w:r w:rsidRPr="00BB5ACB">
              <w:rPr>
                <w:rFonts w:cs="Arial"/>
                <w:sz w:val="18"/>
                <w:szCs w:val="18"/>
              </w:rPr>
              <w:t>Oleje i tłuszcze jadalne</w:t>
            </w:r>
          </w:p>
        </w:tc>
      </w:tr>
      <w:tr w:rsidR="00BB5ACB" w:rsidRPr="00BB5ACB" w14:paraId="0C3F283E" w14:textId="77777777" w:rsidTr="00A17186">
        <w:tc>
          <w:tcPr>
            <w:tcW w:w="1129" w:type="dxa"/>
            <w:vAlign w:val="center"/>
          </w:tcPr>
          <w:p w14:paraId="5D541044"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7D00F3CA" w14:textId="77777777" w:rsidR="00BB5ACB" w:rsidRPr="00BB5ACB" w:rsidRDefault="00BB5ACB" w:rsidP="006548C4">
            <w:pPr>
              <w:jc w:val="center"/>
              <w:rPr>
                <w:rFonts w:cs="Arial"/>
                <w:b/>
                <w:sz w:val="18"/>
                <w:szCs w:val="18"/>
              </w:rPr>
            </w:pPr>
            <w:r w:rsidRPr="00BB5ACB">
              <w:rPr>
                <w:rFonts w:cs="Arial"/>
                <w:b/>
                <w:sz w:val="18"/>
                <w:szCs w:val="18"/>
              </w:rPr>
              <w:t>20 01 28</w:t>
            </w:r>
          </w:p>
        </w:tc>
        <w:tc>
          <w:tcPr>
            <w:tcW w:w="6661" w:type="dxa"/>
            <w:vAlign w:val="center"/>
            <w:hideMark/>
          </w:tcPr>
          <w:p w14:paraId="28958C96" w14:textId="6B3C287A" w:rsidR="00BB5ACB" w:rsidRPr="00BB5ACB" w:rsidRDefault="00BB5ACB" w:rsidP="006548C4">
            <w:pPr>
              <w:jc w:val="center"/>
              <w:rPr>
                <w:rFonts w:cs="Arial"/>
                <w:sz w:val="18"/>
                <w:szCs w:val="18"/>
              </w:rPr>
            </w:pPr>
            <w:r w:rsidRPr="00BB5ACB">
              <w:rPr>
                <w:rFonts w:cs="Arial"/>
                <w:sz w:val="18"/>
                <w:szCs w:val="18"/>
              </w:rPr>
              <w:t xml:space="preserve">Farby, tusze, farby drukarskie, kleje, lepiszcze i żywice inne niż wymienione </w:t>
            </w:r>
            <w:r>
              <w:rPr>
                <w:rFonts w:cs="Arial"/>
                <w:sz w:val="18"/>
                <w:szCs w:val="18"/>
              </w:rPr>
              <w:br/>
            </w:r>
            <w:r w:rsidRPr="00BB5ACB">
              <w:rPr>
                <w:rFonts w:cs="Arial"/>
                <w:sz w:val="18"/>
                <w:szCs w:val="18"/>
              </w:rPr>
              <w:t>w 20 01 27</w:t>
            </w:r>
          </w:p>
        </w:tc>
      </w:tr>
      <w:tr w:rsidR="00BB5ACB" w:rsidRPr="00BB5ACB" w14:paraId="6DA4FB1C" w14:textId="77777777" w:rsidTr="00A17186">
        <w:tc>
          <w:tcPr>
            <w:tcW w:w="1129" w:type="dxa"/>
            <w:vAlign w:val="center"/>
          </w:tcPr>
          <w:p w14:paraId="6DF78C84"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4CD6946C" w14:textId="77777777" w:rsidR="00BB5ACB" w:rsidRPr="00BB5ACB" w:rsidRDefault="00BB5ACB" w:rsidP="006548C4">
            <w:pPr>
              <w:jc w:val="center"/>
              <w:rPr>
                <w:rFonts w:cs="Arial"/>
                <w:b/>
                <w:sz w:val="18"/>
                <w:szCs w:val="18"/>
              </w:rPr>
            </w:pPr>
            <w:r w:rsidRPr="00BB5ACB">
              <w:rPr>
                <w:rFonts w:cs="Arial"/>
                <w:b/>
                <w:sz w:val="18"/>
                <w:szCs w:val="18"/>
              </w:rPr>
              <w:t>20 01 32</w:t>
            </w:r>
          </w:p>
        </w:tc>
        <w:tc>
          <w:tcPr>
            <w:tcW w:w="6661" w:type="dxa"/>
            <w:vAlign w:val="center"/>
            <w:hideMark/>
          </w:tcPr>
          <w:p w14:paraId="5F08BF6F" w14:textId="77777777" w:rsidR="00BB5ACB" w:rsidRPr="00BB5ACB" w:rsidRDefault="00BB5ACB" w:rsidP="006548C4">
            <w:pPr>
              <w:jc w:val="center"/>
              <w:rPr>
                <w:rFonts w:cs="Arial"/>
                <w:sz w:val="18"/>
                <w:szCs w:val="18"/>
              </w:rPr>
            </w:pPr>
            <w:r w:rsidRPr="00BB5ACB">
              <w:rPr>
                <w:rFonts w:cs="Arial"/>
                <w:sz w:val="18"/>
                <w:szCs w:val="18"/>
              </w:rPr>
              <w:t>Leki inne niż wymienione w 20 01 31</w:t>
            </w:r>
          </w:p>
        </w:tc>
      </w:tr>
      <w:tr w:rsidR="00BB5ACB" w:rsidRPr="00BB5ACB" w14:paraId="7A9B7C61" w14:textId="77777777" w:rsidTr="00A17186">
        <w:tc>
          <w:tcPr>
            <w:tcW w:w="1129" w:type="dxa"/>
            <w:vAlign w:val="center"/>
          </w:tcPr>
          <w:p w14:paraId="6D424FB0"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23F81025" w14:textId="77777777" w:rsidR="00BB5ACB" w:rsidRPr="00BB5ACB" w:rsidRDefault="00BB5ACB" w:rsidP="006548C4">
            <w:pPr>
              <w:jc w:val="center"/>
              <w:rPr>
                <w:rFonts w:cs="Arial"/>
                <w:b/>
                <w:sz w:val="18"/>
                <w:szCs w:val="18"/>
              </w:rPr>
            </w:pPr>
            <w:r w:rsidRPr="00BB5ACB">
              <w:rPr>
                <w:rFonts w:cs="Arial"/>
                <w:b/>
                <w:sz w:val="18"/>
                <w:szCs w:val="18"/>
              </w:rPr>
              <w:t>20 01 34</w:t>
            </w:r>
          </w:p>
        </w:tc>
        <w:tc>
          <w:tcPr>
            <w:tcW w:w="6661" w:type="dxa"/>
            <w:vAlign w:val="center"/>
            <w:hideMark/>
          </w:tcPr>
          <w:p w14:paraId="7E9022FF" w14:textId="77777777" w:rsidR="00BB5ACB" w:rsidRPr="00BB5ACB" w:rsidRDefault="00BB5ACB" w:rsidP="006548C4">
            <w:pPr>
              <w:jc w:val="center"/>
              <w:rPr>
                <w:rFonts w:cs="Arial"/>
                <w:sz w:val="18"/>
                <w:szCs w:val="18"/>
              </w:rPr>
            </w:pPr>
            <w:r w:rsidRPr="00BB5ACB">
              <w:rPr>
                <w:rFonts w:cs="Arial"/>
                <w:sz w:val="18"/>
                <w:szCs w:val="18"/>
              </w:rPr>
              <w:t>Baterie i akumulatory inne niż wymienione w 20 01 33</w:t>
            </w:r>
          </w:p>
        </w:tc>
      </w:tr>
      <w:tr w:rsidR="00BB5ACB" w:rsidRPr="00BB5ACB" w14:paraId="62556DC9" w14:textId="77777777" w:rsidTr="00A17186">
        <w:tc>
          <w:tcPr>
            <w:tcW w:w="1129" w:type="dxa"/>
            <w:vAlign w:val="center"/>
          </w:tcPr>
          <w:p w14:paraId="39FF9D3C"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1E3FD45A" w14:textId="77777777" w:rsidR="00BB5ACB" w:rsidRPr="00BB5ACB" w:rsidRDefault="00BB5ACB" w:rsidP="006548C4">
            <w:pPr>
              <w:jc w:val="center"/>
              <w:rPr>
                <w:rFonts w:cs="Arial"/>
                <w:b/>
                <w:sz w:val="18"/>
                <w:szCs w:val="18"/>
              </w:rPr>
            </w:pPr>
            <w:r w:rsidRPr="00BB5ACB">
              <w:rPr>
                <w:rFonts w:cs="Arial"/>
                <w:b/>
                <w:sz w:val="18"/>
                <w:szCs w:val="18"/>
              </w:rPr>
              <w:t>20 01 36</w:t>
            </w:r>
          </w:p>
        </w:tc>
        <w:tc>
          <w:tcPr>
            <w:tcW w:w="6661" w:type="dxa"/>
            <w:vAlign w:val="center"/>
            <w:hideMark/>
          </w:tcPr>
          <w:p w14:paraId="11C23419" w14:textId="30894012" w:rsidR="00BB5ACB" w:rsidRPr="00BB5ACB" w:rsidRDefault="00BB5ACB" w:rsidP="006548C4">
            <w:pPr>
              <w:jc w:val="center"/>
              <w:rPr>
                <w:rFonts w:cs="Arial"/>
                <w:sz w:val="18"/>
                <w:szCs w:val="18"/>
              </w:rPr>
            </w:pPr>
            <w:r w:rsidRPr="00BB5ACB">
              <w:rPr>
                <w:rFonts w:cs="Arial"/>
                <w:sz w:val="18"/>
                <w:szCs w:val="18"/>
              </w:rPr>
              <w:t xml:space="preserve">Zużyte urządzenia elektryczne i elektroniczne inne niż wymienione </w:t>
            </w:r>
            <w:r w:rsidRPr="00BB5ACB">
              <w:rPr>
                <w:rFonts w:cs="Arial"/>
                <w:sz w:val="18"/>
                <w:szCs w:val="18"/>
              </w:rPr>
              <w:br/>
              <w:t>w 20 01 21, 20 01 23 i 20 01 35</w:t>
            </w:r>
          </w:p>
        </w:tc>
      </w:tr>
      <w:tr w:rsidR="00BB5ACB" w:rsidRPr="00BB5ACB" w14:paraId="45F865E9" w14:textId="77777777" w:rsidTr="00A17186">
        <w:tc>
          <w:tcPr>
            <w:tcW w:w="1129" w:type="dxa"/>
            <w:vAlign w:val="center"/>
          </w:tcPr>
          <w:p w14:paraId="02619589"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74B25041" w14:textId="77777777" w:rsidR="00BB5ACB" w:rsidRPr="00BB5ACB" w:rsidRDefault="00BB5ACB" w:rsidP="006548C4">
            <w:pPr>
              <w:jc w:val="center"/>
              <w:rPr>
                <w:rFonts w:cs="Arial"/>
                <w:b/>
                <w:sz w:val="18"/>
                <w:szCs w:val="18"/>
              </w:rPr>
            </w:pPr>
            <w:r w:rsidRPr="00BB5ACB">
              <w:rPr>
                <w:rFonts w:cs="Arial"/>
                <w:b/>
                <w:sz w:val="18"/>
                <w:szCs w:val="18"/>
              </w:rPr>
              <w:t>20 01 38</w:t>
            </w:r>
          </w:p>
        </w:tc>
        <w:tc>
          <w:tcPr>
            <w:tcW w:w="6661" w:type="dxa"/>
            <w:vAlign w:val="center"/>
            <w:hideMark/>
          </w:tcPr>
          <w:p w14:paraId="77BDC340" w14:textId="1C6BCB2F" w:rsidR="00BB5ACB" w:rsidRPr="00BB5ACB" w:rsidRDefault="00BB5ACB" w:rsidP="006548C4">
            <w:pPr>
              <w:jc w:val="center"/>
              <w:rPr>
                <w:rFonts w:cs="Arial"/>
                <w:sz w:val="18"/>
                <w:szCs w:val="18"/>
              </w:rPr>
            </w:pPr>
            <w:r w:rsidRPr="00BB5ACB">
              <w:rPr>
                <w:rFonts w:cs="Arial"/>
                <w:sz w:val="18"/>
                <w:szCs w:val="18"/>
              </w:rPr>
              <w:t>Drewno inne niż wymienione w 20 01 37</w:t>
            </w:r>
          </w:p>
        </w:tc>
      </w:tr>
      <w:tr w:rsidR="00BB5ACB" w:rsidRPr="00BB5ACB" w14:paraId="2CC38F8A" w14:textId="77777777" w:rsidTr="00A17186">
        <w:tc>
          <w:tcPr>
            <w:tcW w:w="1129" w:type="dxa"/>
            <w:vAlign w:val="center"/>
          </w:tcPr>
          <w:p w14:paraId="656A78A1"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40A2A24A" w14:textId="77777777" w:rsidR="00BB5ACB" w:rsidRPr="00BB5ACB" w:rsidRDefault="00BB5ACB" w:rsidP="006548C4">
            <w:pPr>
              <w:jc w:val="center"/>
              <w:rPr>
                <w:rFonts w:cs="Arial"/>
                <w:b/>
                <w:sz w:val="18"/>
                <w:szCs w:val="18"/>
              </w:rPr>
            </w:pPr>
            <w:r w:rsidRPr="00BB5ACB">
              <w:rPr>
                <w:rFonts w:cs="Arial"/>
                <w:b/>
                <w:sz w:val="18"/>
                <w:szCs w:val="18"/>
              </w:rPr>
              <w:t>20 01 99</w:t>
            </w:r>
          </w:p>
        </w:tc>
        <w:tc>
          <w:tcPr>
            <w:tcW w:w="6661" w:type="dxa"/>
            <w:vAlign w:val="center"/>
            <w:hideMark/>
          </w:tcPr>
          <w:p w14:paraId="3A38B6A4" w14:textId="6E5E78FA" w:rsidR="00BB5ACB" w:rsidRPr="00BB5ACB" w:rsidRDefault="00BB5ACB" w:rsidP="006548C4">
            <w:pPr>
              <w:jc w:val="center"/>
              <w:rPr>
                <w:rFonts w:cs="Arial"/>
                <w:sz w:val="18"/>
                <w:szCs w:val="18"/>
              </w:rPr>
            </w:pPr>
            <w:r w:rsidRPr="00BB5ACB">
              <w:rPr>
                <w:rFonts w:cs="Arial"/>
                <w:sz w:val="18"/>
                <w:szCs w:val="18"/>
              </w:rPr>
              <w:t>Inne niewymienione frakcje zbierane w sposób selektywny</w:t>
            </w:r>
          </w:p>
        </w:tc>
      </w:tr>
      <w:tr w:rsidR="00BB5ACB" w:rsidRPr="00BB5ACB" w14:paraId="707F7358" w14:textId="77777777" w:rsidTr="00A17186">
        <w:tc>
          <w:tcPr>
            <w:tcW w:w="1129" w:type="dxa"/>
            <w:vAlign w:val="center"/>
          </w:tcPr>
          <w:p w14:paraId="6566726E"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2640C2E0" w14:textId="77777777" w:rsidR="00BB5ACB" w:rsidRPr="00BB5ACB" w:rsidRDefault="00BB5ACB" w:rsidP="006548C4">
            <w:pPr>
              <w:jc w:val="center"/>
              <w:rPr>
                <w:rFonts w:cs="Arial"/>
                <w:b/>
                <w:sz w:val="18"/>
                <w:szCs w:val="18"/>
              </w:rPr>
            </w:pPr>
            <w:r w:rsidRPr="00BB5ACB">
              <w:rPr>
                <w:rFonts w:cs="Arial"/>
                <w:b/>
                <w:sz w:val="18"/>
                <w:szCs w:val="18"/>
              </w:rPr>
              <w:t>20 02 02</w:t>
            </w:r>
          </w:p>
        </w:tc>
        <w:tc>
          <w:tcPr>
            <w:tcW w:w="6661" w:type="dxa"/>
            <w:vAlign w:val="center"/>
            <w:hideMark/>
          </w:tcPr>
          <w:p w14:paraId="1D80C7D8" w14:textId="395403C9" w:rsidR="00BB5ACB" w:rsidRPr="00BB5ACB" w:rsidRDefault="00BB5ACB" w:rsidP="006548C4">
            <w:pPr>
              <w:jc w:val="center"/>
              <w:rPr>
                <w:rFonts w:cs="Arial"/>
                <w:sz w:val="18"/>
                <w:szCs w:val="18"/>
              </w:rPr>
            </w:pPr>
            <w:r w:rsidRPr="00BB5ACB">
              <w:rPr>
                <w:rFonts w:cs="Arial"/>
                <w:sz w:val="18"/>
                <w:szCs w:val="18"/>
              </w:rPr>
              <w:t>Gleba i ziemia, w tym kamienie</w:t>
            </w:r>
          </w:p>
        </w:tc>
      </w:tr>
      <w:tr w:rsidR="00BB5ACB" w:rsidRPr="00BB5ACB" w14:paraId="2A16837D" w14:textId="77777777" w:rsidTr="00A17186">
        <w:tc>
          <w:tcPr>
            <w:tcW w:w="1129" w:type="dxa"/>
            <w:vAlign w:val="center"/>
          </w:tcPr>
          <w:p w14:paraId="6478FAEA"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103EDE45" w14:textId="77777777" w:rsidR="00BB5ACB" w:rsidRPr="00BB5ACB" w:rsidRDefault="00BB5ACB" w:rsidP="006548C4">
            <w:pPr>
              <w:jc w:val="center"/>
              <w:rPr>
                <w:rFonts w:cs="Arial"/>
                <w:b/>
                <w:sz w:val="18"/>
                <w:szCs w:val="18"/>
              </w:rPr>
            </w:pPr>
            <w:r w:rsidRPr="00BB5ACB">
              <w:rPr>
                <w:rFonts w:cs="Arial"/>
                <w:b/>
                <w:sz w:val="18"/>
                <w:szCs w:val="18"/>
              </w:rPr>
              <w:t>20 02 03</w:t>
            </w:r>
          </w:p>
        </w:tc>
        <w:tc>
          <w:tcPr>
            <w:tcW w:w="6661" w:type="dxa"/>
            <w:vAlign w:val="center"/>
            <w:hideMark/>
          </w:tcPr>
          <w:p w14:paraId="56E1A8D3" w14:textId="6721FE53" w:rsidR="00BB5ACB" w:rsidRPr="00BB5ACB" w:rsidRDefault="00BB5ACB" w:rsidP="006548C4">
            <w:pPr>
              <w:jc w:val="center"/>
              <w:rPr>
                <w:rFonts w:cs="Arial"/>
                <w:sz w:val="18"/>
                <w:szCs w:val="18"/>
              </w:rPr>
            </w:pPr>
            <w:r w:rsidRPr="00BB5ACB">
              <w:rPr>
                <w:rFonts w:cs="Arial"/>
                <w:sz w:val="18"/>
                <w:szCs w:val="18"/>
              </w:rPr>
              <w:t>Inne odpady nieulegające biodegradacji</w:t>
            </w:r>
          </w:p>
        </w:tc>
      </w:tr>
      <w:tr w:rsidR="00BB5ACB" w:rsidRPr="00BB5ACB" w14:paraId="32478E53" w14:textId="77777777" w:rsidTr="00A17186">
        <w:tc>
          <w:tcPr>
            <w:tcW w:w="1129" w:type="dxa"/>
            <w:vAlign w:val="center"/>
          </w:tcPr>
          <w:p w14:paraId="3CBF2E46"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0D5F016F" w14:textId="77777777" w:rsidR="00BB5ACB" w:rsidRPr="00BB5ACB" w:rsidRDefault="00BB5ACB" w:rsidP="006548C4">
            <w:pPr>
              <w:jc w:val="center"/>
              <w:rPr>
                <w:rFonts w:cs="Arial"/>
                <w:b/>
                <w:sz w:val="18"/>
                <w:szCs w:val="18"/>
              </w:rPr>
            </w:pPr>
            <w:r w:rsidRPr="00BB5ACB">
              <w:rPr>
                <w:rFonts w:cs="Arial"/>
                <w:b/>
                <w:sz w:val="18"/>
                <w:szCs w:val="18"/>
              </w:rPr>
              <w:t>20 03 99</w:t>
            </w:r>
          </w:p>
        </w:tc>
        <w:tc>
          <w:tcPr>
            <w:tcW w:w="6661" w:type="dxa"/>
            <w:vAlign w:val="center"/>
            <w:hideMark/>
          </w:tcPr>
          <w:p w14:paraId="10C6B62D" w14:textId="1E269ADC" w:rsidR="00BB5ACB" w:rsidRPr="00BB5ACB" w:rsidRDefault="00BB5ACB" w:rsidP="006548C4">
            <w:pPr>
              <w:jc w:val="center"/>
              <w:rPr>
                <w:rFonts w:cs="Arial"/>
                <w:sz w:val="18"/>
                <w:szCs w:val="18"/>
              </w:rPr>
            </w:pPr>
            <w:r w:rsidRPr="00BB5ACB">
              <w:rPr>
                <w:rFonts w:cs="Arial"/>
                <w:sz w:val="18"/>
                <w:szCs w:val="18"/>
              </w:rPr>
              <w:t>Odpady komunalne niewymienione w innych podgrupach</w:t>
            </w:r>
          </w:p>
        </w:tc>
      </w:tr>
      <w:tr w:rsidR="00BB5ACB" w:rsidRPr="00BB5ACB" w14:paraId="6066669A" w14:textId="77777777" w:rsidTr="00A17186">
        <w:tc>
          <w:tcPr>
            <w:tcW w:w="9285" w:type="dxa"/>
            <w:gridSpan w:val="3"/>
            <w:vAlign w:val="center"/>
          </w:tcPr>
          <w:p w14:paraId="03293F19" w14:textId="275E169E" w:rsidR="00BB5ACB" w:rsidRPr="00BB5ACB" w:rsidRDefault="00BB5ACB" w:rsidP="006548C4">
            <w:pPr>
              <w:ind w:left="720"/>
              <w:jc w:val="center"/>
              <w:rPr>
                <w:rFonts w:eastAsia="Calibri" w:cs="Arial"/>
                <w:b/>
                <w:sz w:val="18"/>
                <w:szCs w:val="18"/>
              </w:rPr>
            </w:pPr>
            <w:r w:rsidRPr="00BB5ACB">
              <w:rPr>
                <w:rFonts w:eastAsia="Calibri" w:cs="Arial"/>
                <w:b/>
                <w:sz w:val="18"/>
                <w:szCs w:val="18"/>
              </w:rPr>
              <w:t>Odpady niebezpieczne</w:t>
            </w:r>
          </w:p>
        </w:tc>
      </w:tr>
      <w:tr w:rsidR="00BB5ACB" w:rsidRPr="00BB5ACB" w14:paraId="4CE9DD61" w14:textId="77777777" w:rsidTr="00A17186">
        <w:tc>
          <w:tcPr>
            <w:tcW w:w="1129" w:type="dxa"/>
            <w:vAlign w:val="center"/>
          </w:tcPr>
          <w:p w14:paraId="537B1333"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339C7E3E" w14:textId="77777777" w:rsidR="00BB5ACB" w:rsidRPr="00BB5ACB" w:rsidRDefault="00BB5ACB" w:rsidP="006548C4">
            <w:pPr>
              <w:jc w:val="center"/>
              <w:rPr>
                <w:rFonts w:cs="Arial"/>
                <w:b/>
                <w:sz w:val="18"/>
                <w:szCs w:val="18"/>
              </w:rPr>
            </w:pPr>
            <w:r w:rsidRPr="00BB5ACB">
              <w:rPr>
                <w:rFonts w:cs="Arial"/>
                <w:b/>
                <w:sz w:val="18"/>
                <w:szCs w:val="18"/>
              </w:rPr>
              <w:t>20 01 13*</w:t>
            </w:r>
          </w:p>
        </w:tc>
        <w:tc>
          <w:tcPr>
            <w:tcW w:w="6661" w:type="dxa"/>
            <w:vAlign w:val="center"/>
            <w:hideMark/>
          </w:tcPr>
          <w:p w14:paraId="15A3EDE3" w14:textId="77777777" w:rsidR="00BB5ACB" w:rsidRPr="00BB5ACB" w:rsidRDefault="00BB5ACB" w:rsidP="006548C4">
            <w:pPr>
              <w:jc w:val="center"/>
              <w:rPr>
                <w:rFonts w:cs="Arial"/>
                <w:sz w:val="18"/>
                <w:szCs w:val="18"/>
              </w:rPr>
            </w:pPr>
            <w:r w:rsidRPr="00BB5ACB">
              <w:rPr>
                <w:rFonts w:cs="Arial"/>
                <w:sz w:val="18"/>
                <w:szCs w:val="18"/>
              </w:rPr>
              <w:t>Rozpuszczalniki</w:t>
            </w:r>
          </w:p>
        </w:tc>
      </w:tr>
      <w:tr w:rsidR="00BB5ACB" w:rsidRPr="00BB5ACB" w14:paraId="793481DA" w14:textId="77777777" w:rsidTr="00A17186">
        <w:tc>
          <w:tcPr>
            <w:tcW w:w="1129" w:type="dxa"/>
            <w:vAlign w:val="center"/>
          </w:tcPr>
          <w:p w14:paraId="42DEA9C1"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732330F2" w14:textId="77777777" w:rsidR="00BB5ACB" w:rsidRPr="00BB5ACB" w:rsidRDefault="00BB5ACB" w:rsidP="006548C4">
            <w:pPr>
              <w:jc w:val="center"/>
              <w:rPr>
                <w:rFonts w:cs="Arial"/>
                <w:b/>
                <w:sz w:val="18"/>
                <w:szCs w:val="18"/>
              </w:rPr>
            </w:pPr>
            <w:r w:rsidRPr="00BB5ACB">
              <w:rPr>
                <w:rFonts w:cs="Arial"/>
                <w:b/>
                <w:sz w:val="18"/>
                <w:szCs w:val="18"/>
              </w:rPr>
              <w:t>20 01 14*</w:t>
            </w:r>
          </w:p>
        </w:tc>
        <w:tc>
          <w:tcPr>
            <w:tcW w:w="6661" w:type="dxa"/>
            <w:vAlign w:val="center"/>
            <w:hideMark/>
          </w:tcPr>
          <w:p w14:paraId="281999F8" w14:textId="77777777" w:rsidR="00BB5ACB" w:rsidRPr="00BB5ACB" w:rsidRDefault="00BB5ACB" w:rsidP="006548C4">
            <w:pPr>
              <w:jc w:val="center"/>
              <w:rPr>
                <w:rFonts w:cs="Arial"/>
                <w:sz w:val="18"/>
                <w:szCs w:val="18"/>
              </w:rPr>
            </w:pPr>
            <w:r w:rsidRPr="00BB5ACB">
              <w:rPr>
                <w:rFonts w:cs="Arial"/>
                <w:sz w:val="18"/>
                <w:szCs w:val="18"/>
              </w:rPr>
              <w:t>Kwasy</w:t>
            </w:r>
          </w:p>
        </w:tc>
      </w:tr>
      <w:tr w:rsidR="00EA0A43" w:rsidRPr="00EA0A43" w14:paraId="1E39E8E6" w14:textId="77777777" w:rsidTr="00A17186">
        <w:tc>
          <w:tcPr>
            <w:tcW w:w="1129" w:type="dxa"/>
            <w:vAlign w:val="center"/>
          </w:tcPr>
          <w:p w14:paraId="6E668253" w14:textId="77777777" w:rsidR="00BB5ACB" w:rsidRPr="00EA0A43" w:rsidRDefault="00BB5ACB">
            <w:pPr>
              <w:numPr>
                <w:ilvl w:val="0"/>
                <w:numId w:val="36"/>
              </w:numPr>
              <w:autoSpaceDN w:val="0"/>
              <w:jc w:val="center"/>
              <w:rPr>
                <w:rFonts w:eastAsia="Calibri" w:cs="Arial"/>
                <w:sz w:val="18"/>
                <w:szCs w:val="18"/>
              </w:rPr>
            </w:pPr>
          </w:p>
        </w:tc>
        <w:tc>
          <w:tcPr>
            <w:tcW w:w="1495" w:type="dxa"/>
            <w:vAlign w:val="center"/>
            <w:hideMark/>
          </w:tcPr>
          <w:p w14:paraId="6DA2AD59" w14:textId="77777777" w:rsidR="00BB5ACB" w:rsidRPr="00EA0A43" w:rsidRDefault="00BB5ACB" w:rsidP="006548C4">
            <w:pPr>
              <w:jc w:val="center"/>
              <w:rPr>
                <w:rFonts w:cs="Arial"/>
                <w:b/>
                <w:sz w:val="18"/>
                <w:szCs w:val="18"/>
              </w:rPr>
            </w:pPr>
            <w:r w:rsidRPr="00EA0A43">
              <w:rPr>
                <w:rFonts w:cs="Arial"/>
                <w:b/>
                <w:sz w:val="18"/>
                <w:szCs w:val="18"/>
              </w:rPr>
              <w:t>20 01 19*</w:t>
            </w:r>
          </w:p>
        </w:tc>
        <w:tc>
          <w:tcPr>
            <w:tcW w:w="6661" w:type="dxa"/>
            <w:vAlign w:val="center"/>
            <w:hideMark/>
          </w:tcPr>
          <w:p w14:paraId="14E131A3" w14:textId="275F00F3" w:rsidR="00BB5ACB" w:rsidRPr="00EA0A43" w:rsidRDefault="00BB5ACB" w:rsidP="006548C4">
            <w:pPr>
              <w:jc w:val="center"/>
              <w:rPr>
                <w:rFonts w:cs="Arial"/>
                <w:sz w:val="18"/>
                <w:szCs w:val="18"/>
              </w:rPr>
            </w:pPr>
            <w:r w:rsidRPr="00EA0A43">
              <w:rPr>
                <w:rFonts w:cs="Arial"/>
                <w:sz w:val="18"/>
                <w:szCs w:val="18"/>
              </w:rPr>
              <w:t xml:space="preserve">Środki ochrony roślin I </w:t>
            </w:r>
            <w:proofErr w:type="spellStart"/>
            <w:r w:rsidRPr="00EA0A43">
              <w:rPr>
                <w:rFonts w:cs="Arial"/>
                <w:sz w:val="18"/>
                <w:szCs w:val="18"/>
              </w:rPr>
              <w:t>i</w:t>
            </w:r>
            <w:proofErr w:type="spellEnd"/>
            <w:r w:rsidRPr="00EA0A43">
              <w:rPr>
                <w:rFonts w:cs="Arial"/>
                <w:sz w:val="18"/>
                <w:szCs w:val="18"/>
              </w:rPr>
              <w:t xml:space="preserve"> II klasy toksyczności (bardzo toksyczne i toksyczne </w:t>
            </w:r>
            <w:r w:rsidRPr="00EA0A43">
              <w:rPr>
                <w:rFonts w:cs="Arial"/>
                <w:sz w:val="18"/>
                <w:szCs w:val="18"/>
              </w:rPr>
              <w:br/>
              <w:t>np. herbicydy, insektycydy)</w:t>
            </w:r>
          </w:p>
        </w:tc>
      </w:tr>
      <w:tr w:rsidR="00EA0A43" w:rsidRPr="00EA0A43" w14:paraId="1AABBB97" w14:textId="77777777" w:rsidTr="00A17186">
        <w:tc>
          <w:tcPr>
            <w:tcW w:w="1129" w:type="dxa"/>
            <w:vAlign w:val="center"/>
          </w:tcPr>
          <w:p w14:paraId="2EA87940" w14:textId="77777777" w:rsidR="00BB5ACB" w:rsidRPr="00EA0A43" w:rsidRDefault="00BB5ACB">
            <w:pPr>
              <w:numPr>
                <w:ilvl w:val="0"/>
                <w:numId w:val="36"/>
              </w:numPr>
              <w:autoSpaceDN w:val="0"/>
              <w:jc w:val="center"/>
              <w:rPr>
                <w:rFonts w:eastAsia="Calibri" w:cs="Arial"/>
                <w:sz w:val="18"/>
                <w:szCs w:val="18"/>
              </w:rPr>
            </w:pPr>
          </w:p>
        </w:tc>
        <w:tc>
          <w:tcPr>
            <w:tcW w:w="1495" w:type="dxa"/>
            <w:vAlign w:val="center"/>
            <w:hideMark/>
          </w:tcPr>
          <w:p w14:paraId="104060D9" w14:textId="77777777" w:rsidR="00BB5ACB" w:rsidRPr="00EA0A43" w:rsidRDefault="00BB5ACB" w:rsidP="006548C4">
            <w:pPr>
              <w:jc w:val="center"/>
              <w:rPr>
                <w:rFonts w:cs="Arial"/>
                <w:b/>
                <w:sz w:val="18"/>
                <w:szCs w:val="18"/>
              </w:rPr>
            </w:pPr>
            <w:r w:rsidRPr="00EA0A43">
              <w:rPr>
                <w:rFonts w:cs="Arial"/>
                <w:b/>
                <w:sz w:val="18"/>
                <w:szCs w:val="18"/>
              </w:rPr>
              <w:t>20 01 21*</w:t>
            </w:r>
          </w:p>
        </w:tc>
        <w:tc>
          <w:tcPr>
            <w:tcW w:w="6661" w:type="dxa"/>
            <w:vAlign w:val="center"/>
            <w:hideMark/>
          </w:tcPr>
          <w:p w14:paraId="10D01B15" w14:textId="77777777" w:rsidR="00BB5ACB" w:rsidRPr="00EA0A43" w:rsidRDefault="00BB5ACB" w:rsidP="006548C4">
            <w:pPr>
              <w:jc w:val="center"/>
              <w:rPr>
                <w:rFonts w:cs="Arial"/>
                <w:sz w:val="18"/>
                <w:szCs w:val="18"/>
              </w:rPr>
            </w:pPr>
            <w:r w:rsidRPr="00EA0A43">
              <w:rPr>
                <w:rFonts w:cs="Arial"/>
                <w:sz w:val="18"/>
                <w:szCs w:val="18"/>
              </w:rPr>
              <w:t>Lampy fluorescencyjne i inne odpady zawierające rtęć</w:t>
            </w:r>
          </w:p>
        </w:tc>
      </w:tr>
      <w:tr w:rsidR="00EA0A43" w:rsidRPr="00EA0A43" w14:paraId="4B5625AE" w14:textId="77777777" w:rsidTr="00A17186">
        <w:tc>
          <w:tcPr>
            <w:tcW w:w="1129" w:type="dxa"/>
            <w:vAlign w:val="center"/>
          </w:tcPr>
          <w:p w14:paraId="494843DB" w14:textId="77777777" w:rsidR="00BB5ACB" w:rsidRPr="00EA0A43" w:rsidRDefault="00BB5ACB">
            <w:pPr>
              <w:numPr>
                <w:ilvl w:val="0"/>
                <w:numId w:val="36"/>
              </w:numPr>
              <w:autoSpaceDN w:val="0"/>
              <w:jc w:val="center"/>
              <w:rPr>
                <w:rFonts w:eastAsia="Calibri" w:cs="Arial"/>
                <w:sz w:val="18"/>
                <w:szCs w:val="18"/>
              </w:rPr>
            </w:pPr>
          </w:p>
        </w:tc>
        <w:tc>
          <w:tcPr>
            <w:tcW w:w="1495" w:type="dxa"/>
            <w:vAlign w:val="center"/>
            <w:hideMark/>
          </w:tcPr>
          <w:p w14:paraId="746004A5" w14:textId="77777777" w:rsidR="00BB5ACB" w:rsidRPr="00EA0A43" w:rsidRDefault="00BB5ACB" w:rsidP="006548C4">
            <w:pPr>
              <w:jc w:val="center"/>
              <w:rPr>
                <w:rFonts w:cs="Arial"/>
                <w:b/>
                <w:sz w:val="18"/>
                <w:szCs w:val="18"/>
              </w:rPr>
            </w:pPr>
            <w:r w:rsidRPr="00EA0A43">
              <w:rPr>
                <w:rFonts w:cs="Arial"/>
                <w:b/>
                <w:sz w:val="18"/>
                <w:szCs w:val="18"/>
              </w:rPr>
              <w:t>20 01 23*</w:t>
            </w:r>
          </w:p>
        </w:tc>
        <w:tc>
          <w:tcPr>
            <w:tcW w:w="6661" w:type="dxa"/>
            <w:vAlign w:val="center"/>
            <w:hideMark/>
          </w:tcPr>
          <w:p w14:paraId="229F10D9" w14:textId="77777777" w:rsidR="00BB5ACB" w:rsidRPr="00EA0A43" w:rsidRDefault="00BB5ACB" w:rsidP="006548C4">
            <w:pPr>
              <w:jc w:val="center"/>
              <w:rPr>
                <w:rFonts w:cs="Arial"/>
                <w:sz w:val="18"/>
                <w:szCs w:val="18"/>
              </w:rPr>
            </w:pPr>
            <w:r w:rsidRPr="00EA0A43">
              <w:rPr>
                <w:rFonts w:cs="Arial"/>
                <w:sz w:val="18"/>
                <w:szCs w:val="18"/>
              </w:rPr>
              <w:t>Urządzenia zawierające freony</w:t>
            </w:r>
          </w:p>
        </w:tc>
      </w:tr>
      <w:tr w:rsidR="00EA0A43" w:rsidRPr="00EA0A43" w14:paraId="7E92A8D6" w14:textId="77777777" w:rsidTr="00A17186">
        <w:tc>
          <w:tcPr>
            <w:tcW w:w="1129" w:type="dxa"/>
            <w:vAlign w:val="center"/>
          </w:tcPr>
          <w:p w14:paraId="42F05DAD" w14:textId="77777777" w:rsidR="00BB5ACB" w:rsidRPr="00EA0A43" w:rsidRDefault="00BB5ACB">
            <w:pPr>
              <w:numPr>
                <w:ilvl w:val="0"/>
                <w:numId w:val="36"/>
              </w:numPr>
              <w:autoSpaceDN w:val="0"/>
              <w:jc w:val="center"/>
              <w:rPr>
                <w:rFonts w:eastAsia="Calibri" w:cs="Arial"/>
                <w:sz w:val="18"/>
                <w:szCs w:val="18"/>
              </w:rPr>
            </w:pPr>
          </w:p>
        </w:tc>
        <w:tc>
          <w:tcPr>
            <w:tcW w:w="1495" w:type="dxa"/>
            <w:vAlign w:val="center"/>
            <w:hideMark/>
          </w:tcPr>
          <w:p w14:paraId="1A468B0B" w14:textId="77777777" w:rsidR="00BB5ACB" w:rsidRPr="00EA0A43" w:rsidRDefault="00BB5ACB" w:rsidP="006548C4">
            <w:pPr>
              <w:jc w:val="center"/>
              <w:rPr>
                <w:rFonts w:cs="Arial"/>
                <w:b/>
                <w:sz w:val="18"/>
                <w:szCs w:val="18"/>
              </w:rPr>
            </w:pPr>
            <w:r w:rsidRPr="00EA0A43">
              <w:rPr>
                <w:rFonts w:cs="Arial"/>
                <w:b/>
                <w:sz w:val="18"/>
                <w:szCs w:val="18"/>
              </w:rPr>
              <w:t>20 01 26*</w:t>
            </w:r>
          </w:p>
        </w:tc>
        <w:tc>
          <w:tcPr>
            <w:tcW w:w="6661" w:type="dxa"/>
            <w:vAlign w:val="center"/>
            <w:hideMark/>
          </w:tcPr>
          <w:p w14:paraId="1F50ECA1" w14:textId="77777777" w:rsidR="00BB5ACB" w:rsidRPr="00EA0A43" w:rsidRDefault="00BB5ACB" w:rsidP="006548C4">
            <w:pPr>
              <w:jc w:val="center"/>
              <w:rPr>
                <w:rFonts w:cs="Arial"/>
                <w:sz w:val="18"/>
                <w:szCs w:val="18"/>
              </w:rPr>
            </w:pPr>
            <w:r w:rsidRPr="00EA0A43">
              <w:rPr>
                <w:rFonts w:cs="Arial"/>
                <w:sz w:val="18"/>
                <w:szCs w:val="18"/>
              </w:rPr>
              <w:t>Oleje i tłuszcze inne niż wymienione w 20 01 25</w:t>
            </w:r>
          </w:p>
        </w:tc>
      </w:tr>
      <w:tr w:rsidR="00EA0A43" w:rsidRPr="00EA0A43" w14:paraId="056C5AA4" w14:textId="77777777" w:rsidTr="00A17186">
        <w:tc>
          <w:tcPr>
            <w:tcW w:w="1129" w:type="dxa"/>
            <w:vAlign w:val="center"/>
          </w:tcPr>
          <w:p w14:paraId="5B641D77" w14:textId="77777777" w:rsidR="00BB5ACB" w:rsidRPr="00EA0A43" w:rsidRDefault="00BB5ACB">
            <w:pPr>
              <w:numPr>
                <w:ilvl w:val="0"/>
                <w:numId w:val="36"/>
              </w:numPr>
              <w:autoSpaceDN w:val="0"/>
              <w:jc w:val="center"/>
              <w:rPr>
                <w:rFonts w:eastAsia="Calibri" w:cs="Arial"/>
                <w:sz w:val="18"/>
                <w:szCs w:val="18"/>
              </w:rPr>
            </w:pPr>
          </w:p>
        </w:tc>
        <w:tc>
          <w:tcPr>
            <w:tcW w:w="1495" w:type="dxa"/>
            <w:vAlign w:val="center"/>
            <w:hideMark/>
          </w:tcPr>
          <w:p w14:paraId="2ACB44A9" w14:textId="77777777" w:rsidR="00BB5ACB" w:rsidRPr="00EA0A43" w:rsidRDefault="00BB5ACB" w:rsidP="006548C4">
            <w:pPr>
              <w:jc w:val="center"/>
              <w:rPr>
                <w:rFonts w:cs="Arial"/>
                <w:b/>
                <w:sz w:val="18"/>
                <w:szCs w:val="18"/>
              </w:rPr>
            </w:pPr>
            <w:r w:rsidRPr="00EA0A43">
              <w:rPr>
                <w:rFonts w:cs="Arial"/>
                <w:b/>
                <w:sz w:val="18"/>
                <w:szCs w:val="18"/>
              </w:rPr>
              <w:t>20 01 31*</w:t>
            </w:r>
          </w:p>
        </w:tc>
        <w:tc>
          <w:tcPr>
            <w:tcW w:w="6661" w:type="dxa"/>
            <w:vAlign w:val="center"/>
            <w:hideMark/>
          </w:tcPr>
          <w:p w14:paraId="5315C67C" w14:textId="77777777" w:rsidR="00BB5ACB" w:rsidRPr="00EA0A43" w:rsidRDefault="00BB5ACB" w:rsidP="006548C4">
            <w:pPr>
              <w:jc w:val="center"/>
              <w:rPr>
                <w:rFonts w:cs="Arial"/>
                <w:sz w:val="18"/>
                <w:szCs w:val="18"/>
              </w:rPr>
            </w:pPr>
            <w:r w:rsidRPr="00EA0A43">
              <w:rPr>
                <w:rFonts w:cs="Arial"/>
                <w:sz w:val="18"/>
                <w:szCs w:val="18"/>
              </w:rPr>
              <w:t>Leki cytotoksyczne i cytostatyczne</w:t>
            </w:r>
          </w:p>
        </w:tc>
      </w:tr>
      <w:tr w:rsidR="00EA0A43" w:rsidRPr="00EA0A43" w14:paraId="36323BF4" w14:textId="77777777" w:rsidTr="00A17186">
        <w:tc>
          <w:tcPr>
            <w:tcW w:w="1129" w:type="dxa"/>
            <w:vAlign w:val="center"/>
          </w:tcPr>
          <w:p w14:paraId="28DE0605" w14:textId="77777777" w:rsidR="00BB5ACB" w:rsidRPr="00EA0A43" w:rsidRDefault="00BB5ACB">
            <w:pPr>
              <w:numPr>
                <w:ilvl w:val="0"/>
                <w:numId w:val="36"/>
              </w:numPr>
              <w:autoSpaceDN w:val="0"/>
              <w:jc w:val="center"/>
              <w:rPr>
                <w:rFonts w:eastAsia="Calibri" w:cs="Arial"/>
                <w:sz w:val="18"/>
                <w:szCs w:val="18"/>
              </w:rPr>
            </w:pPr>
          </w:p>
        </w:tc>
        <w:tc>
          <w:tcPr>
            <w:tcW w:w="1495" w:type="dxa"/>
            <w:vAlign w:val="center"/>
            <w:hideMark/>
          </w:tcPr>
          <w:p w14:paraId="6899A962" w14:textId="77777777" w:rsidR="00BB5ACB" w:rsidRPr="00EA0A43" w:rsidRDefault="00BB5ACB" w:rsidP="006548C4">
            <w:pPr>
              <w:jc w:val="center"/>
              <w:rPr>
                <w:rFonts w:cs="Arial"/>
                <w:b/>
                <w:sz w:val="18"/>
                <w:szCs w:val="18"/>
              </w:rPr>
            </w:pPr>
            <w:r w:rsidRPr="00EA0A43">
              <w:rPr>
                <w:rFonts w:cs="Arial"/>
                <w:b/>
                <w:sz w:val="18"/>
                <w:szCs w:val="18"/>
              </w:rPr>
              <w:t>20 01 33*</w:t>
            </w:r>
          </w:p>
        </w:tc>
        <w:tc>
          <w:tcPr>
            <w:tcW w:w="6661" w:type="dxa"/>
            <w:vAlign w:val="center"/>
            <w:hideMark/>
          </w:tcPr>
          <w:p w14:paraId="6A03FDF3" w14:textId="36A759B0" w:rsidR="00BB5ACB" w:rsidRPr="00EA0A43" w:rsidRDefault="00BB5ACB" w:rsidP="006548C4">
            <w:pPr>
              <w:jc w:val="center"/>
              <w:rPr>
                <w:rFonts w:cs="Arial"/>
                <w:sz w:val="18"/>
                <w:szCs w:val="18"/>
              </w:rPr>
            </w:pPr>
            <w:r w:rsidRPr="00EA0A43">
              <w:rPr>
                <w:rFonts w:cs="Arial"/>
                <w:sz w:val="18"/>
                <w:szCs w:val="18"/>
              </w:rPr>
              <w:t xml:space="preserve">Baterie i akumulatory łącznie z bateriami i akumulatorami wymienionymi </w:t>
            </w:r>
            <w:r w:rsidRPr="00EA0A43">
              <w:rPr>
                <w:rFonts w:cs="Arial"/>
                <w:sz w:val="18"/>
                <w:szCs w:val="18"/>
              </w:rPr>
              <w:br/>
              <w:t xml:space="preserve">w 16 06 01, 16 06 02 lub 16 06 03 oraz niesortowane baterie </w:t>
            </w:r>
            <w:r w:rsidRPr="00EA0A43">
              <w:rPr>
                <w:rFonts w:cs="Arial"/>
                <w:sz w:val="18"/>
                <w:szCs w:val="18"/>
              </w:rPr>
              <w:br/>
              <w:t>i akumulatory zawierające te baterie</w:t>
            </w:r>
          </w:p>
        </w:tc>
      </w:tr>
      <w:tr w:rsidR="00EA0A43" w:rsidRPr="00EA0A43" w14:paraId="3298C967" w14:textId="77777777" w:rsidTr="00A17186">
        <w:tc>
          <w:tcPr>
            <w:tcW w:w="1129" w:type="dxa"/>
            <w:vAlign w:val="center"/>
          </w:tcPr>
          <w:p w14:paraId="4032CFF7" w14:textId="77777777" w:rsidR="00BB5ACB" w:rsidRPr="00EA0A43" w:rsidRDefault="00BB5ACB">
            <w:pPr>
              <w:numPr>
                <w:ilvl w:val="0"/>
                <w:numId w:val="36"/>
              </w:numPr>
              <w:autoSpaceDN w:val="0"/>
              <w:jc w:val="center"/>
              <w:rPr>
                <w:rFonts w:eastAsia="Calibri" w:cs="Arial"/>
                <w:sz w:val="18"/>
                <w:szCs w:val="18"/>
              </w:rPr>
            </w:pPr>
          </w:p>
        </w:tc>
        <w:tc>
          <w:tcPr>
            <w:tcW w:w="1495" w:type="dxa"/>
            <w:vAlign w:val="center"/>
            <w:hideMark/>
          </w:tcPr>
          <w:p w14:paraId="786105C7" w14:textId="77777777" w:rsidR="00BB5ACB" w:rsidRPr="00EA0A43" w:rsidRDefault="00BB5ACB" w:rsidP="006548C4">
            <w:pPr>
              <w:jc w:val="center"/>
              <w:rPr>
                <w:rFonts w:cs="Arial"/>
                <w:b/>
                <w:sz w:val="18"/>
                <w:szCs w:val="18"/>
              </w:rPr>
            </w:pPr>
            <w:r w:rsidRPr="00EA0A43">
              <w:rPr>
                <w:rFonts w:cs="Arial"/>
                <w:b/>
                <w:sz w:val="18"/>
                <w:szCs w:val="18"/>
              </w:rPr>
              <w:t>20 01 35*</w:t>
            </w:r>
          </w:p>
        </w:tc>
        <w:tc>
          <w:tcPr>
            <w:tcW w:w="6661" w:type="dxa"/>
            <w:vAlign w:val="center"/>
            <w:hideMark/>
          </w:tcPr>
          <w:p w14:paraId="3D279556" w14:textId="77777777" w:rsidR="00BB5ACB" w:rsidRPr="00EA0A43" w:rsidRDefault="00BB5ACB" w:rsidP="006548C4">
            <w:pPr>
              <w:jc w:val="center"/>
              <w:rPr>
                <w:rFonts w:cs="Arial"/>
                <w:sz w:val="18"/>
                <w:szCs w:val="18"/>
              </w:rPr>
            </w:pPr>
            <w:r w:rsidRPr="00EA0A43">
              <w:rPr>
                <w:rFonts w:cs="Arial"/>
                <w:sz w:val="18"/>
                <w:szCs w:val="18"/>
              </w:rPr>
              <w:t xml:space="preserve">Zużyte urządzenia elektryczne i elektroniczne inne niż wymienione </w:t>
            </w:r>
            <w:r w:rsidRPr="00EA0A43">
              <w:rPr>
                <w:rFonts w:cs="Arial"/>
                <w:sz w:val="18"/>
                <w:szCs w:val="18"/>
              </w:rPr>
              <w:br/>
              <w:t>w 20 01 21 i 20 01 23 zawierające niebezpieczne składniki</w:t>
            </w:r>
          </w:p>
        </w:tc>
      </w:tr>
      <w:tr w:rsidR="00BB5ACB" w:rsidRPr="00BB5ACB" w14:paraId="1033DF01" w14:textId="77777777" w:rsidTr="00A17186">
        <w:tc>
          <w:tcPr>
            <w:tcW w:w="1129" w:type="dxa"/>
            <w:vAlign w:val="center"/>
          </w:tcPr>
          <w:p w14:paraId="2A7340FF" w14:textId="77777777" w:rsidR="00BB5ACB" w:rsidRPr="00BB5ACB" w:rsidRDefault="00BB5ACB">
            <w:pPr>
              <w:numPr>
                <w:ilvl w:val="0"/>
                <w:numId w:val="36"/>
              </w:numPr>
              <w:autoSpaceDN w:val="0"/>
              <w:jc w:val="center"/>
              <w:rPr>
                <w:rFonts w:eastAsia="Calibri" w:cs="Arial"/>
                <w:sz w:val="18"/>
                <w:szCs w:val="18"/>
              </w:rPr>
            </w:pPr>
          </w:p>
        </w:tc>
        <w:tc>
          <w:tcPr>
            <w:tcW w:w="1495" w:type="dxa"/>
            <w:vAlign w:val="center"/>
            <w:hideMark/>
          </w:tcPr>
          <w:p w14:paraId="2291428B" w14:textId="77777777" w:rsidR="00BB5ACB" w:rsidRPr="00BB5ACB" w:rsidRDefault="00BB5ACB" w:rsidP="006548C4">
            <w:pPr>
              <w:jc w:val="center"/>
              <w:rPr>
                <w:rFonts w:cs="Arial"/>
                <w:b/>
                <w:sz w:val="18"/>
                <w:szCs w:val="18"/>
              </w:rPr>
            </w:pPr>
            <w:r w:rsidRPr="00BB5ACB">
              <w:rPr>
                <w:rFonts w:cs="Arial"/>
                <w:b/>
                <w:sz w:val="18"/>
                <w:szCs w:val="18"/>
              </w:rPr>
              <w:t>20 01 37*</w:t>
            </w:r>
          </w:p>
        </w:tc>
        <w:tc>
          <w:tcPr>
            <w:tcW w:w="6661" w:type="dxa"/>
            <w:vAlign w:val="center"/>
            <w:hideMark/>
          </w:tcPr>
          <w:p w14:paraId="39B2820C" w14:textId="01FFE8F7" w:rsidR="00BB5ACB" w:rsidRPr="00BB5ACB" w:rsidRDefault="00BB5ACB" w:rsidP="006548C4">
            <w:pPr>
              <w:jc w:val="center"/>
              <w:rPr>
                <w:rFonts w:cs="Arial"/>
                <w:sz w:val="18"/>
                <w:szCs w:val="18"/>
              </w:rPr>
            </w:pPr>
            <w:r w:rsidRPr="00BB5ACB">
              <w:rPr>
                <w:rFonts w:cs="Arial"/>
                <w:sz w:val="18"/>
                <w:szCs w:val="18"/>
              </w:rPr>
              <w:t>Drewno zawierające substancje niebezpieczne</w:t>
            </w:r>
          </w:p>
        </w:tc>
      </w:tr>
    </w:tbl>
    <w:p w14:paraId="11CBA295" w14:textId="77777777" w:rsidR="00F45A83" w:rsidRDefault="00F45A83" w:rsidP="00F45A83"/>
    <w:p w14:paraId="3A0364EE" w14:textId="2E586FF4" w:rsidR="00BB5ACB" w:rsidRPr="00C8183A" w:rsidRDefault="00BB5ACB" w:rsidP="00F45A83">
      <w:pPr>
        <w:pStyle w:val="Nagwek4"/>
        <w:rPr>
          <w:rFonts w:ascii="Courier New" w:eastAsia="Courier New" w:hAnsi="Courier New" w:cs="Courier New"/>
          <w:lang w:bidi="pl-PL"/>
        </w:rPr>
      </w:pPr>
      <w:r w:rsidRPr="00C8183A">
        <w:rPr>
          <w:rFonts w:eastAsia="Times New Roman"/>
        </w:rPr>
        <w:t>X.2. Miejsce i sposób zbierania odpadów:</w:t>
      </w:r>
    </w:p>
    <w:p w14:paraId="2F43C771" w14:textId="02C21E95" w:rsidR="00BB5ACB" w:rsidRDefault="0085314A" w:rsidP="00E15D3B">
      <w:pPr>
        <w:pStyle w:val="Standard"/>
        <w:jc w:val="both"/>
      </w:pPr>
      <w:r w:rsidRPr="00041A9E">
        <w:rPr>
          <w:rFonts w:eastAsia="Times New Roman" w:cs="Arial"/>
          <w:b/>
          <w:bCs/>
        </w:rPr>
        <w:t>X.2.1.</w:t>
      </w:r>
      <w:r>
        <w:rPr>
          <w:rFonts w:eastAsia="Times New Roman" w:cs="Arial"/>
        </w:rPr>
        <w:t xml:space="preserve"> </w:t>
      </w:r>
      <w:r w:rsidR="00BB5ACB">
        <w:rPr>
          <w:rFonts w:eastAsia="Times New Roman" w:cs="Arial"/>
        </w:rPr>
        <w:t xml:space="preserve">Zbieranie odpadów </w:t>
      </w:r>
      <w:r w:rsidR="00C8183A">
        <w:rPr>
          <w:rFonts w:eastAsia="Times New Roman" w:cs="Arial"/>
        </w:rPr>
        <w:t>wymienionych w pkt. X.1.</w:t>
      </w:r>
      <w:r>
        <w:rPr>
          <w:rFonts w:eastAsia="Times New Roman" w:cs="Arial"/>
        </w:rPr>
        <w:t xml:space="preserve"> decyzji,</w:t>
      </w:r>
      <w:r w:rsidR="00C8183A">
        <w:rPr>
          <w:rFonts w:eastAsia="Times New Roman" w:cs="Arial"/>
        </w:rPr>
        <w:t xml:space="preserve"> tabeli nr 15 </w:t>
      </w:r>
      <w:r w:rsidR="00BB5ACB">
        <w:rPr>
          <w:rFonts w:eastAsia="Times New Roman" w:cs="Arial"/>
        </w:rPr>
        <w:t xml:space="preserve">prowadzone będzie </w:t>
      </w:r>
      <w:r>
        <w:rPr>
          <w:rFonts w:eastAsia="Times New Roman" w:cs="Arial"/>
        </w:rPr>
        <w:t xml:space="preserve">na działkach o nr ew. 67, 68, 69/3, </w:t>
      </w:r>
      <w:r w:rsidR="00BB5ACB">
        <w:rPr>
          <w:rFonts w:eastAsia="Times New Roman" w:cs="Arial"/>
        </w:rPr>
        <w:t>zlokalizowan</w:t>
      </w:r>
      <w:r w:rsidR="00C8183A">
        <w:rPr>
          <w:rFonts w:eastAsia="Times New Roman" w:cs="Arial"/>
        </w:rPr>
        <w:t>y</w:t>
      </w:r>
      <w:r>
        <w:rPr>
          <w:rFonts w:eastAsia="Times New Roman" w:cs="Arial"/>
        </w:rPr>
        <w:t>ch</w:t>
      </w:r>
      <w:r w:rsidR="00BB5ACB">
        <w:rPr>
          <w:rFonts w:eastAsia="Times New Roman" w:cs="Arial"/>
        </w:rPr>
        <w:t xml:space="preserve"> na terenie zakładu </w:t>
      </w:r>
      <w:r w:rsidR="00BB5ACB">
        <w:rPr>
          <w:rFonts w:eastAsia="Times New Roman" w:cs="Arial"/>
        </w:rPr>
        <w:lastRenderedPageBreak/>
        <w:t>Przedsiębiorstwa Gospodarowania Odpadami w Paszczynie Sp. z o. o., do któr</w:t>
      </w:r>
      <w:r w:rsidR="00C8183A">
        <w:rPr>
          <w:rFonts w:eastAsia="Times New Roman" w:cs="Arial"/>
        </w:rPr>
        <w:t>ych</w:t>
      </w:r>
      <w:r w:rsidR="00BB5ACB">
        <w:rPr>
          <w:rFonts w:eastAsia="Times New Roman" w:cs="Arial"/>
        </w:rPr>
        <w:t xml:space="preserve"> prowadzący instalację dysponuje tytułem prawnym.</w:t>
      </w:r>
    </w:p>
    <w:p w14:paraId="2FA44F26" w14:textId="63085246" w:rsidR="005D17FF" w:rsidRDefault="005D17FF" w:rsidP="00E15D3B">
      <w:pPr>
        <w:pStyle w:val="Standard"/>
        <w:jc w:val="both"/>
      </w:pPr>
      <w:r>
        <w:rPr>
          <w:rFonts w:eastAsia="Times New Roman" w:cs="Arial"/>
          <w:b/>
          <w:bCs/>
        </w:rPr>
        <w:t xml:space="preserve">X.2.2. </w:t>
      </w:r>
      <w:r>
        <w:rPr>
          <w:rFonts w:eastAsia="Times New Roman" w:cs="Arial"/>
        </w:rPr>
        <w:t>Zarządzający instalacją prowadził będzie zbieranie odpadów w Gminnym Punkcie Zbierania Odpadów Komunalnych, do którego przyjmowane będą</w:t>
      </w:r>
      <w:r>
        <w:rPr>
          <w:rFonts w:eastAsia="Times New Roman" w:cs="Arial"/>
          <w:b/>
          <w:bCs/>
        </w:rPr>
        <w:t xml:space="preserve"> </w:t>
      </w:r>
      <w:r>
        <w:rPr>
          <w:rFonts w:eastAsia="Times New Roman" w:cs="Arial"/>
        </w:rPr>
        <w:t>selektywnie zebrane odpady wyszczególnione w tabeli nr 15.</w:t>
      </w:r>
    </w:p>
    <w:p w14:paraId="4D7D26F7" w14:textId="7D8694BB" w:rsidR="005D17FF" w:rsidRDefault="005D17FF" w:rsidP="00F45A83">
      <w:pPr>
        <w:pStyle w:val="Nagwek4"/>
      </w:pPr>
      <w:r>
        <w:rPr>
          <w:rFonts w:eastAsia="Times New Roman"/>
        </w:rPr>
        <w:t xml:space="preserve">X.2.3.  W skład Gminnego Punktu Zbierania Odpadów Komunalnych (PSZOK)  wchodzić będą:   </w:t>
      </w:r>
      <w:r>
        <w:rPr>
          <w:rFonts w:eastAsia="Times New Roman"/>
          <w:strike/>
        </w:rPr>
        <w:t xml:space="preserve"> </w:t>
      </w:r>
    </w:p>
    <w:p w14:paraId="554CBA7B" w14:textId="01A77985" w:rsidR="005D17FF" w:rsidRDefault="005D17FF">
      <w:pPr>
        <w:pStyle w:val="Standard"/>
        <w:numPr>
          <w:ilvl w:val="0"/>
          <w:numId w:val="69"/>
        </w:numPr>
        <w:ind w:left="714" w:hanging="357"/>
        <w:jc w:val="both"/>
      </w:pPr>
      <w:r>
        <w:rPr>
          <w:rFonts w:eastAsia="Times New Roman" w:cs="Arial"/>
        </w:rPr>
        <w:t>wiata metalowa do gromadzenia odpadów niebezpiecznych,</w:t>
      </w:r>
    </w:p>
    <w:p w14:paraId="7B9AD7F9" w14:textId="0468AAD0" w:rsidR="005D17FF" w:rsidRDefault="005D17FF">
      <w:pPr>
        <w:pStyle w:val="Standard"/>
        <w:numPr>
          <w:ilvl w:val="0"/>
          <w:numId w:val="69"/>
        </w:numPr>
        <w:ind w:left="714" w:hanging="357"/>
        <w:jc w:val="both"/>
      </w:pPr>
      <w:r>
        <w:rPr>
          <w:rFonts w:eastAsia="Times New Roman" w:cs="Arial"/>
        </w:rPr>
        <w:t>budynek magazynowy do gromadzenia odpadów niebezpiecznych,</w:t>
      </w:r>
    </w:p>
    <w:p w14:paraId="7E5C5CBF" w14:textId="0F30B996" w:rsidR="005D17FF" w:rsidRDefault="005D17FF">
      <w:pPr>
        <w:pStyle w:val="Standard"/>
        <w:numPr>
          <w:ilvl w:val="0"/>
          <w:numId w:val="69"/>
        </w:numPr>
        <w:ind w:left="714" w:hanging="357"/>
        <w:jc w:val="both"/>
        <w:rPr>
          <w:rFonts w:eastAsia="Times New Roman" w:cs="Arial"/>
        </w:rPr>
      </w:pPr>
      <w:r>
        <w:rPr>
          <w:rFonts w:eastAsia="Times New Roman" w:cs="Arial"/>
        </w:rPr>
        <w:t>boksy do gromadzenia surowców wtórnych,</w:t>
      </w:r>
    </w:p>
    <w:p w14:paraId="385EFDCE" w14:textId="1FC21022" w:rsidR="005D17FF" w:rsidRDefault="005D17FF">
      <w:pPr>
        <w:pStyle w:val="Standard"/>
        <w:numPr>
          <w:ilvl w:val="0"/>
          <w:numId w:val="69"/>
        </w:numPr>
        <w:ind w:left="714" w:hanging="357"/>
        <w:jc w:val="both"/>
      </w:pPr>
      <w:r>
        <w:rPr>
          <w:rFonts w:eastAsia="Times New Roman" w:cs="Arial"/>
        </w:rPr>
        <w:t>magazyn odpadów z selektywnej zbiórki</w:t>
      </w:r>
    </w:p>
    <w:p w14:paraId="2F3B8966" w14:textId="3E241573" w:rsidR="005D17FF" w:rsidRDefault="005D17FF">
      <w:pPr>
        <w:pStyle w:val="Standard"/>
        <w:numPr>
          <w:ilvl w:val="0"/>
          <w:numId w:val="69"/>
        </w:numPr>
        <w:ind w:left="714" w:hanging="357"/>
        <w:jc w:val="both"/>
      </w:pPr>
      <w:r>
        <w:rPr>
          <w:rFonts w:eastAsia="Times New Roman" w:cs="Arial"/>
        </w:rPr>
        <w:t>szczelnie zamykane pojemniki wykonane z materiału odpornego na oddziaływanie składników zgromadzonego w nich odpadu, odpowiednio oznakowane kodem i rodzajem magazynowanego odpadu,</w:t>
      </w:r>
    </w:p>
    <w:p w14:paraId="1A12E56C" w14:textId="0492A23F" w:rsidR="005D17FF" w:rsidRDefault="005D17FF">
      <w:pPr>
        <w:pStyle w:val="Standard"/>
        <w:numPr>
          <w:ilvl w:val="0"/>
          <w:numId w:val="69"/>
        </w:numPr>
        <w:ind w:left="714" w:hanging="357"/>
        <w:jc w:val="both"/>
      </w:pPr>
      <w:r>
        <w:rPr>
          <w:rFonts w:eastAsia="Times New Roman" w:cs="Arial"/>
        </w:rPr>
        <w:t>kontenery oznakowane kodem i rodzajem odpadu,</w:t>
      </w:r>
    </w:p>
    <w:p w14:paraId="61F83221" w14:textId="73DCB493" w:rsidR="005D17FF" w:rsidRDefault="005D17FF">
      <w:pPr>
        <w:pStyle w:val="Standard"/>
        <w:numPr>
          <w:ilvl w:val="0"/>
          <w:numId w:val="69"/>
        </w:numPr>
        <w:ind w:left="714" w:hanging="357"/>
        <w:jc w:val="both"/>
      </w:pPr>
      <w:r>
        <w:rPr>
          <w:rFonts w:eastAsia="Times New Roman" w:cs="Arial"/>
        </w:rPr>
        <w:t xml:space="preserve">utwardzony i uszczelniony plac z oznakowanymi i wydzielonymi miejscami magazynowania i zbierania odpadów. </w:t>
      </w:r>
    </w:p>
    <w:p w14:paraId="09A80A49" w14:textId="77777777" w:rsidR="005D17FF" w:rsidRDefault="005D17FF" w:rsidP="00E15D3B">
      <w:pPr>
        <w:pStyle w:val="Standard"/>
        <w:jc w:val="both"/>
      </w:pPr>
      <w:r>
        <w:rPr>
          <w:rFonts w:eastAsia="Times New Roman" w:cs="Arial"/>
          <w:b/>
          <w:bCs/>
        </w:rPr>
        <w:t xml:space="preserve">X.2.4. </w:t>
      </w:r>
      <w:r>
        <w:rPr>
          <w:rFonts w:eastAsia="Times New Roman" w:cs="Arial"/>
        </w:rPr>
        <w:t>Po dostarczeniu każda partia zbieranych odpadów będzie sprawdzana pod względem zgodności z deklarowanym składem, a w przypadku niezgodności zarządzający odmówi ich przyjęcia.</w:t>
      </w:r>
    </w:p>
    <w:p w14:paraId="0E9F5463" w14:textId="750850ED" w:rsidR="005D17FF" w:rsidRDefault="005D17FF" w:rsidP="00E15D3B">
      <w:pPr>
        <w:pStyle w:val="Standard"/>
        <w:jc w:val="both"/>
      </w:pPr>
      <w:r>
        <w:rPr>
          <w:rFonts w:eastAsia="Times New Roman" w:cs="Arial"/>
          <w:b/>
          <w:bCs/>
        </w:rPr>
        <w:t xml:space="preserve">X.2.5. </w:t>
      </w:r>
      <w:r>
        <w:rPr>
          <w:rFonts w:eastAsia="Times New Roman" w:cs="Arial"/>
        </w:rPr>
        <w:t xml:space="preserve">Zbierane odpady w zależności od ich rodzaju i właściwości fizycznych będą gromadzone oddzielnie dla każdego rodzaju odpadów; umieszczane w pojemnikach pod zadaszonymi wiatami magazynowymi lub luzem, w miejscach wydzielonych </w:t>
      </w:r>
      <w:r>
        <w:rPr>
          <w:rFonts w:eastAsia="Times New Roman" w:cs="Arial"/>
        </w:rPr>
        <w:br/>
        <w:t>i odpowiednio oznakowanych kodem i nazwą odpadu i odpowiednio zabezpieczonych przed dostępem osób nieupoważnionych. Miejsca magazynowania wyposażone będą w sorbenty i środki przeciwpożarowe.</w:t>
      </w:r>
    </w:p>
    <w:p w14:paraId="1175007B" w14:textId="77777777" w:rsidR="005D17FF" w:rsidRDefault="005D17FF" w:rsidP="00E15D3B">
      <w:pPr>
        <w:pStyle w:val="Standard"/>
        <w:jc w:val="both"/>
      </w:pPr>
      <w:r>
        <w:rPr>
          <w:rFonts w:eastAsia="Times New Roman" w:cs="Arial"/>
          <w:b/>
          <w:bCs/>
        </w:rPr>
        <w:t xml:space="preserve">X.2.6. </w:t>
      </w:r>
      <w:r>
        <w:rPr>
          <w:rFonts w:eastAsia="Times New Roman" w:cs="Arial"/>
        </w:rPr>
        <w:t>Po zebraniu odpadów w ilościach uzasadniających transport, przekazywane będą specjalistycznym podmiotom posiadającym stosowne zezwolenia na prowadzenie przetwarzania odpadów, zgodnie z hierarchią gospodarowania odpadami.</w:t>
      </w:r>
    </w:p>
    <w:p w14:paraId="46C17BE9" w14:textId="77777777" w:rsidR="00BB5ACB" w:rsidRPr="0085314A" w:rsidRDefault="00BB5ACB" w:rsidP="00F45A83">
      <w:pPr>
        <w:pStyle w:val="Nagwek4"/>
        <w:rPr>
          <w:rFonts w:ascii="Courier New" w:eastAsia="Courier New" w:hAnsi="Courier New" w:cs="Courier New"/>
          <w:lang w:bidi="pl-PL"/>
        </w:rPr>
      </w:pPr>
      <w:r w:rsidRPr="005D17FF">
        <w:rPr>
          <w:rFonts w:eastAsia="Times New Roman"/>
        </w:rPr>
        <w:t>X.3. Miejsce i sposób magazynowania odpadów zbieranych:</w:t>
      </w:r>
    </w:p>
    <w:p w14:paraId="07BB6A0C" w14:textId="5F35878D" w:rsidR="00BB5ACB" w:rsidRDefault="00BB5ACB" w:rsidP="006548C4">
      <w:pPr>
        <w:pStyle w:val="Standard"/>
        <w:spacing w:before="120"/>
        <w:rPr>
          <w:rFonts w:eastAsia="Times New Roman" w:cs="Arial"/>
          <w:sz w:val="20"/>
          <w:szCs w:val="20"/>
        </w:rPr>
      </w:pPr>
      <w:r w:rsidRPr="0085314A">
        <w:rPr>
          <w:rFonts w:eastAsia="Times New Roman" w:cs="Arial"/>
          <w:sz w:val="20"/>
          <w:szCs w:val="20"/>
        </w:rPr>
        <w:t>Tabela nr 16</w:t>
      </w:r>
    </w:p>
    <w:tbl>
      <w:tblPr>
        <w:tblStyle w:val="Siatkatabelijasna"/>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X.3. Miejsce i sposób magazynowania odpadów zbieranych - tabela zawiera 43 kody odpadów oraz ich nazwę, dla każdego z odpadów opisano szczegółowo sposób i miejsca magazynowania. Tabela zawiera scalone i zagnieżdzone komórki."/>
      </w:tblPr>
      <w:tblGrid>
        <w:gridCol w:w="781"/>
        <w:gridCol w:w="1277"/>
        <w:gridCol w:w="3182"/>
        <w:gridCol w:w="3910"/>
      </w:tblGrid>
      <w:tr w:rsidR="00BB5ACB" w:rsidRPr="0085314A" w14:paraId="762B7BE4" w14:textId="77777777" w:rsidTr="003E5DCB">
        <w:trPr>
          <w:tblHeader/>
        </w:trPr>
        <w:tc>
          <w:tcPr>
            <w:tcW w:w="781" w:type="dxa"/>
            <w:vAlign w:val="center"/>
            <w:hideMark/>
          </w:tcPr>
          <w:p w14:paraId="3BDFFE04" w14:textId="77777777" w:rsidR="00BB5ACB" w:rsidRPr="0085314A" w:rsidRDefault="00BB5ACB" w:rsidP="006548C4">
            <w:pPr>
              <w:jc w:val="center"/>
              <w:rPr>
                <w:rFonts w:cs="Arial"/>
                <w:b/>
                <w:sz w:val="18"/>
                <w:szCs w:val="18"/>
              </w:rPr>
            </w:pPr>
            <w:bookmarkStart w:id="9" w:name="_Hlk103244513"/>
            <w:r w:rsidRPr="0085314A">
              <w:rPr>
                <w:rFonts w:cs="Arial"/>
                <w:b/>
                <w:sz w:val="18"/>
                <w:szCs w:val="18"/>
              </w:rPr>
              <w:t>Lp.</w:t>
            </w:r>
          </w:p>
        </w:tc>
        <w:tc>
          <w:tcPr>
            <w:tcW w:w="1277" w:type="dxa"/>
            <w:vAlign w:val="center"/>
            <w:hideMark/>
          </w:tcPr>
          <w:p w14:paraId="1B20A703" w14:textId="7B15CCE1" w:rsidR="00BB5ACB" w:rsidRPr="008A08EE" w:rsidRDefault="00BB5ACB" w:rsidP="006548C4">
            <w:pPr>
              <w:jc w:val="center"/>
              <w:rPr>
                <w:rFonts w:cs="Arial"/>
                <w:bCs/>
                <w:sz w:val="18"/>
                <w:szCs w:val="18"/>
              </w:rPr>
            </w:pPr>
            <w:r w:rsidRPr="0085314A">
              <w:rPr>
                <w:rFonts w:cs="Arial"/>
                <w:b/>
                <w:sz w:val="18"/>
                <w:szCs w:val="18"/>
              </w:rPr>
              <w:t>Kod</w:t>
            </w:r>
            <w:r w:rsidR="008A08EE">
              <w:rPr>
                <w:rFonts w:cs="Arial"/>
                <w:b/>
                <w:sz w:val="18"/>
                <w:szCs w:val="18"/>
              </w:rPr>
              <w:t xml:space="preserve"> </w:t>
            </w:r>
          </w:p>
          <w:p w14:paraId="4EB3E379" w14:textId="0E61CD93" w:rsidR="00BB5ACB" w:rsidRPr="0085314A" w:rsidRDefault="00BB5ACB" w:rsidP="006548C4">
            <w:pPr>
              <w:jc w:val="center"/>
              <w:rPr>
                <w:rFonts w:cs="Arial"/>
                <w:b/>
                <w:sz w:val="18"/>
                <w:szCs w:val="18"/>
              </w:rPr>
            </w:pPr>
            <w:r w:rsidRPr="0085314A">
              <w:rPr>
                <w:rFonts w:cs="Arial"/>
                <w:b/>
                <w:sz w:val="18"/>
                <w:szCs w:val="18"/>
              </w:rPr>
              <w:t>odpadu</w:t>
            </w:r>
            <w:r w:rsidR="008E3469" w:rsidRPr="008A08EE">
              <w:rPr>
                <w:rFonts w:cs="Arial"/>
                <w:bCs/>
                <w:sz w:val="18"/>
                <w:szCs w:val="18"/>
              </w:rPr>
              <w:t>*</w:t>
            </w:r>
          </w:p>
        </w:tc>
        <w:tc>
          <w:tcPr>
            <w:tcW w:w="3182" w:type="dxa"/>
            <w:vAlign w:val="center"/>
            <w:hideMark/>
          </w:tcPr>
          <w:p w14:paraId="662A7A70" w14:textId="77777777" w:rsidR="00BB5ACB" w:rsidRPr="0085314A" w:rsidRDefault="00BB5ACB" w:rsidP="006548C4">
            <w:pPr>
              <w:ind w:left="2"/>
              <w:jc w:val="center"/>
              <w:rPr>
                <w:rFonts w:cs="Arial"/>
                <w:b/>
                <w:sz w:val="18"/>
                <w:szCs w:val="18"/>
              </w:rPr>
            </w:pPr>
            <w:r w:rsidRPr="0085314A">
              <w:rPr>
                <w:rFonts w:cs="Arial"/>
                <w:b/>
                <w:sz w:val="18"/>
                <w:szCs w:val="18"/>
              </w:rPr>
              <w:t>Nazwa odpadu</w:t>
            </w:r>
          </w:p>
        </w:tc>
        <w:tc>
          <w:tcPr>
            <w:tcW w:w="3910" w:type="dxa"/>
            <w:vAlign w:val="center"/>
            <w:hideMark/>
          </w:tcPr>
          <w:p w14:paraId="06A80098" w14:textId="77777777" w:rsidR="00BB5ACB" w:rsidRPr="0085314A" w:rsidRDefault="00BB5ACB" w:rsidP="006548C4">
            <w:pPr>
              <w:ind w:left="2"/>
              <w:jc w:val="center"/>
              <w:rPr>
                <w:rFonts w:cs="Arial"/>
                <w:b/>
                <w:sz w:val="18"/>
                <w:szCs w:val="18"/>
              </w:rPr>
            </w:pPr>
            <w:r w:rsidRPr="0085314A">
              <w:rPr>
                <w:rFonts w:cs="Arial"/>
                <w:b/>
                <w:sz w:val="18"/>
                <w:szCs w:val="18"/>
              </w:rPr>
              <w:t>Miejsce i sposób magazynowania oraz rodzaj magazynowanych odpadów zbieranych</w:t>
            </w:r>
          </w:p>
        </w:tc>
      </w:tr>
      <w:tr w:rsidR="00E06D9F" w:rsidRPr="0085314A" w14:paraId="775DCAFC" w14:textId="77777777" w:rsidTr="003E5DCB">
        <w:trPr>
          <w:trHeight w:val="289"/>
        </w:trPr>
        <w:tc>
          <w:tcPr>
            <w:tcW w:w="9150" w:type="dxa"/>
            <w:gridSpan w:val="4"/>
            <w:vAlign w:val="center"/>
          </w:tcPr>
          <w:p w14:paraId="3A5559AB" w14:textId="0D246DAE" w:rsidR="00E06D9F" w:rsidRPr="0085314A" w:rsidRDefault="00E06D9F" w:rsidP="006548C4">
            <w:pPr>
              <w:jc w:val="center"/>
              <w:rPr>
                <w:rFonts w:cs="Arial"/>
                <w:b/>
                <w:sz w:val="18"/>
                <w:szCs w:val="18"/>
              </w:rPr>
            </w:pPr>
            <w:r>
              <w:rPr>
                <w:rFonts w:cs="Arial"/>
                <w:b/>
                <w:sz w:val="18"/>
                <w:szCs w:val="18"/>
              </w:rPr>
              <w:t>Plac magazynowania odpadów PM2 o pow. 300 m</w:t>
            </w:r>
            <w:r w:rsidRPr="00E06D9F">
              <w:rPr>
                <w:rFonts w:cs="Arial"/>
                <w:b/>
                <w:sz w:val="18"/>
                <w:szCs w:val="18"/>
                <w:vertAlign w:val="superscript"/>
              </w:rPr>
              <w:t>2</w:t>
            </w:r>
          </w:p>
        </w:tc>
      </w:tr>
      <w:tr w:rsidR="00E06D9F" w:rsidRPr="001D39CB" w14:paraId="1C753CC8" w14:textId="77777777" w:rsidTr="003E5DCB">
        <w:tc>
          <w:tcPr>
            <w:tcW w:w="781" w:type="dxa"/>
            <w:vAlign w:val="center"/>
          </w:tcPr>
          <w:p w14:paraId="6D5A14E8" w14:textId="77777777" w:rsidR="00BB5ACB" w:rsidRPr="00E06D9F" w:rsidRDefault="00BB5ACB">
            <w:pPr>
              <w:numPr>
                <w:ilvl w:val="0"/>
                <w:numId w:val="37"/>
              </w:numPr>
              <w:autoSpaceDN w:val="0"/>
              <w:jc w:val="center"/>
              <w:rPr>
                <w:rFonts w:eastAsia="Calibri" w:cs="Arial"/>
                <w:sz w:val="18"/>
                <w:szCs w:val="18"/>
              </w:rPr>
            </w:pPr>
          </w:p>
        </w:tc>
        <w:tc>
          <w:tcPr>
            <w:tcW w:w="1277" w:type="dxa"/>
            <w:vAlign w:val="center"/>
            <w:hideMark/>
          </w:tcPr>
          <w:p w14:paraId="33E0E9C4" w14:textId="77777777" w:rsidR="00BB5ACB" w:rsidRPr="001D39CB" w:rsidRDefault="00BB5ACB" w:rsidP="006548C4">
            <w:pPr>
              <w:jc w:val="center"/>
              <w:rPr>
                <w:rFonts w:cs="Arial"/>
                <w:sz w:val="18"/>
                <w:szCs w:val="18"/>
              </w:rPr>
            </w:pPr>
            <w:r w:rsidRPr="001D39CB">
              <w:rPr>
                <w:rFonts w:cs="Arial"/>
                <w:sz w:val="18"/>
                <w:szCs w:val="18"/>
              </w:rPr>
              <w:t>15 01 09</w:t>
            </w:r>
          </w:p>
        </w:tc>
        <w:tc>
          <w:tcPr>
            <w:tcW w:w="3182" w:type="dxa"/>
            <w:vAlign w:val="center"/>
            <w:hideMark/>
          </w:tcPr>
          <w:p w14:paraId="5674C3D1" w14:textId="77777777" w:rsidR="00BB5ACB" w:rsidRPr="001D39CB" w:rsidRDefault="00BB5ACB" w:rsidP="006548C4">
            <w:pPr>
              <w:jc w:val="center"/>
              <w:rPr>
                <w:rFonts w:cs="Arial"/>
                <w:sz w:val="18"/>
                <w:szCs w:val="18"/>
              </w:rPr>
            </w:pPr>
            <w:r w:rsidRPr="001D39CB">
              <w:rPr>
                <w:rFonts w:cs="Arial"/>
                <w:sz w:val="18"/>
                <w:szCs w:val="18"/>
              </w:rPr>
              <w:t>Opakowania z tekstyliów</w:t>
            </w:r>
          </w:p>
        </w:tc>
        <w:tc>
          <w:tcPr>
            <w:tcW w:w="3910" w:type="dxa"/>
            <w:vAlign w:val="center"/>
            <w:hideMark/>
          </w:tcPr>
          <w:p w14:paraId="58890AEE" w14:textId="2BFDFA38" w:rsidR="00BB5ACB" w:rsidRPr="001D39CB" w:rsidRDefault="00BB5ACB" w:rsidP="006548C4">
            <w:pPr>
              <w:jc w:val="center"/>
              <w:rPr>
                <w:rFonts w:eastAsia="Courier New" w:cs="Arial"/>
                <w:sz w:val="18"/>
                <w:szCs w:val="18"/>
                <w:lang w:bidi="pl-PL"/>
              </w:rPr>
            </w:pPr>
            <w:r w:rsidRPr="001D39CB">
              <w:rPr>
                <w:rFonts w:cs="Arial"/>
                <w:sz w:val="18"/>
                <w:szCs w:val="18"/>
              </w:rPr>
              <w:t xml:space="preserve">Odpady magazynowane będą selektywnie, </w:t>
            </w:r>
            <w:r w:rsidR="0085314A" w:rsidRPr="001D39CB">
              <w:rPr>
                <w:rFonts w:cs="Arial"/>
                <w:sz w:val="18"/>
                <w:szCs w:val="18"/>
              </w:rPr>
              <w:br/>
            </w:r>
            <w:r w:rsidRPr="001D39CB">
              <w:rPr>
                <w:rFonts w:cs="Arial"/>
                <w:sz w:val="18"/>
                <w:szCs w:val="18"/>
              </w:rPr>
              <w:t>w pojemniku  na wydzielonej części placu przy wiacie magazynowej. Miejsce magazynowania odpadów będzie oznakowane kodem i rodzajem odpadu.</w:t>
            </w:r>
          </w:p>
        </w:tc>
      </w:tr>
      <w:tr w:rsidR="001405E4" w:rsidRPr="001D39CB" w14:paraId="2B1D5E4C" w14:textId="77777777" w:rsidTr="003E5DCB">
        <w:tc>
          <w:tcPr>
            <w:tcW w:w="781" w:type="dxa"/>
            <w:vAlign w:val="center"/>
          </w:tcPr>
          <w:p w14:paraId="58A982D8"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7A0D8F87" w14:textId="2DF2E870" w:rsidR="001405E4" w:rsidRPr="001D39CB" w:rsidRDefault="001405E4" w:rsidP="006548C4">
            <w:pPr>
              <w:jc w:val="center"/>
              <w:rPr>
                <w:rFonts w:cs="Arial"/>
                <w:sz w:val="18"/>
                <w:szCs w:val="18"/>
              </w:rPr>
            </w:pPr>
            <w:r w:rsidRPr="001D39CB">
              <w:rPr>
                <w:rFonts w:cs="Arial"/>
                <w:sz w:val="18"/>
                <w:szCs w:val="18"/>
              </w:rPr>
              <w:t>17 01 01</w:t>
            </w:r>
          </w:p>
        </w:tc>
        <w:tc>
          <w:tcPr>
            <w:tcW w:w="3182" w:type="dxa"/>
            <w:vAlign w:val="center"/>
          </w:tcPr>
          <w:p w14:paraId="75481FEE" w14:textId="5ACBD805" w:rsidR="001405E4" w:rsidRPr="001D39CB" w:rsidRDefault="001405E4" w:rsidP="006548C4">
            <w:pPr>
              <w:jc w:val="center"/>
              <w:rPr>
                <w:rFonts w:cs="Arial"/>
                <w:sz w:val="18"/>
                <w:szCs w:val="18"/>
              </w:rPr>
            </w:pPr>
            <w:r w:rsidRPr="001D39CB">
              <w:rPr>
                <w:rFonts w:cs="Arial"/>
                <w:sz w:val="18"/>
                <w:szCs w:val="18"/>
              </w:rPr>
              <w:t>Odpady betonu oraz gruz betonowy z rozbiórek i remontów</w:t>
            </w:r>
          </w:p>
        </w:tc>
        <w:tc>
          <w:tcPr>
            <w:tcW w:w="3910" w:type="dxa"/>
            <w:vAlign w:val="center"/>
          </w:tcPr>
          <w:p w14:paraId="2A5C0544" w14:textId="77777777" w:rsidR="00955ADA" w:rsidRDefault="001405E4" w:rsidP="00955ADA">
            <w:pPr>
              <w:jc w:val="center"/>
              <w:rPr>
                <w:rFonts w:cs="Arial"/>
                <w:sz w:val="18"/>
                <w:szCs w:val="18"/>
              </w:rPr>
            </w:pPr>
            <w:r w:rsidRPr="001D39CB">
              <w:rPr>
                <w:rFonts w:cs="Arial"/>
                <w:sz w:val="18"/>
                <w:szCs w:val="18"/>
              </w:rPr>
              <w:t>Odpady magazynowane będą selektywnie, luzem lub w pojemniku  na wydzielonej części placu przy wiacie magazynowej. Miejsce magazynowania odpadów będzie oznakowane kodem i rodzajem odpadu.</w:t>
            </w:r>
          </w:p>
          <w:p w14:paraId="6AFDF142" w14:textId="32F3BC14" w:rsidR="003E5DCB" w:rsidRPr="00955ADA" w:rsidRDefault="003E5DCB" w:rsidP="00955ADA">
            <w:pPr>
              <w:jc w:val="center"/>
              <w:rPr>
                <w:rFonts w:cs="Arial"/>
                <w:sz w:val="18"/>
                <w:szCs w:val="18"/>
              </w:rPr>
            </w:pPr>
          </w:p>
        </w:tc>
      </w:tr>
      <w:tr w:rsidR="001405E4" w:rsidRPr="001D39CB" w14:paraId="43F67F89" w14:textId="77777777" w:rsidTr="00E06D9F">
        <w:tc>
          <w:tcPr>
            <w:tcW w:w="781" w:type="dxa"/>
            <w:vAlign w:val="center"/>
          </w:tcPr>
          <w:p w14:paraId="20B7640D"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3686036A" w14:textId="60469496" w:rsidR="001405E4" w:rsidRPr="001D39CB" w:rsidRDefault="001405E4" w:rsidP="006548C4">
            <w:pPr>
              <w:jc w:val="center"/>
              <w:rPr>
                <w:rFonts w:cs="Arial"/>
                <w:sz w:val="18"/>
                <w:szCs w:val="18"/>
              </w:rPr>
            </w:pPr>
            <w:r w:rsidRPr="001D39CB">
              <w:rPr>
                <w:rFonts w:cs="Arial"/>
                <w:sz w:val="18"/>
                <w:szCs w:val="18"/>
              </w:rPr>
              <w:t>17 01 02</w:t>
            </w:r>
          </w:p>
        </w:tc>
        <w:tc>
          <w:tcPr>
            <w:tcW w:w="3182" w:type="dxa"/>
            <w:vAlign w:val="center"/>
          </w:tcPr>
          <w:p w14:paraId="4E3DD84B" w14:textId="0EBF3482" w:rsidR="001405E4" w:rsidRPr="001D39CB" w:rsidRDefault="001405E4" w:rsidP="006548C4">
            <w:pPr>
              <w:jc w:val="center"/>
              <w:rPr>
                <w:rFonts w:cs="Arial"/>
                <w:sz w:val="18"/>
                <w:szCs w:val="18"/>
              </w:rPr>
            </w:pPr>
            <w:r w:rsidRPr="001D39CB">
              <w:rPr>
                <w:rFonts w:cs="Arial"/>
                <w:sz w:val="18"/>
                <w:szCs w:val="18"/>
              </w:rPr>
              <w:t>Gruz ceglany</w:t>
            </w:r>
          </w:p>
        </w:tc>
        <w:tc>
          <w:tcPr>
            <w:tcW w:w="3910" w:type="dxa"/>
            <w:vAlign w:val="center"/>
          </w:tcPr>
          <w:p w14:paraId="359F8678" w14:textId="584E15EC" w:rsidR="001405E4" w:rsidRPr="001D39CB" w:rsidRDefault="001405E4" w:rsidP="006548C4">
            <w:pPr>
              <w:jc w:val="center"/>
              <w:rPr>
                <w:rFonts w:cs="Arial"/>
                <w:sz w:val="18"/>
                <w:szCs w:val="18"/>
              </w:rPr>
            </w:pPr>
            <w:r w:rsidRPr="001D39CB">
              <w:rPr>
                <w:rFonts w:cs="Arial"/>
                <w:sz w:val="18"/>
                <w:szCs w:val="18"/>
              </w:rPr>
              <w:t>Odpady magazynowane będą selektywnie, luzem lub w pojemniku  na wydzielonej części placu przy wiacie magazynowej. Miejsce magazynowania odpadów będzie oznakowane kodem i rodzajem odpadu.</w:t>
            </w:r>
          </w:p>
        </w:tc>
      </w:tr>
      <w:tr w:rsidR="001405E4" w:rsidRPr="001D39CB" w14:paraId="20C58FA2" w14:textId="77777777" w:rsidTr="00D9522A">
        <w:tc>
          <w:tcPr>
            <w:tcW w:w="781" w:type="dxa"/>
            <w:vAlign w:val="center"/>
          </w:tcPr>
          <w:p w14:paraId="628791B8"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05EE2FB7" w14:textId="1996CFC4" w:rsidR="001405E4" w:rsidRPr="001D39CB" w:rsidRDefault="001405E4" w:rsidP="006548C4">
            <w:pPr>
              <w:jc w:val="center"/>
              <w:rPr>
                <w:rFonts w:cs="Arial"/>
                <w:sz w:val="18"/>
                <w:szCs w:val="18"/>
              </w:rPr>
            </w:pPr>
            <w:r w:rsidRPr="001D39CB">
              <w:rPr>
                <w:rFonts w:cs="Arial"/>
                <w:sz w:val="18"/>
                <w:szCs w:val="18"/>
              </w:rPr>
              <w:t>17 01 03</w:t>
            </w:r>
          </w:p>
        </w:tc>
        <w:tc>
          <w:tcPr>
            <w:tcW w:w="3182" w:type="dxa"/>
            <w:vAlign w:val="center"/>
          </w:tcPr>
          <w:p w14:paraId="1DA93A3A" w14:textId="49AD4A79" w:rsidR="001405E4" w:rsidRPr="001D39CB" w:rsidRDefault="001405E4" w:rsidP="006548C4">
            <w:pPr>
              <w:jc w:val="center"/>
              <w:rPr>
                <w:rFonts w:cs="Arial"/>
                <w:sz w:val="18"/>
                <w:szCs w:val="18"/>
              </w:rPr>
            </w:pPr>
            <w:r w:rsidRPr="001D39CB">
              <w:rPr>
                <w:rFonts w:cs="Arial"/>
                <w:sz w:val="18"/>
                <w:szCs w:val="18"/>
              </w:rPr>
              <w:t>Odpady innych materiałów ceramicznych i elementów wyposażenia</w:t>
            </w:r>
          </w:p>
        </w:tc>
        <w:tc>
          <w:tcPr>
            <w:tcW w:w="3910" w:type="dxa"/>
            <w:vAlign w:val="center"/>
          </w:tcPr>
          <w:p w14:paraId="002B8623" w14:textId="180EED9C" w:rsidR="001405E4" w:rsidRPr="001D39CB" w:rsidRDefault="001405E4" w:rsidP="006548C4">
            <w:pPr>
              <w:jc w:val="center"/>
              <w:rPr>
                <w:rFonts w:eastAsia="Courier New" w:cs="Arial"/>
                <w:sz w:val="18"/>
                <w:szCs w:val="18"/>
                <w:lang w:bidi="pl-PL"/>
              </w:rPr>
            </w:pPr>
            <w:r w:rsidRPr="001D39CB">
              <w:rPr>
                <w:rFonts w:cs="Arial"/>
                <w:sz w:val="18"/>
                <w:szCs w:val="18"/>
              </w:rPr>
              <w:t>Odpady magazynowane będą selektywnie, luzem lub w pojemniku  na wydzielonej części placu przy wiacie magazynowej. Miejsce magazynowania odpadów będzie oznakowane kodem i rodzajem odpadu.</w:t>
            </w:r>
          </w:p>
        </w:tc>
      </w:tr>
      <w:tr w:rsidR="001405E4" w:rsidRPr="001D39CB" w14:paraId="2137A2FA" w14:textId="77777777" w:rsidTr="00D9522A">
        <w:tc>
          <w:tcPr>
            <w:tcW w:w="781" w:type="dxa"/>
            <w:vAlign w:val="center"/>
          </w:tcPr>
          <w:p w14:paraId="5624060E"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3F0924E6" w14:textId="7486229A" w:rsidR="001405E4" w:rsidRPr="001D39CB" w:rsidRDefault="001405E4" w:rsidP="006548C4">
            <w:pPr>
              <w:jc w:val="center"/>
              <w:rPr>
                <w:rFonts w:cs="Arial"/>
                <w:sz w:val="18"/>
                <w:szCs w:val="18"/>
              </w:rPr>
            </w:pPr>
            <w:r w:rsidRPr="001D39CB">
              <w:rPr>
                <w:rFonts w:cs="Arial"/>
                <w:sz w:val="18"/>
                <w:szCs w:val="18"/>
              </w:rPr>
              <w:t>17 01 07</w:t>
            </w:r>
          </w:p>
        </w:tc>
        <w:tc>
          <w:tcPr>
            <w:tcW w:w="3182" w:type="dxa"/>
            <w:vAlign w:val="center"/>
          </w:tcPr>
          <w:p w14:paraId="5CD94EEA" w14:textId="58EA708B" w:rsidR="001405E4" w:rsidRPr="001D39CB" w:rsidRDefault="001405E4" w:rsidP="006548C4">
            <w:pPr>
              <w:jc w:val="center"/>
              <w:rPr>
                <w:rFonts w:cs="Arial"/>
                <w:sz w:val="18"/>
                <w:szCs w:val="18"/>
              </w:rPr>
            </w:pPr>
            <w:r w:rsidRPr="001D39CB">
              <w:rPr>
                <w:rFonts w:cs="Arial"/>
                <w:sz w:val="18"/>
                <w:szCs w:val="18"/>
              </w:rPr>
              <w:t>Zmieszane odpady z betonu, gruzu ceglanego, odpadowych materiałów ceramicznych i elementów wyposażenia inne niż wymienione</w:t>
            </w:r>
            <w:r w:rsidRPr="001D39CB">
              <w:rPr>
                <w:rFonts w:cs="Arial"/>
                <w:sz w:val="18"/>
                <w:szCs w:val="18"/>
              </w:rPr>
              <w:br/>
              <w:t xml:space="preserve"> w 17 01 06</w:t>
            </w:r>
          </w:p>
        </w:tc>
        <w:tc>
          <w:tcPr>
            <w:tcW w:w="3910" w:type="dxa"/>
            <w:vAlign w:val="center"/>
          </w:tcPr>
          <w:p w14:paraId="17B54C2A" w14:textId="5EA005B6" w:rsidR="001405E4" w:rsidRPr="001D39CB" w:rsidRDefault="001405E4" w:rsidP="006548C4">
            <w:pPr>
              <w:jc w:val="center"/>
              <w:rPr>
                <w:rFonts w:eastAsia="Courier New" w:cs="Arial"/>
                <w:sz w:val="18"/>
                <w:szCs w:val="18"/>
                <w:lang w:bidi="pl-PL"/>
              </w:rPr>
            </w:pPr>
            <w:r w:rsidRPr="001D39CB">
              <w:rPr>
                <w:rFonts w:cs="Arial"/>
                <w:sz w:val="18"/>
                <w:szCs w:val="18"/>
              </w:rPr>
              <w:t>Odpady magazynowane będą selektywnie, luzem lub w pojemniku na wydzielonej części placu przy wiacie magazynowej. Miejsce magazynowania odpadów będzie oznakowane kodem i rodzajem odpadu.</w:t>
            </w:r>
          </w:p>
        </w:tc>
      </w:tr>
      <w:tr w:rsidR="001405E4" w:rsidRPr="001D39CB" w14:paraId="657A4E85" w14:textId="77777777" w:rsidTr="00D9522A">
        <w:tc>
          <w:tcPr>
            <w:tcW w:w="781" w:type="dxa"/>
            <w:vAlign w:val="center"/>
          </w:tcPr>
          <w:p w14:paraId="6E7421BE"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783F5674" w14:textId="52175CB0" w:rsidR="001405E4" w:rsidRPr="001D39CB" w:rsidRDefault="001405E4" w:rsidP="006548C4">
            <w:pPr>
              <w:jc w:val="center"/>
              <w:rPr>
                <w:rFonts w:cs="Arial"/>
                <w:sz w:val="18"/>
                <w:szCs w:val="18"/>
              </w:rPr>
            </w:pPr>
            <w:r w:rsidRPr="001D39CB">
              <w:rPr>
                <w:rFonts w:cs="Arial"/>
                <w:sz w:val="18"/>
                <w:szCs w:val="18"/>
              </w:rPr>
              <w:t>17 02 01</w:t>
            </w:r>
          </w:p>
        </w:tc>
        <w:tc>
          <w:tcPr>
            <w:tcW w:w="3182" w:type="dxa"/>
            <w:vAlign w:val="center"/>
          </w:tcPr>
          <w:p w14:paraId="30E497A7" w14:textId="654BB6B5" w:rsidR="001405E4" w:rsidRPr="001D39CB" w:rsidRDefault="001405E4" w:rsidP="006548C4">
            <w:pPr>
              <w:jc w:val="center"/>
              <w:rPr>
                <w:rFonts w:cs="Arial"/>
                <w:sz w:val="18"/>
                <w:szCs w:val="18"/>
              </w:rPr>
            </w:pPr>
            <w:r w:rsidRPr="001D39CB">
              <w:rPr>
                <w:rFonts w:cs="Arial"/>
                <w:sz w:val="18"/>
                <w:szCs w:val="18"/>
              </w:rPr>
              <w:t>Drewno</w:t>
            </w:r>
          </w:p>
        </w:tc>
        <w:tc>
          <w:tcPr>
            <w:tcW w:w="3910" w:type="dxa"/>
            <w:vAlign w:val="center"/>
          </w:tcPr>
          <w:p w14:paraId="4C9AB0B8" w14:textId="24AD37BD" w:rsidR="001405E4" w:rsidRPr="001D39CB" w:rsidRDefault="001405E4" w:rsidP="006548C4">
            <w:pPr>
              <w:jc w:val="center"/>
              <w:rPr>
                <w:rFonts w:eastAsia="Courier New" w:cs="Arial"/>
                <w:sz w:val="18"/>
                <w:szCs w:val="18"/>
                <w:lang w:bidi="pl-PL"/>
              </w:rPr>
            </w:pPr>
            <w:r w:rsidRPr="001D39CB">
              <w:rPr>
                <w:rFonts w:cs="Arial"/>
                <w:sz w:val="18"/>
                <w:szCs w:val="18"/>
              </w:rPr>
              <w:t>Odpady magazynowane będą selektywnie,</w:t>
            </w:r>
            <w:r w:rsidRPr="001D39CB">
              <w:rPr>
                <w:rFonts w:cs="Arial"/>
                <w:sz w:val="18"/>
                <w:szCs w:val="18"/>
              </w:rPr>
              <w:br/>
              <w:t xml:space="preserve"> w pojemniku  na wydzielonej części placu przy wiacie magazynowej. Miejsce magazynowania odpadów będzie oznakowane kodem i rodzajem odpadu.</w:t>
            </w:r>
          </w:p>
        </w:tc>
      </w:tr>
      <w:tr w:rsidR="001405E4" w:rsidRPr="001D39CB" w14:paraId="2626ED34" w14:textId="77777777" w:rsidTr="00D9522A">
        <w:tc>
          <w:tcPr>
            <w:tcW w:w="781" w:type="dxa"/>
            <w:vAlign w:val="center"/>
          </w:tcPr>
          <w:p w14:paraId="20232FB1"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00E957F2" w14:textId="7440116F" w:rsidR="001405E4" w:rsidRPr="001D39CB" w:rsidRDefault="001405E4" w:rsidP="006548C4">
            <w:pPr>
              <w:jc w:val="center"/>
              <w:rPr>
                <w:rFonts w:cs="Arial"/>
                <w:sz w:val="18"/>
                <w:szCs w:val="18"/>
              </w:rPr>
            </w:pPr>
            <w:r w:rsidRPr="001D39CB">
              <w:rPr>
                <w:rFonts w:cs="Arial"/>
                <w:sz w:val="18"/>
                <w:szCs w:val="18"/>
              </w:rPr>
              <w:t>17 02 02</w:t>
            </w:r>
          </w:p>
        </w:tc>
        <w:tc>
          <w:tcPr>
            <w:tcW w:w="3182" w:type="dxa"/>
            <w:vAlign w:val="center"/>
          </w:tcPr>
          <w:p w14:paraId="12DF8CB3" w14:textId="58E9B7B3" w:rsidR="001405E4" w:rsidRPr="001D39CB" w:rsidRDefault="001405E4" w:rsidP="006548C4">
            <w:pPr>
              <w:jc w:val="center"/>
              <w:rPr>
                <w:rFonts w:cs="Arial"/>
                <w:sz w:val="18"/>
                <w:szCs w:val="18"/>
              </w:rPr>
            </w:pPr>
            <w:r w:rsidRPr="001D39CB">
              <w:rPr>
                <w:rFonts w:cs="Arial"/>
                <w:sz w:val="18"/>
                <w:szCs w:val="18"/>
              </w:rPr>
              <w:t>Szkło</w:t>
            </w:r>
          </w:p>
        </w:tc>
        <w:tc>
          <w:tcPr>
            <w:tcW w:w="3910" w:type="dxa"/>
            <w:vAlign w:val="center"/>
          </w:tcPr>
          <w:p w14:paraId="252561D5" w14:textId="193928EB" w:rsidR="001405E4" w:rsidRPr="001D39CB" w:rsidRDefault="001405E4" w:rsidP="006548C4">
            <w:pPr>
              <w:jc w:val="center"/>
              <w:rPr>
                <w:rFonts w:eastAsia="Courier New" w:cs="Arial"/>
                <w:sz w:val="18"/>
                <w:szCs w:val="18"/>
                <w:lang w:bidi="pl-PL"/>
              </w:rPr>
            </w:pPr>
            <w:r w:rsidRPr="001D39CB">
              <w:rPr>
                <w:rFonts w:cs="Arial"/>
                <w:sz w:val="18"/>
                <w:szCs w:val="18"/>
              </w:rPr>
              <w:t>Odpady magazynowane będą selektywnie, luzem lub w pojemniku  na wydzielonej części placu przy wiacie magazynowej. Miejsce magazynowania odpadów będzie oznakowane kodem i rodzajem odpadu.</w:t>
            </w:r>
          </w:p>
        </w:tc>
      </w:tr>
      <w:tr w:rsidR="001405E4" w:rsidRPr="001D39CB" w14:paraId="72411F8A" w14:textId="77777777" w:rsidTr="00D9522A">
        <w:tc>
          <w:tcPr>
            <w:tcW w:w="781" w:type="dxa"/>
            <w:vAlign w:val="center"/>
          </w:tcPr>
          <w:p w14:paraId="3E66A44B"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02B99C84" w14:textId="180769E4" w:rsidR="001405E4" w:rsidRPr="001D39CB" w:rsidRDefault="001405E4" w:rsidP="006548C4">
            <w:pPr>
              <w:jc w:val="center"/>
              <w:rPr>
                <w:rFonts w:cs="Arial"/>
                <w:sz w:val="18"/>
                <w:szCs w:val="18"/>
              </w:rPr>
            </w:pPr>
            <w:r w:rsidRPr="001D39CB">
              <w:rPr>
                <w:rFonts w:cs="Arial"/>
                <w:sz w:val="18"/>
                <w:szCs w:val="18"/>
              </w:rPr>
              <w:t>17 02 03</w:t>
            </w:r>
          </w:p>
        </w:tc>
        <w:tc>
          <w:tcPr>
            <w:tcW w:w="3182" w:type="dxa"/>
            <w:vAlign w:val="center"/>
          </w:tcPr>
          <w:p w14:paraId="25B625DB" w14:textId="6F760E2A" w:rsidR="001405E4" w:rsidRPr="001D39CB" w:rsidRDefault="001405E4" w:rsidP="006548C4">
            <w:pPr>
              <w:jc w:val="center"/>
              <w:rPr>
                <w:rFonts w:cs="Arial"/>
                <w:sz w:val="18"/>
                <w:szCs w:val="18"/>
              </w:rPr>
            </w:pPr>
            <w:r w:rsidRPr="001D39CB">
              <w:rPr>
                <w:rFonts w:cs="Arial"/>
                <w:sz w:val="18"/>
                <w:szCs w:val="18"/>
              </w:rPr>
              <w:t>Tworzywa sztuczne</w:t>
            </w:r>
          </w:p>
        </w:tc>
        <w:tc>
          <w:tcPr>
            <w:tcW w:w="3910" w:type="dxa"/>
            <w:vAlign w:val="center"/>
          </w:tcPr>
          <w:p w14:paraId="57D71B5A" w14:textId="1F0A6642" w:rsidR="001405E4" w:rsidRPr="001D39CB" w:rsidRDefault="001405E4"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pojemniku  na wydzielonej części placu przy wiacie magazynowej. Miejsce magazynowania odpadów będzie oznakowane kodem i rodzajem odpadu.</w:t>
            </w:r>
          </w:p>
        </w:tc>
      </w:tr>
      <w:tr w:rsidR="001405E4" w:rsidRPr="001D39CB" w14:paraId="2DFE08BA" w14:textId="77777777" w:rsidTr="00D9522A">
        <w:tc>
          <w:tcPr>
            <w:tcW w:w="781" w:type="dxa"/>
            <w:vAlign w:val="center"/>
          </w:tcPr>
          <w:p w14:paraId="4763D4CA"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5BE71356" w14:textId="26D3A73E" w:rsidR="001405E4" w:rsidRPr="001D39CB" w:rsidRDefault="001405E4" w:rsidP="006548C4">
            <w:pPr>
              <w:jc w:val="center"/>
              <w:rPr>
                <w:rFonts w:cs="Arial"/>
                <w:sz w:val="18"/>
                <w:szCs w:val="18"/>
              </w:rPr>
            </w:pPr>
            <w:r w:rsidRPr="001D39CB">
              <w:rPr>
                <w:rFonts w:cs="Arial"/>
                <w:sz w:val="18"/>
                <w:szCs w:val="18"/>
              </w:rPr>
              <w:t>17 06 04</w:t>
            </w:r>
          </w:p>
        </w:tc>
        <w:tc>
          <w:tcPr>
            <w:tcW w:w="3182" w:type="dxa"/>
            <w:vAlign w:val="center"/>
          </w:tcPr>
          <w:p w14:paraId="4ADDAECC" w14:textId="20C3C267" w:rsidR="001405E4" w:rsidRPr="001D39CB" w:rsidRDefault="001405E4" w:rsidP="006548C4">
            <w:pPr>
              <w:jc w:val="center"/>
              <w:rPr>
                <w:rFonts w:cs="Arial"/>
                <w:sz w:val="18"/>
                <w:szCs w:val="18"/>
              </w:rPr>
            </w:pPr>
            <w:r w:rsidRPr="001D39CB">
              <w:rPr>
                <w:rFonts w:cs="Arial"/>
                <w:sz w:val="18"/>
                <w:szCs w:val="18"/>
              </w:rPr>
              <w:t>Materiały izolacyjne inne niż wymienione w 17 06 01 i 17 06 03</w:t>
            </w:r>
          </w:p>
        </w:tc>
        <w:tc>
          <w:tcPr>
            <w:tcW w:w="3910" w:type="dxa"/>
            <w:vAlign w:val="center"/>
          </w:tcPr>
          <w:p w14:paraId="358798CF" w14:textId="303CC5A8" w:rsidR="001405E4" w:rsidRPr="001D39CB" w:rsidRDefault="001405E4" w:rsidP="006548C4">
            <w:pPr>
              <w:jc w:val="center"/>
              <w:rPr>
                <w:rFonts w:eastAsia="Courier New" w:cs="Arial"/>
                <w:sz w:val="18"/>
                <w:szCs w:val="18"/>
                <w:lang w:bidi="pl-PL"/>
              </w:rPr>
            </w:pPr>
            <w:r w:rsidRPr="001D39CB">
              <w:rPr>
                <w:rFonts w:cs="Arial"/>
                <w:sz w:val="18"/>
                <w:szCs w:val="18"/>
              </w:rPr>
              <w:t>Odpady magazynowane będą selektywnie</w:t>
            </w:r>
            <w:r w:rsidRPr="001D39CB">
              <w:rPr>
                <w:rFonts w:cs="Arial"/>
                <w:sz w:val="18"/>
                <w:szCs w:val="18"/>
              </w:rPr>
              <w:br/>
              <w:t xml:space="preserve"> w pojemniku  na wydzielonej części placu przy wiacie magazynowej. Miejsce magazynowania odpadów będzie oznakowane kodem i rodzajem odpadu.</w:t>
            </w:r>
          </w:p>
        </w:tc>
      </w:tr>
      <w:tr w:rsidR="001405E4" w:rsidRPr="001D39CB" w14:paraId="3902B622" w14:textId="77777777" w:rsidTr="00D9522A">
        <w:tc>
          <w:tcPr>
            <w:tcW w:w="781" w:type="dxa"/>
            <w:vAlign w:val="center"/>
          </w:tcPr>
          <w:p w14:paraId="05A1A503"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2544049C" w14:textId="42BD2AB0" w:rsidR="001405E4" w:rsidRPr="001D39CB" w:rsidRDefault="001405E4" w:rsidP="006548C4">
            <w:pPr>
              <w:jc w:val="center"/>
              <w:rPr>
                <w:rFonts w:cs="Arial"/>
                <w:sz w:val="18"/>
                <w:szCs w:val="18"/>
              </w:rPr>
            </w:pPr>
            <w:r w:rsidRPr="001D39CB">
              <w:rPr>
                <w:rFonts w:cs="Arial"/>
                <w:sz w:val="18"/>
                <w:szCs w:val="18"/>
              </w:rPr>
              <w:t>17 09 04</w:t>
            </w:r>
          </w:p>
        </w:tc>
        <w:tc>
          <w:tcPr>
            <w:tcW w:w="3182" w:type="dxa"/>
            <w:vAlign w:val="center"/>
          </w:tcPr>
          <w:p w14:paraId="3D71A811" w14:textId="6E1B8823" w:rsidR="001405E4" w:rsidRPr="001D39CB" w:rsidRDefault="001405E4" w:rsidP="006548C4">
            <w:pPr>
              <w:jc w:val="center"/>
              <w:rPr>
                <w:rFonts w:cs="Arial"/>
                <w:sz w:val="18"/>
                <w:szCs w:val="18"/>
              </w:rPr>
            </w:pPr>
            <w:r w:rsidRPr="001D39CB">
              <w:rPr>
                <w:rFonts w:cs="Arial"/>
                <w:sz w:val="18"/>
                <w:szCs w:val="18"/>
              </w:rPr>
              <w:t>Zmieszane odpady z budowy, remontów i demontażu inne niż wymienione w 17 09 01, 17 09 02</w:t>
            </w:r>
            <w:r w:rsidRPr="001D39CB">
              <w:rPr>
                <w:rFonts w:cs="Arial"/>
                <w:sz w:val="18"/>
                <w:szCs w:val="18"/>
              </w:rPr>
              <w:br/>
              <w:t xml:space="preserve"> i 17 09 03</w:t>
            </w:r>
          </w:p>
        </w:tc>
        <w:tc>
          <w:tcPr>
            <w:tcW w:w="3910" w:type="dxa"/>
            <w:vAlign w:val="center"/>
          </w:tcPr>
          <w:p w14:paraId="4C497462" w14:textId="31429DA1" w:rsidR="001405E4" w:rsidRPr="001D39CB" w:rsidRDefault="001405E4" w:rsidP="006548C4">
            <w:pPr>
              <w:jc w:val="center"/>
              <w:rPr>
                <w:rFonts w:eastAsia="Courier New" w:cs="Arial"/>
                <w:sz w:val="18"/>
                <w:szCs w:val="18"/>
                <w:lang w:bidi="pl-PL"/>
              </w:rPr>
            </w:pPr>
            <w:r w:rsidRPr="001D39CB">
              <w:rPr>
                <w:rFonts w:cs="Arial"/>
                <w:sz w:val="18"/>
                <w:szCs w:val="18"/>
              </w:rPr>
              <w:t>Odpady magazynowane będą selektywnie, luzem lub w pojemniku  na wydzielonej części placu przy wiacie magazynowej. Miejsce magazynowania odpadów będzie oznakowane kodem i rodzajem odpadu.</w:t>
            </w:r>
          </w:p>
        </w:tc>
      </w:tr>
      <w:tr w:rsidR="001405E4" w:rsidRPr="001D39CB" w14:paraId="6902A45A" w14:textId="77777777" w:rsidTr="00D9522A">
        <w:tc>
          <w:tcPr>
            <w:tcW w:w="781" w:type="dxa"/>
            <w:vAlign w:val="center"/>
          </w:tcPr>
          <w:p w14:paraId="79F7997B"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2AC7FF3E" w14:textId="15A119B7" w:rsidR="001405E4" w:rsidRPr="001D39CB" w:rsidRDefault="001405E4" w:rsidP="006548C4">
            <w:pPr>
              <w:jc w:val="center"/>
              <w:rPr>
                <w:rFonts w:cs="Arial"/>
                <w:sz w:val="18"/>
                <w:szCs w:val="18"/>
              </w:rPr>
            </w:pPr>
            <w:r w:rsidRPr="001D39CB">
              <w:rPr>
                <w:rFonts w:cs="Arial"/>
                <w:sz w:val="18"/>
                <w:szCs w:val="18"/>
              </w:rPr>
              <w:t>20 01 10</w:t>
            </w:r>
          </w:p>
        </w:tc>
        <w:tc>
          <w:tcPr>
            <w:tcW w:w="3182" w:type="dxa"/>
            <w:vAlign w:val="center"/>
          </w:tcPr>
          <w:p w14:paraId="5597B53B" w14:textId="60644B22" w:rsidR="001405E4" w:rsidRPr="001D39CB" w:rsidRDefault="001405E4" w:rsidP="006548C4">
            <w:pPr>
              <w:jc w:val="center"/>
              <w:rPr>
                <w:rFonts w:cs="Arial"/>
                <w:sz w:val="18"/>
                <w:szCs w:val="18"/>
              </w:rPr>
            </w:pPr>
            <w:r w:rsidRPr="001D39CB">
              <w:rPr>
                <w:rFonts w:cs="Arial"/>
                <w:sz w:val="18"/>
                <w:szCs w:val="18"/>
              </w:rPr>
              <w:t>Odzież</w:t>
            </w:r>
          </w:p>
        </w:tc>
        <w:tc>
          <w:tcPr>
            <w:tcW w:w="3910" w:type="dxa"/>
            <w:vAlign w:val="center"/>
          </w:tcPr>
          <w:p w14:paraId="38106BC1" w14:textId="1EAAA896" w:rsidR="001405E4" w:rsidRPr="001D39CB" w:rsidRDefault="001405E4"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pojemniku  na wydzielonej części placu przy wiacie magazynowej. Miejsce magazynowania odpadów będzie oznakowane kodem i rodzajem odpadu.</w:t>
            </w:r>
          </w:p>
        </w:tc>
      </w:tr>
      <w:tr w:rsidR="001405E4" w:rsidRPr="001D39CB" w14:paraId="08F75C17" w14:textId="77777777" w:rsidTr="00D9522A">
        <w:tc>
          <w:tcPr>
            <w:tcW w:w="781" w:type="dxa"/>
            <w:vAlign w:val="center"/>
          </w:tcPr>
          <w:p w14:paraId="5497C3A5"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5D3962D6" w14:textId="15A13109" w:rsidR="001405E4" w:rsidRPr="001D39CB" w:rsidRDefault="001405E4" w:rsidP="006548C4">
            <w:pPr>
              <w:jc w:val="center"/>
              <w:rPr>
                <w:rFonts w:cs="Arial"/>
                <w:sz w:val="18"/>
                <w:szCs w:val="18"/>
              </w:rPr>
            </w:pPr>
            <w:r w:rsidRPr="001D39CB">
              <w:rPr>
                <w:rFonts w:cs="Arial"/>
                <w:sz w:val="18"/>
                <w:szCs w:val="18"/>
              </w:rPr>
              <w:t>20 01 11</w:t>
            </w:r>
          </w:p>
        </w:tc>
        <w:tc>
          <w:tcPr>
            <w:tcW w:w="3182" w:type="dxa"/>
            <w:vAlign w:val="center"/>
          </w:tcPr>
          <w:p w14:paraId="7D919A08" w14:textId="63E2D5C6" w:rsidR="001405E4" w:rsidRPr="001D39CB" w:rsidRDefault="001405E4" w:rsidP="006548C4">
            <w:pPr>
              <w:jc w:val="center"/>
              <w:rPr>
                <w:rFonts w:cs="Arial"/>
                <w:sz w:val="18"/>
                <w:szCs w:val="18"/>
              </w:rPr>
            </w:pPr>
            <w:r w:rsidRPr="001D39CB">
              <w:rPr>
                <w:rFonts w:cs="Arial"/>
                <w:sz w:val="18"/>
                <w:szCs w:val="18"/>
              </w:rPr>
              <w:t>Tekstylia</w:t>
            </w:r>
          </w:p>
        </w:tc>
        <w:tc>
          <w:tcPr>
            <w:tcW w:w="3910" w:type="dxa"/>
            <w:vAlign w:val="center"/>
          </w:tcPr>
          <w:p w14:paraId="55CF337E" w14:textId="7D1642FA" w:rsidR="001405E4" w:rsidRPr="001D39CB" w:rsidRDefault="001405E4"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pojemniku  na wydzielonej części placu przy wiacie magazynowej. Miejsce magazynowania odpadów będzie oznakowane kodem i rodzajem odpadu.</w:t>
            </w:r>
          </w:p>
        </w:tc>
      </w:tr>
      <w:tr w:rsidR="001405E4" w:rsidRPr="001D39CB" w14:paraId="520C3ACC" w14:textId="77777777" w:rsidTr="00D9522A">
        <w:tc>
          <w:tcPr>
            <w:tcW w:w="781" w:type="dxa"/>
            <w:vAlign w:val="center"/>
          </w:tcPr>
          <w:p w14:paraId="4AE2A696"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741DB283" w14:textId="1BB51D9E" w:rsidR="001405E4" w:rsidRPr="001D39CB" w:rsidRDefault="001405E4" w:rsidP="006548C4">
            <w:pPr>
              <w:jc w:val="center"/>
              <w:rPr>
                <w:rFonts w:cs="Arial"/>
                <w:sz w:val="18"/>
                <w:szCs w:val="18"/>
              </w:rPr>
            </w:pPr>
            <w:r w:rsidRPr="001D39CB">
              <w:rPr>
                <w:rFonts w:cs="Arial"/>
                <w:sz w:val="18"/>
                <w:szCs w:val="18"/>
              </w:rPr>
              <w:t>20 01 38</w:t>
            </w:r>
          </w:p>
        </w:tc>
        <w:tc>
          <w:tcPr>
            <w:tcW w:w="3182" w:type="dxa"/>
            <w:vAlign w:val="center"/>
          </w:tcPr>
          <w:p w14:paraId="32564C9E" w14:textId="0E3DEF33" w:rsidR="001405E4" w:rsidRPr="001D39CB" w:rsidRDefault="001405E4" w:rsidP="006548C4">
            <w:pPr>
              <w:jc w:val="center"/>
              <w:rPr>
                <w:rFonts w:cs="Arial"/>
                <w:sz w:val="18"/>
                <w:szCs w:val="18"/>
              </w:rPr>
            </w:pPr>
            <w:r w:rsidRPr="001D39CB">
              <w:rPr>
                <w:rFonts w:cs="Arial"/>
                <w:sz w:val="18"/>
                <w:szCs w:val="18"/>
              </w:rPr>
              <w:t xml:space="preserve">Drewno inne niż wymienione </w:t>
            </w:r>
            <w:r w:rsidRPr="001D39CB">
              <w:rPr>
                <w:rFonts w:cs="Arial"/>
                <w:sz w:val="18"/>
                <w:szCs w:val="18"/>
              </w:rPr>
              <w:br/>
              <w:t>w 20 01 37</w:t>
            </w:r>
          </w:p>
        </w:tc>
        <w:tc>
          <w:tcPr>
            <w:tcW w:w="3910" w:type="dxa"/>
            <w:vAlign w:val="center"/>
          </w:tcPr>
          <w:p w14:paraId="33C61B25" w14:textId="790E1EDD" w:rsidR="001405E4" w:rsidRPr="001D39CB" w:rsidRDefault="001405E4"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pojemniku na wydzielonej części placu przy wiacie magazynowej. Miejsce magazynowania odpadów będzie oznakowane kodem i rodzajem odpadu.</w:t>
            </w:r>
          </w:p>
        </w:tc>
      </w:tr>
      <w:tr w:rsidR="001405E4" w:rsidRPr="001D39CB" w14:paraId="29EBF911" w14:textId="77777777" w:rsidTr="00D9522A">
        <w:tc>
          <w:tcPr>
            <w:tcW w:w="781" w:type="dxa"/>
            <w:vAlign w:val="center"/>
          </w:tcPr>
          <w:p w14:paraId="34BDF886"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76F3F0B6" w14:textId="17B099DB" w:rsidR="001405E4" w:rsidRPr="001D39CB" w:rsidRDefault="001405E4" w:rsidP="006548C4">
            <w:pPr>
              <w:jc w:val="center"/>
              <w:rPr>
                <w:rFonts w:cs="Arial"/>
                <w:sz w:val="18"/>
                <w:szCs w:val="18"/>
              </w:rPr>
            </w:pPr>
            <w:r w:rsidRPr="001D39CB">
              <w:rPr>
                <w:rFonts w:cs="Arial"/>
                <w:sz w:val="18"/>
                <w:szCs w:val="18"/>
              </w:rPr>
              <w:t>20 01 99</w:t>
            </w:r>
          </w:p>
        </w:tc>
        <w:tc>
          <w:tcPr>
            <w:tcW w:w="3182" w:type="dxa"/>
            <w:vAlign w:val="center"/>
          </w:tcPr>
          <w:p w14:paraId="076673A0" w14:textId="6D0B2F03" w:rsidR="001405E4" w:rsidRPr="001D39CB" w:rsidRDefault="001405E4" w:rsidP="006548C4">
            <w:pPr>
              <w:jc w:val="center"/>
              <w:rPr>
                <w:rFonts w:cs="Arial"/>
                <w:sz w:val="18"/>
                <w:szCs w:val="18"/>
              </w:rPr>
            </w:pPr>
            <w:r w:rsidRPr="001D39CB">
              <w:rPr>
                <w:rFonts w:cs="Arial"/>
                <w:sz w:val="18"/>
                <w:szCs w:val="18"/>
              </w:rPr>
              <w:t>Inne niewymienione frakcje zbierane w sposób selektywny</w:t>
            </w:r>
          </w:p>
        </w:tc>
        <w:tc>
          <w:tcPr>
            <w:tcW w:w="3910" w:type="dxa"/>
            <w:vAlign w:val="center"/>
          </w:tcPr>
          <w:p w14:paraId="20D062F5" w14:textId="77777777" w:rsidR="001405E4" w:rsidRDefault="001405E4"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w pojemniku  na wydzielonej części placu przy wiacie magazynowej. Miejsce magazynowania odpadów będzie oznakowane kodem i rodzajem odpadu.</w:t>
            </w:r>
          </w:p>
          <w:p w14:paraId="1EB644CF" w14:textId="77777777" w:rsidR="003E5DCB" w:rsidRDefault="003E5DCB" w:rsidP="006548C4">
            <w:pPr>
              <w:jc w:val="center"/>
              <w:rPr>
                <w:rFonts w:cs="Arial"/>
                <w:sz w:val="18"/>
                <w:szCs w:val="18"/>
              </w:rPr>
            </w:pPr>
          </w:p>
          <w:p w14:paraId="006E7E32" w14:textId="577C79D1" w:rsidR="003E5DCB" w:rsidRPr="001D39CB" w:rsidRDefault="003E5DCB" w:rsidP="006548C4">
            <w:pPr>
              <w:jc w:val="center"/>
              <w:rPr>
                <w:rFonts w:eastAsia="Courier New" w:cs="Arial"/>
                <w:sz w:val="18"/>
                <w:szCs w:val="18"/>
                <w:lang w:bidi="pl-PL"/>
              </w:rPr>
            </w:pPr>
          </w:p>
        </w:tc>
      </w:tr>
      <w:tr w:rsidR="001405E4" w:rsidRPr="001D39CB" w14:paraId="52179C68" w14:textId="77777777" w:rsidTr="00D9522A">
        <w:tc>
          <w:tcPr>
            <w:tcW w:w="781" w:type="dxa"/>
            <w:vAlign w:val="center"/>
          </w:tcPr>
          <w:p w14:paraId="4EDA813C"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2F9CB53D" w14:textId="0CA59055" w:rsidR="001405E4" w:rsidRPr="001D39CB" w:rsidRDefault="001405E4" w:rsidP="006548C4">
            <w:pPr>
              <w:jc w:val="center"/>
              <w:rPr>
                <w:rFonts w:cs="Arial"/>
                <w:sz w:val="18"/>
                <w:szCs w:val="18"/>
              </w:rPr>
            </w:pPr>
            <w:r w:rsidRPr="001D39CB">
              <w:rPr>
                <w:rFonts w:cs="Arial"/>
                <w:sz w:val="18"/>
                <w:szCs w:val="18"/>
              </w:rPr>
              <w:t>20 02 02</w:t>
            </w:r>
          </w:p>
        </w:tc>
        <w:tc>
          <w:tcPr>
            <w:tcW w:w="3182" w:type="dxa"/>
            <w:vAlign w:val="center"/>
          </w:tcPr>
          <w:p w14:paraId="29E1A1DB" w14:textId="469EC66C" w:rsidR="001405E4" w:rsidRPr="001D39CB" w:rsidRDefault="001405E4" w:rsidP="006548C4">
            <w:pPr>
              <w:jc w:val="center"/>
              <w:rPr>
                <w:rFonts w:cs="Arial"/>
                <w:sz w:val="18"/>
                <w:szCs w:val="18"/>
              </w:rPr>
            </w:pPr>
            <w:r w:rsidRPr="001D39CB">
              <w:rPr>
                <w:rFonts w:cs="Arial"/>
                <w:sz w:val="18"/>
                <w:szCs w:val="18"/>
              </w:rPr>
              <w:t>Gleba i ziemia, w tym kamienie</w:t>
            </w:r>
          </w:p>
        </w:tc>
        <w:tc>
          <w:tcPr>
            <w:tcW w:w="3910" w:type="dxa"/>
            <w:vAlign w:val="center"/>
          </w:tcPr>
          <w:p w14:paraId="500B06FB" w14:textId="542F0A41" w:rsidR="001405E4" w:rsidRPr="001D39CB" w:rsidRDefault="001405E4" w:rsidP="006548C4">
            <w:pPr>
              <w:jc w:val="center"/>
              <w:rPr>
                <w:rFonts w:eastAsia="Courier New" w:cs="Arial"/>
                <w:sz w:val="18"/>
                <w:szCs w:val="18"/>
                <w:lang w:bidi="pl-PL"/>
              </w:rPr>
            </w:pPr>
            <w:r w:rsidRPr="001D39CB">
              <w:rPr>
                <w:rFonts w:cs="Arial"/>
                <w:sz w:val="18"/>
                <w:szCs w:val="18"/>
              </w:rPr>
              <w:t>Odpady magazynowane będą selektywnie, luzem lub w pojemniku  na wydzielonej części placu przy wiacie magazynowej. Miejsce magazynowania odpadów będzie oznakowane kodem i rodzajem odpadu.</w:t>
            </w:r>
          </w:p>
        </w:tc>
      </w:tr>
      <w:tr w:rsidR="001405E4" w:rsidRPr="001D39CB" w14:paraId="223A6127" w14:textId="77777777" w:rsidTr="00D9522A">
        <w:tc>
          <w:tcPr>
            <w:tcW w:w="781" w:type="dxa"/>
            <w:vAlign w:val="center"/>
          </w:tcPr>
          <w:p w14:paraId="4123C8F9" w14:textId="77777777" w:rsidR="001405E4" w:rsidRPr="001D39CB" w:rsidRDefault="001405E4">
            <w:pPr>
              <w:numPr>
                <w:ilvl w:val="0"/>
                <w:numId w:val="37"/>
              </w:numPr>
              <w:autoSpaceDN w:val="0"/>
              <w:jc w:val="center"/>
              <w:rPr>
                <w:rFonts w:eastAsia="Calibri" w:cs="Arial"/>
                <w:sz w:val="18"/>
                <w:szCs w:val="18"/>
              </w:rPr>
            </w:pPr>
          </w:p>
        </w:tc>
        <w:tc>
          <w:tcPr>
            <w:tcW w:w="1277" w:type="dxa"/>
            <w:vAlign w:val="center"/>
          </w:tcPr>
          <w:p w14:paraId="14E1BE5E" w14:textId="21F059F3" w:rsidR="001405E4" w:rsidRPr="001D39CB" w:rsidRDefault="001405E4" w:rsidP="006548C4">
            <w:pPr>
              <w:jc w:val="center"/>
              <w:rPr>
                <w:rFonts w:cs="Arial"/>
                <w:sz w:val="18"/>
                <w:szCs w:val="18"/>
              </w:rPr>
            </w:pPr>
            <w:r w:rsidRPr="001D39CB">
              <w:rPr>
                <w:rFonts w:cs="Arial"/>
                <w:sz w:val="18"/>
                <w:szCs w:val="18"/>
              </w:rPr>
              <w:t>20 03 99</w:t>
            </w:r>
          </w:p>
        </w:tc>
        <w:tc>
          <w:tcPr>
            <w:tcW w:w="3182" w:type="dxa"/>
            <w:vAlign w:val="center"/>
          </w:tcPr>
          <w:p w14:paraId="3350E1AF" w14:textId="1CB778FA" w:rsidR="001405E4" w:rsidRPr="001D39CB" w:rsidRDefault="001405E4" w:rsidP="006548C4">
            <w:pPr>
              <w:jc w:val="center"/>
              <w:rPr>
                <w:rFonts w:cs="Arial"/>
                <w:sz w:val="18"/>
                <w:szCs w:val="18"/>
              </w:rPr>
            </w:pPr>
            <w:r w:rsidRPr="001D39CB">
              <w:rPr>
                <w:rFonts w:cs="Arial"/>
                <w:sz w:val="18"/>
                <w:szCs w:val="18"/>
              </w:rPr>
              <w:t>Odpady komunalne niewymienione w innych podgrupach</w:t>
            </w:r>
          </w:p>
        </w:tc>
        <w:tc>
          <w:tcPr>
            <w:tcW w:w="3910" w:type="dxa"/>
            <w:vAlign w:val="center"/>
          </w:tcPr>
          <w:p w14:paraId="474E0916" w14:textId="77777777" w:rsidR="001405E4" w:rsidRPr="001D39CB" w:rsidRDefault="001405E4"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w pojemniku na wydzielonej części placu przy wiacie magazynowej. Miejsce magazynowania odpadów będzie oznakowane kodem i rodzajem odpadu.</w:t>
            </w:r>
          </w:p>
          <w:p w14:paraId="40EEBFA1" w14:textId="3C4F3FC4" w:rsidR="001405E4" w:rsidRPr="001D39CB" w:rsidRDefault="001405E4" w:rsidP="006548C4">
            <w:pPr>
              <w:jc w:val="center"/>
              <w:rPr>
                <w:rFonts w:eastAsia="Courier New" w:cs="Arial"/>
                <w:sz w:val="18"/>
                <w:szCs w:val="18"/>
                <w:lang w:bidi="pl-PL"/>
              </w:rPr>
            </w:pPr>
          </w:p>
        </w:tc>
      </w:tr>
      <w:tr w:rsidR="001405E4" w:rsidRPr="001D39CB" w14:paraId="7C0C74DC" w14:textId="77777777" w:rsidTr="00720B55">
        <w:tc>
          <w:tcPr>
            <w:tcW w:w="9150" w:type="dxa"/>
            <w:gridSpan w:val="4"/>
            <w:vAlign w:val="center"/>
          </w:tcPr>
          <w:p w14:paraId="09C23F8B" w14:textId="5ED4E4FF" w:rsidR="001405E4" w:rsidRPr="001D39CB" w:rsidRDefault="001405E4" w:rsidP="006548C4">
            <w:pPr>
              <w:jc w:val="center"/>
              <w:rPr>
                <w:rFonts w:cs="Arial"/>
                <w:b/>
                <w:bCs/>
                <w:sz w:val="18"/>
                <w:szCs w:val="18"/>
              </w:rPr>
            </w:pPr>
            <w:r w:rsidRPr="001D39CB">
              <w:rPr>
                <w:rFonts w:cs="Arial"/>
                <w:b/>
                <w:bCs/>
                <w:sz w:val="18"/>
                <w:szCs w:val="18"/>
              </w:rPr>
              <w:t>Plac magazynowania odpadów PM1 o pow. 300 m</w:t>
            </w:r>
            <w:r w:rsidRPr="001D39CB">
              <w:rPr>
                <w:rFonts w:cs="Arial"/>
                <w:b/>
                <w:bCs/>
                <w:sz w:val="18"/>
                <w:szCs w:val="18"/>
                <w:vertAlign w:val="superscript"/>
              </w:rPr>
              <w:t>2</w:t>
            </w:r>
          </w:p>
        </w:tc>
      </w:tr>
      <w:tr w:rsidR="008A08EE" w:rsidRPr="001D39CB" w14:paraId="45D1A4FA" w14:textId="77777777" w:rsidTr="00D9522A">
        <w:tc>
          <w:tcPr>
            <w:tcW w:w="781" w:type="dxa"/>
            <w:vAlign w:val="center"/>
          </w:tcPr>
          <w:p w14:paraId="0AB6C88C" w14:textId="77777777" w:rsidR="008A08EE" w:rsidRPr="001D39CB" w:rsidRDefault="008A08EE">
            <w:pPr>
              <w:numPr>
                <w:ilvl w:val="0"/>
                <w:numId w:val="37"/>
              </w:numPr>
              <w:autoSpaceDN w:val="0"/>
              <w:jc w:val="center"/>
              <w:rPr>
                <w:rFonts w:eastAsia="Calibri" w:cs="Arial"/>
                <w:sz w:val="18"/>
                <w:szCs w:val="18"/>
              </w:rPr>
            </w:pPr>
          </w:p>
        </w:tc>
        <w:tc>
          <w:tcPr>
            <w:tcW w:w="1277" w:type="dxa"/>
            <w:vAlign w:val="center"/>
          </w:tcPr>
          <w:p w14:paraId="21384E18" w14:textId="58A7E55E" w:rsidR="008A08EE" w:rsidRPr="001D39CB" w:rsidRDefault="008A08EE" w:rsidP="006548C4">
            <w:pPr>
              <w:jc w:val="center"/>
              <w:rPr>
                <w:rFonts w:cs="Arial"/>
                <w:sz w:val="18"/>
                <w:szCs w:val="18"/>
              </w:rPr>
            </w:pPr>
            <w:r w:rsidRPr="001D39CB">
              <w:rPr>
                <w:rFonts w:cs="Arial"/>
                <w:sz w:val="18"/>
                <w:szCs w:val="18"/>
              </w:rPr>
              <w:t>16 01 03</w:t>
            </w:r>
          </w:p>
        </w:tc>
        <w:tc>
          <w:tcPr>
            <w:tcW w:w="3182" w:type="dxa"/>
            <w:vAlign w:val="center"/>
          </w:tcPr>
          <w:p w14:paraId="0818C125" w14:textId="3C1720C3" w:rsidR="008A08EE" w:rsidRPr="001D39CB" w:rsidRDefault="008A08EE" w:rsidP="006548C4">
            <w:pPr>
              <w:jc w:val="center"/>
              <w:rPr>
                <w:rFonts w:cs="Arial"/>
                <w:sz w:val="18"/>
                <w:szCs w:val="18"/>
              </w:rPr>
            </w:pPr>
            <w:r w:rsidRPr="001D39CB">
              <w:rPr>
                <w:rFonts w:cs="Arial"/>
                <w:sz w:val="18"/>
                <w:szCs w:val="18"/>
              </w:rPr>
              <w:t>Zużyte opony</w:t>
            </w:r>
          </w:p>
        </w:tc>
        <w:tc>
          <w:tcPr>
            <w:tcW w:w="3910" w:type="dxa"/>
            <w:vAlign w:val="center"/>
          </w:tcPr>
          <w:p w14:paraId="38B6546D" w14:textId="1EFCE49B" w:rsidR="008A08EE" w:rsidRPr="001D39CB" w:rsidRDefault="008A08EE"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maksymalnie 3 pojemnikach  KP 36 na wydzielonej części placu magazynowego. Miejsce magazynowania odpadów będzie oznakowane kodem i rodzajem odpadu.</w:t>
            </w:r>
          </w:p>
        </w:tc>
      </w:tr>
      <w:tr w:rsidR="008A08EE" w:rsidRPr="001D39CB" w14:paraId="74D46615" w14:textId="77777777" w:rsidTr="0018607D">
        <w:tc>
          <w:tcPr>
            <w:tcW w:w="9150" w:type="dxa"/>
            <w:gridSpan w:val="4"/>
            <w:vAlign w:val="center"/>
          </w:tcPr>
          <w:p w14:paraId="4703B8C6" w14:textId="4A7E377C" w:rsidR="008A08EE" w:rsidRPr="001D39CB" w:rsidRDefault="008A08EE" w:rsidP="006548C4">
            <w:pPr>
              <w:jc w:val="center"/>
              <w:rPr>
                <w:rFonts w:eastAsia="Courier New" w:cs="Arial"/>
                <w:b/>
                <w:bCs/>
                <w:sz w:val="18"/>
                <w:szCs w:val="18"/>
                <w:lang w:bidi="pl-PL"/>
              </w:rPr>
            </w:pPr>
            <w:r w:rsidRPr="001D39CB">
              <w:rPr>
                <w:rFonts w:eastAsia="Courier New" w:cs="Arial"/>
                <w:b/>
                <w:bCs/>
                <w:sz w:val="18"/>
                <w:szCs w:val="18"/>
                <w:lang w:bidi="pl-PL"/>
              </w:rPr>
              <w:t xml:space="preserve">Magazyn odpadów </w:t>
            </w:r>
            <w:r w:rsidRPr="00937503">
              <w:rPr>
                <w:rFonts w:eastAsia="Courier New" w:cs="Arial"/>
                <w:b/>
                <w:bCs/>
                <w:sz w:val="18"/>
                <w:szCs w:val="18"/>
                <w:lang w:bidi="pl-PL"/>
              </w:rPr>
              <w:t>niebezpiecznych MN</w:t>
            </w:r>
            <w:r w:rsidR="00DF014C" w:rsidRPr="00937503">
              <w:rPr>
                <w:rFonts w:eastAsia="Courier New" w:cs="Arial"/>
                <w:b/>
                <w:bCs/>
                <w:sz w:val="18"/>
                <w:szCs w:val="18"/>
                <w:lang w:bidi="pl-PL"/>
              </w:rPr>
              <w:t xml:space="preserve"> o pow. </w:t>
            </w:r>
            <w:r w:rsidR="00937503" w:rsidRPr="00937503">
              <w:rPr>
                <w:rFonts w:eastAsia="Courier New" w:cs="Arial"/>
                <w:b/>
                <w:bCs/>
                <w:sz w:val="18"/>
                <w:szCs w:val="18"/>
                <w:lang w:bidi="pl-PL"/>
              </w:rPr>
              <w:t>użytkowej 228 m</w:t>
            </w:r>
            <w:r w:rsidR="00937503" w:rsidRPr="00937503">
              <w:rPr>
                <w:rFonts w:eastAsia="Courier New" w:cs="Arial"/>
                <w:b/>
                <w:bCs/>
                <w:sz w:val="18"/>
                <w:szCs w:val="18"/>
                <w:vertAlign w:val="superscript"/>
                <w:lang w:bidi="pl-PL"/>
              </w:rPr>
              <w:t>2</w:t>
            </w:r>
          </w:p>
        </w:tc>
      </w:tr>
      <w:tr w:rsidR="00DF014C" w:rsidRPr="001D39CB" w14:paraId="6A248F3F" w14:textId="77777777" w:rsidTr="00850657">
        <w:tc>
          <w:tcPr>
            <w:tcW w:w="781" w:type="dxa"/>
            <w:vAlign w:val="center"/>
          </w:tcPr>
          <w:p w14:paraId="2CFC0660"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5B8D50B7" w14:textId="748FE2E4" w:rsidR="00DF014C" w:rsidRPr="001D39CB" w:rsidRDefault="00DF014C" w:rsidP="006548C4">
            <w:pPr>
              <w:jc w:val="center"/>
              <w:rPr>
                <w:rFonts w:cs="Arial"/>
                <w:sz w:val="18"/>
                <w:szCs w:val="18"/>
              </w:rPr>
            </w:pPr>
            <w:r w:rsidRPr="001D39CB">
              <w:rPr>
                <w:rFonts w:cs="Arial"/>
                <w:sz w:val="18"/>
                <w:szCs w:val="18"/>
              </w:rPr>
              <w:t>15 01 10</w:t>
            </w:r>
          </w:p>
        </w:tc>
        <w:tc>
          <w:tcPr>
            <w:tcW w:w="3182" w:type="dxa"/>
            <w:vAlign w:val="center"/>
          </w:tcPr>
          <w:p w14:paraId="575E6408" w14:textId="4F0046D4" w:rsidR="00DF014C" w:rsidRPr="001D39CB" w:rsidRDefault="00DF014C" w:rsidP="006548C4">
            <w:pPr>
              <w:jc w:val="center"/>
              <w:rPr>
                <w:rFonts w:cs="Arial"/>
                <w:sz w:val="18"/>
                <w:szCs w:val="18"/>
              </w:rPr>
            </w:pPr>
            <w:r w:rsidRPr="001D39CB">
              <w:rPr>
                <w:rFonts w:cs="Arial"/>
                <w:sz w:val="18"/>
                <w:szCs w:val="18"/>
              </w:rPr>
              <w:t xml:space="preserve">Opakowania zawierające pozostałości substancji niebezpiecznych lub nimi zanieczyszczone (np. środkami ochrony roślin I </w:t>
            </w:r>
            <w:proofErr w:type="spellStart"/>
            <w:r w:rsidRPr="001D39CB">
              <w:rPr>
                <w:rFonts w:cs="Arial"/>
                <w:sz w:val="18"/>
                <w:szCs w:val="18"/>
              </w:rPr>
              <w:t>i</w:t>
            </w:r>
            <w:proofErr w:type="spellEnd"/>
            <w:r w:rsidRPr="001D39CB">
              <w:rPr>
                <w:rFonts w:cs="Arial"/>
                <w:sz w:val="18"/>
                <w:szCs w:val="18"/>
              </w:rPr>
              <w:t xml:space="preserve"> II klasy toksyczności - bardzo toksyczne </w:t>
            </w:r>
            <w:r w:rsidRPr="001D39CB">
              <w:rPr>
                <w:rFonts w:cs="Arial"/>
                <w:sz w:val="18"/>
                <w:szCs w:val="18"/>
              </w:rPr>
              <w:br/>
              <w:t>i toksyczne)</w:t>
            </w:r>
          </w:p>
        </w:tc>
        <w:tc>
          <w:tcPr>
            <w:tcW w:w="3910" w:type="dxa"/>
            <w:vAlign w:val="center"/>
          </w:tcPr>
          <w:p w14:paraId="5B3061CB" w14:textId="332CFC31"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 xml:space="preserve">w pojemniku usytuowanym </w:t>
            </w:r>
            <w:r w:rsidRPr="001D39CB">
              <w:rPr>
                <w:rFonts w:cs="Arial"/>
                <w:sz w:val="18"/>
                <w:szCs w:val="18"/>
              </w:rPr>
              <w:br/>
              <w:t>w wiacie magazynowej. Miejsce magazynowania odpadów będzie wydzielone, oznakowanym kodem i rodzajem odpadu.</w:t>
            </w:r>
          </w:p>
        </w:tc>
      </w:tr>
      <w:tr w:rsidR="00DF014C" w:rsidRPr="001D39CB" w14:paraId="0ABB913F" w14:textId="77777777" w:rsidTr="00D9522A">
        <w:tc>
          <w:tcPr>
            <w:tcW w:w="781" w:type="dxa"/>
            <w:vAlign w:val="center"/>
          </w:tcPr>
          <w:p w14:paraId="3FB72D2C"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714CBBE9" w14:textId="39277FF9" w:rsidR="00DF014C" w:rsidRPr="001D39CB" w:rsidRDefault="00DF014C" w:rsidP="006548C4">
            <w:pPr>
              <w:jc w:val="center"/>
              <w:rPr>
                <w:rFonts w:cs="Arial"/>
                <w:sz w:val="18"/>
                <w:szCs w:val="18"/>
              </w:rPr>
            </w:pPr>
            <w:r w:rsidRPr="001D39CB">
              <w:rPr>
                <w:rFonts w:cs="Arial"/>
                <w:sz w:val="18"/>
                <w:szCs w:val="18"/>
              </w:rPr>
              <w:t>17 03 02</w:t>
            </w:r>
          </w:p>
        </w:tc>
        <w:tc>
          <w:tcPr>
            <w:tcW w:w="3182" w:type="dxa"/>
            <w:vAlign w:val="center"/>
          </w:tcPr>
          <w:p w14:paraId="27D1CC10" w14:textId="3B653E03" w:rsidR="00DF014C" w:rsidRPr="001D39CB" w:rsidRDefault="00DF014C" w:rsidP="006548C4">
            <w:pPr>
              <w:jc w:val="center"/>
              <w:rPr>
                <w:rFonts w:cs="Arial"/>
                <w:sz w:val="18"/>
                <w:szCs w:val="18"/>
              </w:rPr>
            </w:pPr>
            <w:r w:rsidRPr="001D39CB">
              <w:rPr>
                <w:rFonts w:cs="Arial"/>
                <w:sz w:val="18"/>
                <w:szCs w:val="18"/>
              </w:rPr>
              <w:t>Mieszanki bitumiczne inne niż wymienione w 17 03 01</w:t>
            </w:r>
          </w:p>
        </w:tc>
        <w:tc>
          <w:tcPr>
            <w:tcW w:w="3910" w:type="dxa"/>
            <w:vAlign w:val="center"/>
          </w:tcPr>
          <w:p w14:paraId="368E4360" w14:textId="3608C8AA" w:rsidR="00DF014C" w:rsidRPr="001D39CB" w:rsidRDefault="00DF014C"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67B242EE" w14:textId="77777777" w:rsidTr="00D9522A">
        <w:tc>
          <w:tcPr>
            <w:tcW w:w="781" w:type="dxa"/>
            <w:vAlign w:val="center"/>
          </w:tcPr>
          <w:p w14:paraId="235CC347"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38BC48DE" w14:textId="1A2F34D5" w:rsidR="00DF014C" w:rsidRPr="001D39CB" w:rsidRDefault="00DF014C" w:rsidP="006548C4">
            <w:pPr>
              <w:jc w:val="center"/>
              <w:rPr>
                <w:rFonts w:cs="Arial"/>
                <w:bCs/>
                <w:sz w:val="18"/>
                <w:szCs w:val="18"/>
              </w:rPr>
            </w:pPr>
            <w:r w:rsidRPr="001D39CB">
              <w:rPr>
                <w:rFonts w:cs="Arial"/>
                <w:bCs/>
                <w:sz w:val="18"/>
                <w:szCs w:val="18"/>
              </w:rPr>
              <w:t>17 03 80</w:t>
            </w:r>
          </w:p>
        </w:tc>
        <w:tc>
          <w:tcPr>
            <w:tcW w:w="3182" w:type="dxa"/>
            <w:vAlign w:val="center"/>
          </w:tcPr>
          <w:p w14:paraId="2A4450D4" w14:textId="200A9A89" w:rsidR="00DF014C" w:rsidRPr="001D39CB" w:rsidRDefault="00DF014C" w:rsidP="006548C4">
            <w:pPr>
              <w:jc w:val="center"/>
              <w:rPr>
                <w:rFonts w:cs="Arial"/>
                <w:sz w:val="18"/>
                <w:szCs w:val="18"/>
              </w:rPr>
            </w:pPr>
            <w:r w:rsidRPr="001D39CB">
              <w:rPr>
                <w:rFonts w:cs="Arial"/>
                <w:sz w:val="18"/>
                <w:szCs w:val="18"/>
              </w:rPr>
              <w:t>Odpadowa papa</w:t>
            </w:r>
          </w:p>
        </w:tc>
        <w:tc>
          <w:tcPr>
            <w:tcW w:w="3910" w:type="dxa"/>
            <w:vAlign w:val="center"/>
          </w:tcPr>
          <w:p w14:paraId="19DDA93D" w14:textId="181BB283"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316109B0" w14:textId="77777777" w:rsidTr="007324E2">
        <w:tc>
          <w:tcPr>
            <w:tcW w:w="781" w:type="dxa"/>
            <w:vAlign w:val="center"/>
          </w:tcPr>
          <w:p w14:paraId="595920FB"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4B5320FD" w14:textId="460327E0" w:rsidR="00DF014C" w:rsidRPr="001D39CB" w:rsidRDefault="00DF014C" w:rsidP="006548C4">
            <w:pPr>
              <w:jc w:val="center"/>
              <w:rPr>
                <w:rFonts w:cs="Arial"/>
                <w:sz w:val="18"/>
                <w:szCs w:val="18"/>
              </w:rPr>
            </w:pPr>
            <w:r w:rsidRPr="001D39CB">
              <w:rPr>
                <w:rFonts w:cs="Arial"/>
                <w:sz w:val="18"/>
                <w:szCs w:val="18"/>
              </w:rPr>
              <w:t>17 04 01</w:t>
            </w:r>
          </w:p>
        </w:tc>
        <w:tc>
          <w:tcPr>
            <w:tcW w:w="3182" w:type="dxa"/>
            <w:vAlign w:val="center"/>
          </w:tcPr>
          <w:p w14:paraId="4F2561A7" w14:textId="021D9A31" w:rsidR="00DF014C" w:rsidRPr="001D39CB" w:rsidRDefault="00DF014C" w:rsidP="006548C4">
            <w:pPr>
              <w:jc w:val="center"/>
              <w:rPr>
                <w:rFonts w:cs="Arial"/>
                <w:sz w:val="18"/>
                <w:szCs w:val="18"/>
              </w:rPr>
            </w:pPr>
            <w:r w:rsidRPr="001D39CB">
              <w:rPr>
                <w:rFonts w:cs="Arial"/>
                <w:sz w:val="18"/>
                <w:szCs w:val="18"/>
              </w:rPr>
              <w:t>Miedź, brąz, mosiądz</w:t>
            </w:r>
          </w:p>
        </w:tc>
        <w:tc>
          <w:tcPr>
            <w:tcW w:w="3910" w:type="dxa"/>
          </w:tcPr>
          <w:p w14:paraId="6820120A" w14:textId="37454F1C"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7E59D3C3" w14:textId="77777777" w:rsidTr="007324E2">
        <w:tc>
          <w:tcPr>
            <w:tcW w:w="781" w:type="dxa"/>
            <w:vAlign w:val="center"/>
          </w:tcPr>
          <w:p w14:paraId="38120AB9"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273222EA" w14:textId="14261F99" w:rsidR="00DF014C" w:rsidRPr="001D39CB" w:rsidRDefault="00DF014C" w:rsidP="006548C4">
            <w:pPr>
              <w:jc w:val="center"/>
              <w:rPr>
                <w:rFonts w:cs="Arial"/>
                <w:sz w:val="18"/>
                <w:szCs w:val="18"/>
              </w:rPr>
            </w:pPr>
            <w:r w:rsidRPr="001D39CB">
              <w:rPr>
                <w:rFonts w:cs="Arial"/>
                <w:sz w:val="18"/>
                <w:szCs w:val="18"/>
              </w:rPr>
              <w:t>17 04 02</w:t>
            </w:r>
          </w:p>
        </w:tc>
        <w:tc>
          <w:tcPr>
            <w:tcW w:w="3182" w:type="dxa"/>
            <w:vAlign w:val="center"/>
          </w:tcPr>
          <w:p w14:paraId="49723E54" w14:textId="1596F5AB" w:rsidR="00DF014C" w:rsidRPr="001D39CB" w:rsidRDefault="00DF014C" w:rsidP="006548C4">
            <w:pPr>
              <w:jc w:val="center"/>
              <w:rPr>
                <w:rFonts w:cs="Arial"/>
                <w:sz w:val="18"/>
                <w:szCs w:val="18"/>
              </w:rPr>
            </w:pPr>
            <w:r w:rsidRPr="001D39CB">
              <w:rPr>
                <w:rFonts w:cs="Arial"/>
                <w:sz w:val="18"/>
                <w:szCs w:val="18"/>
              </w:rPr>
              <w:t>Aluminium</w:t>
            </w:r>
          </w:p>
        </w:tc>
        <w:tc>
          <w:tcPr>
            <w:tcW w:w="3910" w:type="dxa"/>
          </w:tcPr>
          <w:p w14:paraId="3ECDF5C1" w14:textId="78F8A5E8"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52075619" w14:textId="77777777" w:rsidTr="007324E2">
        <w:tc>
          <w:tcPr>
            <w:tcW w:w="781" w:type="dxa"/>
            <w:vAlign w:val="center"/>
          </w:tcPr>
          <w:p w14:paraId="571DDA32"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2F48A1D5" w14:textId="5CBFF19F" w:rsidR="00DF014C" w:rsidRPr="001D39CB" w:rsidRDefault="00DF014C" w:rsidP="006548C4">
            <w:pPr>
              <w:jc w:val="center"/>
              <w:rPr>
                <w:rFonts w:eastAsia="Courier New" w:cs="Arial"/>
                <w:sz w:val="18"/>
                <w:szCs w:val="18"/>
                <w:lang w:bidi="pl-PL"/>
              </w:rPr>
            </w:pPr>
            <w:r w:rsidRPr="001D39CB">
              <w:rPr>
                <w:rFonts w:cs="Arial"/>
                <w:sz w:val="18"/>
                <w:szCs w:val="18"/>
              </w:rPr>
              <w:t>17 04 03</w:t>
            </w:r>
          </w:p>
        </w:tc>
        <w:tc>
          <w:tcPr>
            <w:tcW w:w="3182" w:type="dxa"/>
            <w:vAlign w:val="center"/>
          </w:tcPr>
          <w:p w14:paraId="107530EA" w14:textId="4AA55A98" w:rsidR="00DF014C" w:rsidRPr="001D39CB" w:rsidRDefault="00DF014C" w:rsidP="006548C4">
            <w:pPr>
              <w:jc w:val="center"/>
              <w:rPr>
                <w:rFonts w:cs="Arial"/>
                <w:sz w:val="18"/>
                <w:szCs w:val="18"/>
              </w:rPr>
            </w:pPr>
            <w:r w:rsidRPr="001D39CB">
              <w:rPr>
                <w:rFonts w:cs="Arial"/>
                <w:sz w:val="18"/>
                <w:szCs w:val="18"/>
              </w:rPr>
              <w:t>Ołów</w:t>
            </w:r>
          </w:p>
        </w:tc>
        <w:tc>
          <w:tcPr>
            <w:tcW w:w="3910" w:type="dxa"/>
          </w:tcPr>
          <w:p w14:paraId="7AE22DE3" w14:textId="7601B315" w:rsidR="00DF014C" w:rsidRPr="001D39CB" w:rsidRDefault="00DF014C"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68AA3092" w14:textId="77777777" w:rsidTr="007324E2">
        <w:tc>
          <w:tcPr>
            <w:tcW w:w="781" w:type="dxa"/>
            <w:vAlign w:val="center"/>
          </w:tcPr>
          <w:p w14:paraId="77D56B1F"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517B8344" w14:textId="03379C32" w:rsidR="00DF014C" w:rsidRPr="001D39CB" w:rsidRDefault="00DF014C" w:rsidP="006548C4">
            <w:pPr>
              <w:jc w:val="center"/>
              <w:rPr>
                <w:rFonts w:eastAsia="Courier New" w:cs="Arial"/>
                <w:sz w:val="18"/>
                <w:szCs w:val="18"/>
                <w:lang w:bidi="pl-PL"/>
              </w:rPr>
            </w:pPr>
            <w:r w:rsidRPr="001D39CB">
              <w:rPr>
                <w:rFonts w:cs="Arial"/>
                <w:sz w:val="18"/>
                <w:szCs w:val="18"/>
              </w:rPr>
              <w:t>17 04 04</w:t>
            </w:r>
          </w:p>
        </w:tc>
        <w:tc>
          <w:tcPr>
            <w:tcW w:w="3182" w:type="dxa"/>
            <w:vAlign w:val="center"/>
          </w:tcPr>
          <w:p w14:paraId="0A679D0D" w14:textId="076FDAA5" w:rsidR="00DF014C" w:rsidRPr="001D39CB" w:rsidRDefault="00DF014C" w:rsidP="006548C4">
            <w:pPr>
              <w:jc w:val="center"/>
              <w:rPr>
                <w:rFonts w:cs="Arial"/>
                <w:sz w:val="18"/>
                <w:szCs w:val="18"/>
              </w:rPr>
            </w:pPr>
            <w:r w:rsidRPr="001D39CB">
              <w:rPr>
                <w:rFonts w:cs="Arial"/>
                <w:sz w:val="18"/>
                <w:szCs w:val="18"/>
              </w:rPr>
              <w:t>Cynk</w:t>
            </w:r>
          </w:p>
        </w:tc>
        <w:tc>
          <w:tcPr>
            <w:tcW w:w="3910" w:type="dxa"/>
          </w:tcPr>
          <w:p w14:paraId="4400AAED" w14:textId="3A402BEF" w:rsidR="00DF014C" w:rsidRPr="001D39CB" w:rsidRDefault="00DF014C"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0449BF4A" w14:textId="77777777" w:rsidTr="007324E2">
        <w:tc>
          <w:tcPr>
            <w:tcW w:w="781" w:type="dxa"/>
            <w:vAlign w:val="center"/>
          </w:tcPr>
          <w:p w14:paraId="15F904DF"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0D3CA3F3" w14:textId="214DDBBB" w:rsidR="00DF014C" w:rsidRPr="001D39CB" w:rsidRDefault="00DF014C" w:rsidP="006548C4">
            <w:pPr>
              <w:jc w:val="center"/>
              <w:rPr>
                <w:rFonts w:eastAsia="Courier New" w:cs="Arial"/>
                <w:sz w:val="18"/>
                <w:szCs w:val="18"/>
                <w:lang w:bidi="pl-PL"/>
              </w:rPr>
            </w:pPr>
            <w:r w:rsidRPr="001D39CB">
              <w:rPr>
                <w:rFonts w:cs="Arial"/>
                <w:sz w:val="18"/>
                <w:szCs w:val="18"/>
              </w:rPr>
              <w:t>17 04 05</w:t>
            </w:r>
          </w:p>
        </w:tc>
        <w:tc>
          <w:tcPr>
            <w:tcW w:w="3182" w:type="dxa"/>
            <w:vAlign w:val="center"/>
          </w:tcPr>
          <w:p w14:paraId="6A6A58F2" w14:textId="42F36089" w:rsidR="00DF014C" w:rsidRPr="001D39CB" w:rsidRDefault="00DF014C" w:rsidP="006548C4">
            <w:pPr>
              <w:jc w:val="center"/>
              <w:rPr>
                <w:rFonts w:cs="Arial"/>
                <w:sz w:val="18"/>
                <w:szCs w:val="18"/>
              </w:rPr>
            </w:pPr>
            <w:r w:rsidRPr="001D39CB">
              <w:rPr>
                <w:rFonts w:cs="Arial"/>
                <w:sz w:val="18"/>
                <w:szCs w:val="18"/>
              </w:rPr>
              <w:t>Żelazo i stal</w:t>
            </w:r>
          </w:p>
        </w:tc>
        <w:tc>
          <w:tcPr>
            <w:tcW w:w="3910" w:type="dxa"/>
          </w:tcPr>
          <w:p w14:paraId="0CE33A8C" w14:textId="4AE23AAD" w:rsidR="00DF014C" w:rsidRPr="001D39CB" w:rsidRDefault="00DF014C"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1D722B71" w14:textId="77777777" w:rsidTr="007324E2">
        <w:tc>
          <w:tcPr>
            <w:tcW w:w="781" w:type="dxa"/>
            <w:vAlign w:val="center"/>
          </w:tcPr>
          <w:p w14:paraId="3947B5C5"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0F152B6C" w14:textId="0A24B00C" w:rsidR="00DF014C" w:rsidRPr="001D39CB" w:rsidRDefault="00DF014C" w:rsidP="006548C4">
            <w:pPr>
              <w:jc w:val="center"/>
              <w:rPr>
                <w:rFonts w:eastAsia="Courier New" w:cs="Arial"/>
                <w:sz w:val="18"/>
                <w:szCs w:val="18"/>
                <w:lang w:bidi="pl-PL"/>
              </w:rPr>
            </w:pPr>
            <w:r w:rsidRPr="001D39CB">
              <w:rPr>
                <w:rFonts w:cs="Arial"/>
                <w:sz w:val="18"/>
                <w:szCs w:val="18"/>
              </w:rPr>
              <w:t>17 04 06</w:t>
            </w:r>
          </w:p>
        </w:tc>
        <w:tc>
          <w:tcPr>
            <w:tcW w:w="3182" w:type="dxa"/>
            <w:vAlign w:val="center"/>
          </w:tcPr>
          <w:p w14:paraId="3A2F9471" w14:textId="3C82790D" w:rsidR="00DF014C" w:rsidRPr="001D39CB" w:rsidRDefault="00DF014C" w:rsidP="006548C4">
            <w:pPr>
              <w:jc w:val="center"/>
              <w:rPr>
                <w:rFonts w:cs="Arial"/>
                <w:sz w:val="18"/>
                <w:szCs w:val="18"/>
              </w:rPr>
            </w:pPr>
            <w:r w:rsidRPr="001D39CB">
              <w:rPr>
                <w:rFonts w:cs="Arial"/>
                <w:sz w:val="18"/>
                <w:szCs w:val="18"/>
              </w:rPr>
              <w:t>Cyna</w:t>
            </w:r>
          </w:p>
        </w:tc>
        <w:tc>
          <w:tcPr>
            <w:tcW w:w="3910" w:type="dxa"/>
          </w:tcPr>
          <w:p w14:paraId="4E5E9475" w14:textId="63F1EA4B" w:rsidR="00DF014C" w:rsidRPr="001D39CB" w:rsidRDefault="00DF014C"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44F75147" w14:textId="77777777" w:rsidTr="007324E2">
        <w:tc>
          <w:tcPr>
            <w:tcW w:w="781" w:type="dxa"/>
            <w:vAlign w:val="center"/>
          </w:tcPr>
          <w:p w14:paraId="763CEA56"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19F6CBBF" w14:textId="1B76A5D6" w:rsidR="00DF014C" w:rsidRPr="001D39CB" w:rsidRDefault="00DF014C" w:rsidP="006548C4">
            <w:pPr>
              <w:jc w:val="center"/>
              <w:rPr>
                <w:rFonts w:eastAsia="Courier New" w:cs="Arial"/>
                <w:sz w:val="18"/>
                <w:szCs w:val="18"/>
                <w:lang w:bidi="pl-PL"/>
              </w:rPr>
            </w:pPr>
            <w:r w:rsidRPr="001D39CB">
              <w:rPr>
                <w:rFonts w:cs="Arial"/>
                <w:sz w:val="18"/>
                <w:szCs w:val="18"/>
              </w:rPr>
              <w:t>17 04 11</w:t>
            </w:r>
          </w:p>
        </w:tc>
        <w:tc>
          <w:tcPr>
            <w:tcW w:w="3182" w:type="dxa"/>
            <w:vAlign w:val="center"/>
          </w:tcPr>
          <w:p w14:paraId="2BF32472" w14:textId="31C4B4B8" w:rsidR="00DF014C" w:rsidRPr="001D39CB" w:rsidRDefault="00DF014C" w:rsidP="006548C4">
            <w:pPr>
              <w:jc w:val="center"/>
              <w:rPr>
                <w:rFonts w:cs="Arial"/>
                <w:sz w:val="18"/>
                <w:szCs w:val="18"/>
              </w:rPr>
            </w:pPr>
            <w:r w:rsidRPr="001D39CB">
              <w:rPr>
                <w:rFonts w:cs="Arial"/>
                <w:sz w:val="18"/>
                <w:szCs w:val="18"/>
              </w:rPr>
              <w:t xml:space="preserve">Kable inne niż wymienione </w:t>
            </w:r>
            <w:r w:rsidRPr="001D39CB">
              <w:rPr>
                <w:rFonts w:cs="Arial"/>
                <w:sz w:val="18"/>
                <w:szCs w:val="18"/>
              </w:rPr>
              <w:br/>
              <w:t>w 17 04 10</w:t>
            </w:r>
          </w:p>
        </w:tc>
        <w:tc>
          <w:tcPr>
            <w:tcW w:w="3910" w:type="dxa"/>
          </w:tcPr>
          <w:p w14:paraId="60B939BE" w14:textId="77777777" w:rsidR="00DF014C" w:rsidRDefault="00DF014C"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p w14:paraId="29C9FCE3" w14:textId="52B62B38" w:rsidR="003E5DCB" w:rsidRPr="001D39CB" w:rsidRDefault="003E5DCB" w:rsidP="006548C4">
            <w:pPr>
              <w:jc w:val="center"/>
              <w:rPr>
                <w:rFonts w:cs="Arial"/>
                <w:sz w:val="18"/>
                <w:szCs w:val="18"/>
              </w:rPr>
            </w:pPr>
          </w:p>
        </w:tc>
      </w:tr>
      <w:tr w:rsidR="00DF014C" w:rsidRPr="001D39CB" w14:paraId="2926D2FD" w14:textId="77777777" w:rsidTr="004F159C">
        <w:tc>
          <w:tcPr>
            <w:tcW w:w="781" w:type="dxa"/>
            <w:vAlign w:val="center"/>
          </w:tcPr>
          <w:p w14:paraId="016169EA"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1128F3C0" w14:textId="1ED02AA7" w:rsidR="00DF014C" w:rsidRPr="001D39CB" w:rsidRDefault="00DF014C" w:rsidP="006548C4">
            <w:pPr>
              <w:jc w:val="center"/>
              <w:rPr>
                <w:rFonts w:cs="Arial"/>
                <w:sz w:val="18"/>
                <w:szCs w:val="18"/>
              </w:rPr>
            </w:pPr>
            <w:r w:rsidRPr="001D39CB">
              <w:rPr>
                <w:rFonts w:cs="Arial"/>
                <w:sz w:val="18"/>
                <w:szCs w:val="18"/>
              </w:rPr>
              <w:t>20 01 25</w:t>
            </w:r>
          </w:p>
        </w:tc>
        <w:tc>
          <w:tcPr>
            <w:tcW w:w="3182" w:type="dxa"/>
            <w:vAlign w:val="center"/>
          </w:tcPr>
          <w:p w14:paraId="6B1BDA00" w14:textId="33010643" w:rsidR="00DF014C" w:rsidRPr="001D39CB" w:rsidRDefault="00DF014C" w:rsidP="006548C4">
            <w:pPr>
              <w:jc w:val="center"/>
              <w:rPr>
                <w:rFonts w:cs="Arial"/>
                <w:sz w:val="18"/>
                <w:szCs w:val="18"/>
              </w:rPr>
            </w:pPr>
            <w:r w:rsidRPr="001D39CB">
              <w:rPr>
                <w:rFonts w:cs="Arial"/>
                <w:sz w:val="18"/>
                <w:szCs w:val="18"/>
              </w:rPr>
              <w:t>Oleje i tłuszcze jadalne</w:t>
            </w:r>
          </w:p>
        </w:tc>
        <w:tc>
          <w:tcPr>
            <w:tcW w:w="3910" w:type="dxa"/>
            <w:hideMark/>
          </w:tcPr>
          <w:p w14:paraId="268721C2" w14:textId="2C824A28"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68BD8EDF" w14:textId="77777777" w:rsidTr="004F159C">
        <w:tc>
          <w:tcPr>
            <w:tcW w:w="781" w:type="dxa"/>
            <w:vAlign w:val="center"/>
          </w:tcPr>
          <w:p w14:paraId="517900A3"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2A1A470E" w14:textId="6105A97E" w:rsidR="00DF014C" w:rsidRPr="001D39CB" w:rsidRDefault="00DF014C" w:rsidP="006548C4">
            <w:pPr>
              <w:jc w:val="center"/>
              <w:rPr>
                <w:rFonts w:eastAsia="Courier New" w:cs="Arial"/>
                <w:sz w:val="18"/>
                <w:szCs w:val="18"/>
                <w:lang w:bidi="pl-PL"/>
              </w:rPr>
            </w:pPr>
            <w:r w:rsidRPr="001D39CB">
              <w:rPr>
                <w:rFonts w:cs="Arial"/>
                <w:sz w:val="18"/>
                <w:szCs w:val="18"/>
              </w:rPr>
              <w:t>20 01 28</w:t>
            </w:r>
          </w:p>
        </w:tc>
        <w:tc>
          <w:tcPr>
            <w:tcW w:w="3182" w:type="dxa"/>
            <w:vAlign w:val="center"/>
          </w:tcPr>
          <w:p w14:paraId="4D24B5C2" w14:textId="31443E23" w:rsidR="00DF014C" w:rsidRPr="001D39CB" w:rsidRDefault="00DF014C" w:rsidP="006548C4">
            <w:pPr>
              <w:jc w:val="center"/>
              <w:rPr>
                <w:rFonts w:cs="Arial"/>
                <w:sz w:val="18"/>
                <w:szCs w:val="18"/>
              </w:rPr>
            </w:pPr>
            <w:r w:rsidRPr="001D39CB">
              <w:rPr>
                <w:rFonts w:cs="Arial"/>
                <w:sz w:val="18"/>
                <w:szCs w:val="18"/>
              </w:rPr>
              <w:t>Farby, tusze, farby drukarskie, kleje, lepiszcze i żywice inne niż wymienione w 20 01 27</w:t>
            </w:r>
          </w:p>
        </w:tc>
        <w:tc>
          <w:tcPr>
            <w:tcW w:w="3910" w:type="dxa"/>
          </w:tcPr>
          <w:p w14:paraId="145DACDE" w14:textId="1D63BDAB" w:rsidR="00DF014C" w:rsidRPr="001D39CB" w:rsidRDefault="00DF014C"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7A662419" w14:textId="77777777" w:rsidTr="004F159C">
        <w:tc>
          <w:tcPr>
            <w:tcW w:w="781" w:type="dxa"/>
            <w:vAlign w:val="center"/>
          </w:tcPr>
          <w:p w14:paraId="4B1EF321"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7D6204F6" w14:textId="56C80B60" w:rsidR="00DF014C" w:rsidRPr="001D39CB" w:rsidRDefault="00DF014C" w:rsidP="006548C4">
            <w:pPr>
              <w:jc w:val="center"/>
              <w:rPr>
                <w:rFonts w:cs="Arial"/>
                <w:sz w:val="18"/>
                <w:szCs w:val="18"/>
              </w:rPr>
            </w:pPr>
            <w:r w:rsidRPr="001D39CB">
              <w:rPr>
                <w:rFonts w:cs="Arial"/>
                <w:sz w:val="18"/>
                <w:szCs w:val="18"/>
              </w:rPr>
              <w:t>20 01 32</w:t>
            </w:r>
          </w:p>
        </w:tc>
        <w:tc>
          <w:tcPr>
            <w:tcW w:w="3182" w:type="dxa"/>
            <w:vAlign w:val="center"/>
          </w:tcPr>
          <w:p w14:paraId="3465589D" w14:textId="53694441" w:rsidR="00DF014C" w:rsidRPr="001D39CB" w:rsidRDefault="00DF014C" w:rsidP="006548C4">
            <w:pPr>
              <w:jc w:val="center"/>
              <w:rPr>
                <w:rFonts w:cs="Arial"/>
                <w:sz w:val="18"/>
                <w:szCs w:val="18"/>
              </w:rPr>
            </w:pPr>
            <w:r w:rsidRPr="001D39CB">
              <w:rPr>
                <w:rFonts w:cs="Arial"/>
                <w:sz w:val="18"/>
                <w:szCs w:val="18"/>
              </w:rPr>
              <w:t xml:space="preserve">Leki inne niż wymienione </w:t>
            </w:r>
            <w:r w:rsidRPr="001D39CB">
              <w:rPr>
                <w:rFonts w:cs="Arial"/>
                <w:sz w:val="18"/>
                <w:szCs w:val="18"/>
              </w:rPr>
              <w:br/>
              <w:t>w 20 01 31</w:t>
            </w:r>
          </w:p>
        </w:tc>
        <w:tc>
          <w:tcPr>
            <w:tcW w:w="3910" w:type="dxa"/>
          </w:tcPr>
          <w:p w14:paraId="2F0553A1" w14:textId="16701A7F" w:rsidR="00DF014C" w:rsidRPr="001D39CB" w:rsidRDefault="00DF014C" w:rsidP="006548C4">
            <w:pPr>
              <w:jc w:val="center"/>
              <w:rPr>
                <w:rFonts w:cs="Arial"/>
                <w:color w:val="FF0000"/>
                <w:sz w:val="18"/>
                <w:szCs w:val="18"/>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238E7B83" w14:textId="77777777" w:rsidTr="004F159C">
        <w:tc>
          <w:tcPr>
            <w:tcW w:w="781" w:type="dxa"/>
            <w:vAlign w:val="center"/>
          </w:tcPr>
          <w:p w14:paraId="3B83C067"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487909DB" w14:textId="6D060BF9" w:rsidR="00DF014C" w:rsidRPr="001D39CB" w:rsidRDefault="00DF014C" w:rsidP="006548C4">
            <w:pPr>
              <w:jc w:val="center"/>
              <w:rPr>
                <w:rFonts w:cs="Arial"/>
                <w:sz w:val="18"/>
                <w:szCs w:val="18"/>
              </w:rPr>
            </w:pPr>
            <w:r w:rsidRPr="001D39CB">
              <w:rPr>
                <w:rFonts w:cs="Arial"/>
                <w:sz w:val="18"/>
                <w:szCs w:val="18"/>
              </w:rPr>
              <w:t>20 01 34</w:t>
            </w:r>
          </w:p>
        </w:tc>
        <w:tc>
          <w:tcPr>
            <w:tcW w:w="3182" w:type="dxa"/>
            <w:vAlign w:val="center"/>
          </w:tcPr>
          <w:p w14:paraId="667BF99D" w14:textId="1C064FBD" w:rsidR="00DF014C" w:rsidRPr="001D39CB" w:rsidRDefault="00DF014C" w:rsidP="006548C4">
            <w:pPr>
              <w:jc w:val="center"/>
              <w:rPr>
                <w:rFonts w:cs="Arial"/>
                <w:sz w:val="18"/>
                <w:szCs w:val="18"/>
              </w:rPr>
            </w:pPr>
            <w:r w:rsidRPr="001D39CB">
              <w:rPr>
                <w:rFonts w:cs="Arial"/>
                <w:sz w:val="18"/>
                <w:szCs w:val="18"/>
              </w:rPr>
              <w:t>Baterie i akumulatory inne niż wymienione w 20 01 33</w:t>
            </w:r>
          </w:p>
        </w:tc>
        <w:tc>
          <w:tcPr>
            <w:tcW w:w="3910" w:type="dxa"/>
          </w:tcPr>
          <w:p w14:paraId="3D23DAD2" w14:textId="65B537A7"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1AD27551" w14:textId="77777777" w:rsidTr="004F159C">
        <w:tc>
          <w:tcPr>
            <w:tcW w:w="781" w:type="dxa"/>
            <w:vAlign w:val="center"/>
          </w:tcPr>
          <w:p w14:paraId="2C252689"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2844165C" w14:textId="24B751B8" w:rsidR="00DF014C" w:rsidRPr="001D39CB" w:rsidRDefault="00DF014C" w:rsidP="006548C4">
            <w:pPr>
              <w:jc w:val="center"/>
              <w:rPr>
                <w:rFonts w:cs="Arial"/>
                <w:sz w:val="18"/>
                <w:szCs w:val="18"/>
              </w:rPr>
            </w:pPr>
            <w:r w:rsidRPr="001D39CB">
              <w:rPr>
                <w:rFonts w:cs="Arial"/>
                <w:sz w:val="18"/>
                <w:szCs w:val="18"/>
              </w:rPr>
              <w:t>20 01 36</w:t>
            </w:r>
          </w:p>
        </w:tc>
        <w:tc>
          <w:tcPr>
            <w:tcW w:w="3182" w:type="dxa"/>
            <w:vAlign w:val="center"/>
          </w:tcPr>
          <w:p w14:paraId="571A90ED" w14:textId="27C6CDB0" w:rsidR="00DF014C" w:rsidRPr="001D39CB" w:rsidRDefault="00DF014C" w:rsidP="006548C4">
            <w:pPr>
              <w:jc w:val="center"/>
              <w:rPr>
                <w:rFonts w:cs="Arial"/>
                <w:sz w:val="18"/>
                <w:szCs w:val="18"/>
              </w:rPr>
            </w:pPr>
            <w:r w:rsidRPr="001D39CB">
              <w:rPr>
                <w:rFonts w:cs="Arial"/>
                <w:sz w:val="18"/>
                <w:szCs w:val="18"/>
              </w:rPr>
              <w:t xml:space="preserve">Zużyte urządzenia elektryczne </w:t>
            </w:r>
            <w:r w:rsidRPr="001D39CB">
              <w:rPr>
                <w:rFonts w:cs="Arial"/>
                <w:sz w:val="18"/>
                <w:szCs w:val="18"/>
              </w:rPr>
              <w:br/>
              <w:t>i elektroniczne inne niż wymienione w 20 01 21, 20 01 23 i 20 01 35</w:t>
            </w:r>
          </w:p>
        </w:tc>
        <w:tc>
          <w:tcPr>
            <w:tcW w:w="3910" w:type="dxa"/>
          </w:tcPr>
          <w:p w14:paraId="3136B535" w14:textId="7424E060"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30EF51CA" w14:textId="77777777" w:rsidTr="004F159C">
        <w:tc>
          <w:tcPr>
            <w:tcW w:w="781" w:type="dxa"/>
            <w:vAlign w:val="center"/>
          </w:tcPr>
          <w:p w14:paraId="581976FD"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63F6B873" w14:textId="62CAA543" w:rsidR="00DF014C" w:rsidRPr="001D39CB" w:rsidRDefault="00DF014C" w:rsidP="006548C4">
            <w:pPr>
              <w:jc w:val="center"/>
              <w:rPr>
                <w:rFonts w:cs="Arial"/>
                <w:sz w:val="18"/>
                <w:szCs w:val="18"/>
              </w:rPr>
            </w:pPr>
            <w:r w:rsidRPr="001D39CB">
              <w:rPr>
                <w:rFonts w:cs="Arial"/>
                <w:sz w:val="18"/>
                <w:szCs w:val="18"/>
              </w:rPr>
              <w:t>20 02 03</w:t>
            </w:r>
          </w:p>
        </w:tc>
        <w:tc>
          <w:tcPr>
            <w:tcW w:w="3182" w:type="dxa"/>
            <w:vAlign w:val="center"/>
          </w:tcPr>
          <w:p w14:paraId="0B0F0D3D" w14:textId="1332DB67" w:rsidR="00DF014C" w:rsidRPr="001D39CB" w:rsidRDefault="00DF014C" w:rsidP="006548C4">
            <w:pPr>
              <w:jc w:val="center"/>
              <w:rPr>
                <w:rFonts w:cs="Arial"/>
                <w:sz w:val="18"/>
                <w:szCs w:val="18"/>
              </w:rPr>
            </w:pPr>
            <w:r w:rsidRPr="001D39CB">
              <w:rPr>
                <w:rFonts w:cs="Arial"/>
                <w:sz w:val="18"/>
                <w:szCs w:val="18"/>
              </w:rPr>
              <w:t>Inne odpady nieulegające biodegradacji</w:t>
            </w:r>
          </w:p>
        </w:tc>
        <w:tc>
          <w:tcPr>
            <w:tcW w:w="3910" w:type="dxa"/>
          </w:tcPr>
          <w:p w14:paraId="5B7BA17E" w14:textId="45C0B37E"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 xml:space="preserve">w pojemniku  w wiacie magazynowej. </w:t>
            </w:r>
            <w:r w:rsidRPr="001D39CB">
              <w:rPr>
                <w:rFonts w:cs="Arial"/>
                <w:sz w:val="18"/>
                <w:szCs w:val="18"/>
              </w:rPr>
              <w:br/>
              <w:t>Miejsce magazynowania odpadów będzie oznakowane kodem i rodzajem odpadu.</w:t>
            </w:r>
          </w:p>
        </w:tc>
      </w:tr>
      <w:tr w:rsidR="00DF014C" w:rsidRPr="001D39CB" w14:paraId="7AC8B213" w14:textId="77777777" w:rsidTr="0085314A">
        <w:tc>
          <w:tcPr>
            <w:tcW w:w="781" w:type="dxa"/>
            <w:vAlign w:val="center"/>
          </w:tcPr>
          <w:p w14:paraId="671413BB"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tcPr>
          <w:p w14:paraId="0845E01A" w14:textId="6820E527" w:rsidR="00DF014C" w:rsidRPr="001D39CB" w:rsidRDefault="00DF014C" w:rsidP="006548C4">
            <w:pPr>
              <w:spacing w:before="40"/>
              <w:jc w:val="center"/>
              <w:rPr>
                <w:rFonts w:cs="Arial"/>
                <w:sz w:val="18"/>
                <w:szCs w:val="18"/>
              </w:rPr>
            </w:pPr>
            <w:r w:rsidRPr="001D39CB">
              <w:rPr>
                <w:rFonts w:cs="Arial"/>
                <w:sz w:val="18"/>
                <w:szCs w:val="18"/>
              </w:rPr>
              <w:t>20 01 13*</w:t>
            </w:r>
          </w:p>
        </w:tc>
        <w:tc>
          <w:tcPr>
            <w:tcW w:w="3182" w:type="dxa"/>
            <w:vAlign w:val="center"/>
          </w:tcPr>
          <w:p w14:paraId="7BB2FFE3" w14:textId="5103EE8C" w:rsidR="00DF014C" w:rsidRPr="001D39CB" w:rsidRDefault="00DF014C" w:rsidP="006548C4">
            <w:pPr>
              <w:spacing w:before="40"/>
              <w:jc w:val="center"/>
              <w:rPr>
                <w:rFonts w:cs="Arial"/>
                <w:sz w:val="18"/>
                <w:szCs w:val="18"/>
              </w:rPr>
            </w:pPr>
            <w:r w:rsidRPr="001D39CB">
              <w:rPr>
                <w:rFonts w:cs="Arial"/>
                <w:sz w:val="18"/>
                <w:szCs w:val="18"/>
              </w:rPr>
              <w:t>Rozpuszczalniki</w:t>
            </w:r>
          </w:p>
        </w:tc>
        <w:tc>
          <w:tcPr>
            <w:tcW w:w="3910" w:type="dxa"/>
            <w:vAlign w:val="center"/>
          </w:tcPr>
          <w:p w14:paraId="1D0F9B62" w14:textId="4FC0F9A1" w:rsidR="00DF014C" w:rsidRPr="001D39CB" w:rsidRDefault="00DF014C" w:rsidP="006548C4">
            <w:pPr>
              <w:spacing w:before="40"/>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w szczelnie zamykanym pojemniku w wiacie magazynowej.  Miejsce magazynowania odpadów będzie wydzielone, oznakowanym kodem i rodzajem odpadu.</w:t>
            </w:r>
          </w:p>
        </w:tc>
      </w:tr>
      <w:tr w:rsidR="00DF014C" w:rsidRPr="001D39CB" w14:paraId="7009C5A0" w14:textId="77777777" w:rsidTr="00B53695">
        <w:tc>
          <w:tcPr>
            <w:tcW w:w="781" w:type="dxa"/>
            <w:vAlign w:val="center"/>
          </w:tcPr>
          <w:p w14:paraId="531A3090"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hideMark/>
          </w:tcPr>
          <w:p w14:paraId="2EC5D66F" w14:textId="77777777" w:rsidR="00DF014C" w:rsidRPr="001D39CB" w:rsidRDefault="00DF014C" w:rsidP="006548C4">
            <w:pPr>
              <w:spacing w:before="40"/>
              <w:jc w:val="center"/>
              <w:rPr>
                <w:rFonts w:cs="Arial"/>
                <w:sz w:val="18"/>
                <w:szCs w:val="18"/>
              </w:rPr>
            </w:pPr>
            <w:r w:rsidRPr="001D39CB">
              <w:rPr>
                <w:rFonts w:cs="Arial"/>
                <w:sz w:val="18"/>
                <w:szCs w:val="18"/>
              </w:rPr>
              <w:t>20 01 14*</w:t>
            </w:r>
          </w:p>
        </w:tc>
        <w:tc>
          <w:tcPr>
            <w:tcW w:w="3182" w:type="dxa"/>
            <w:vAlign w:val="center"/>
            <w:hideMark/>
          </w:tcPr>
          <w:p w14:paraId="76C03D28" w14:textId="77777777" w:rsidR="00DF014C" w:rsidRPr="001D39CB" w:rsidRDefault="00DF014C" w:rsidP="006548C4">
            <w:pPr>
              <w:spacing w:before="40"/>
              <w:jc w:val="center"/>
              <w:rPr>
                <w:rFonts w:cs="Arial"/>
                <w:sz w:val="18"/>
                <w:szCs w:val="18"/>
              </w:rPr>
            </w:pPr>
            <w:r w:rsidRPr="001D39CB">
              <w:rPr>
                <w:rFonts w:cs="Arial"/>
                <w:sz w:val="18"/>
                <w:szCs w:val="18"/>
              </w:rPr>
              <w:t>Kwasy</w:t>
            </w:r>
          </w:p>
        </w:tc>
        <w:tc>
          <w:tcPr>
            <w:tcW w:w="3910" w:type="dxa"/>
            <w:hideMark/>
          </w:tcPr>
          <w:p w14:paraId="47F729C2" w14:textId="006A5AB5" w:rsidR="00DF014C" w:rsidRPr="001D39CB" w:rsidRDefault="00DF014C" w:rsidP="006548C4">
            <w:pPr>
              <w:spacing w:before="40"/>
              <w:jc w:val="center"/>
              <w:rPr>
                <w:rFonts w:cs="Arial"/>
                <w:color w:val="FF0000"/>
                <w:sz w:val="18"/>
                <w:szCs w:val="18"/>
              </w:rPr>
            </w:pPr>
            <w:r w:rsidRPr="001D39CB">
              <w:rPr>
                <w:rFonts w:cs="Arial"/>
                <w:sz w:val="18"/>
                <w:szCs w:val="18"/>
              </w:rPr>
              <w:t xml:space="preserve">Odpady magazynowane będą selektywnie </w:t>
            </w:r>
            <w:r w:rsidRPr="001D39CB">
              <w:rPr>
                <w:rFonts w:cs="Arial"/>
                <w:sz w:val="18"/>
                <w:szCs w:val="18"/>
              </w:rPr>
              <w:br/>
              <w:t>w szczelnie zamykanym pojemniku w wiacie magazynowej.  Miejsce magazynowania odpadów będzie wydzielone, oznakowanym kodem i rodzajem odpadu.</w:t>
            </w:r>
          </w:p>
        </w:tc>
      </w:tr>
      <w:tr w:rsidR="00DF014C" w:rsidRPr="001D39CB" w14:paraId="0A801400" w14:textId="77777777" w:rsidTr="00B53695">
        <w:tc>
          <w:tcPr>
            <w:tcW w:w="781" w:type="dxa"/>
            <w:vAlign w:val="center"/>
          </w:tcPr>
          <w:p w14:paraId="41EF7646"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hideMark/>
          </w:tcPr>
          <w:p w14:paraId="1A992BAE" w14:textId="77777777" w:rsidR="00DF014C" w:rsidRPr="001D39CB" w:rsidRDefault="00DF014C" w:rsidP="006548C4">
            <w:pPr>
              <w:spacing w:before="40"/>
              <w:jc w:val="center"/>
              <w:rPr>
                <w:rFonts w:cs="Arial"/>
                <w:sz w:val="18"/>
                <w:szCs w:val="18"/>
              </w:rPr>
            </w:pPr>
            <w:r w:rsidRPr="001D39CB">
              <w:rPr>
                <w:rFonts w:cs="Arial"/>
                <w:sz w:val="18"/>
                <w:szCs w:val="18"/>
              </w:rPr>
              <w:t>20 01 19*</w:t>
            </w:r>
          </w:p>
        </w:tc>
        <w:tc>
          <w:tcPr>
            <w:tcW w:w="3182" w:type="dxa"/>
            <w:vAlign w:val="center"/>
            <w:hideMark/>
          </w:tcPr>
          <w:p w14:paraId="012D7A4C" w14:textId="77777777" w:rsidR="00DF014C" w:rsidRPr="001D39CB" w:rsidRDefault="00DF014C" w:rsidP="006548C4">
            <w:pPr>
              <w:spacing w:before="40"/>
              <w:jc w:val="center"/>
              <w:rPr>
                <w:rFonts w:cs="Arial"/>
                <w:sz w:val="18"/>
                <w:szCs w:val="18"/>
              </w:rPr>
            </w:pPr>
            <w:r w:rsidRPr="001D39CB">
              <w:rPr>
                <w:rFonts w:cs="Arial"/>
                <w:sz w:val="18"/>
                <w:szCs w:val="18"/>
              </w:rPr>
              <w:t xml:space="preserve">Środki ochrony roślin I </w:t>
            </w:r>
            <w:proofErr w:type="spellStart"/>
            <w:r w:rsidRPr="001D39CB">
              <w:rPr>
                <w:rFonts w:cs="Arial"/>
                <w:sz w:val="18"/>
                <w:szCs w:val="18"/>
              </w:rPr>
              <w:t>i</w:t>
            </w:r>
            <w:proofErr w:type="spellEnd"/>
            <w:r w:rsidRPr="001D39CB">
              <w:rPr>
                <w:rFonts w:cs="Arial"/>
                <w:sz w:val="18"/>
                <w:szCs w:val="18"/>
              </w:rPr>
              <w:t xml:space="preserve"> II klasy toksyczności (bardzo toksyczne </w:t>
            </w:r>
            <w:r w:rsidRPr="001D39CB">
              <w:rPr>
                <w:rFonts w:cs="Arial"/>
                <w:sz w:val="18"/>
                <w:szCs w:val="18"/>
              </w:rPr>
              <w:br/>
              <w:t>i toksyczne np. herbicydy, insektycydy)</w:t>
            </w:r>
          </w:p>
        </w:tc>
        <w:tc>
          <w:tcPr>
            <w:tcW w:w="3910" w:type="dxa"/>
            <w:hideMark/>
          </w:tcPr>
          <w:p w14:paraId="48B95F0B" w14:textId="5D2B98A0" w:rsidR="00DF014C" w:rsidRPr="001D39CB" w:rsidRDefault="00DF014C" w:rsidP="006548C4">
            <w:pPr>
              <w:spacing w:before="40"/>
              <w:jc w:val="center"/>
              <w:rPr>
                <w:rFonts w:cs="Arial"/>
                <w:color w:val="FF0000"/>
                <w:sz w:val="18"/>
                <w:szCs w:val="18"/>
              </w:rPr>
            </w:pPr>
            <w:r w:rsidRPr="001D39CB">
              <w:rPr>
                <w:rFonts w:cs="Arial"/>
                <w:sz w:val="18"/>
                <w:szCs w:val="18"/>
              </w:rPr>
              <w:t xml:space="preserve">Odpady magazynowane będą selektywnie </w:t>
            </w:r>
            <w:r w:rsidRPr="001D39CB">
              <w:rPr>
                <w:rFonts w:cs="Arial"/>
                <w:sz w:val="18"/>
                <w:szCs w:val="18"/>
              </w:rPr>
              <w:br/>
              <w:t>w szczelnie zamykanym pojemniku w wiacie magazynowej.  Miejsce magazynowania odpadów będzie wydzielone, oznakowanym kodem i rodzajem odpadu.</w:t>
            </w:r>
          </w:p>
        </w:tc>
      </w:tr>
      <w:tr w:rsidR="00DF014C" w:rsidRPr="001D39CB" w14:paraId="0348B80C" w14:textId="77777777" w:rsidTr="00B53695">
        <w:tc>
          <w:tcPr>
            <w:tcW w:w="781" w:type="dxa"/>
            <w:vAlign w:val="center"/>
          </w:tcPr>
          <w:p w14:paraId="6E8BEB43"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hideMark/>
          </w:tcPr>
          <w:p w14:paraId="08CD4A13" w14:textId="77777777" w:rsidR="00DF014C" w:rsidRPr="001D39CB" w:rsidRDefault="00DF014C" w:rsidP="006548C4">
            <w:pPr>
              <w:spacing w:before="40"/>
              <w:jc w:val="center"/>
              <w:rPr>
                <w:rFonts w:cs="Arial"/>
                <w:sz w:val="18"/>
                <w:szCs w:val="18"/>
              </w:rPr>
            </w:pPr>
            <w:r w:rsidRPr="001D39CB">
              <w:rPr>
                <w:rFonts w:cs="Arial"/>
                <w:sz w:val="18"/>
                <w:szCs w:val="18"/>
              </w:rPr>
              <w:t>20 01 21*</w:t>
            </w:r>
          </w:p>
        </w:tc>
        <w:tc>
          <w:tcPr>
            <w:tcW w:w="3182" w:type="dxa"/>
            <w:vAlign w:val="center"/>
            <w:hideMark/>
          </w:tcPr>
          <w:p w14:paraId="469F818F" w14:textId="77777777" w:rsidR="00DF014C" w:rsidRPr="001D39CB" w:rsidRDefault="00DF014C" w:rsidP="006548C4">
            <w:pPr>
              <w:spacing w:before="40"/>
              <w:jc w:val="center"/>
              <w:rPr>
                <w:rFonts w:cs="Arial"/>
                <w:sz w:val="18"/>
                <w:szCs w:val="18"/>
              </w:rPr>
            </w:pPr>
            <w:r w:rsidRPr="001D39CB">
              <w:rPr>
                <w:rFonts w:cs="Arial"/>
                <w:sz w:val="18"/>
                <w:szCs w:val="18"/>
              </w:rPr>
              <w:t>Lampy fluorescencyjne i inne odpady zawierające rtęć</w:t>
            </w:r>
          </w:p>
        </w:tc>
        <w:tc>
          <w:tcPr>
            <w:tcW w:w="3910" w:type="dxa"/>
            <w:hideMark/>
          </w:tcPr>
          <w:p w14:paraId="703A2FCD" w14:textId="31043A16"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szczelnie zamykanym pojemniku w wiacie magazynowej.  Miejsce magazynowania odpadów będzie wydzielone, oznakowanym kodem i rodzajem odpadu.</w:t>
            </w:r>
          </w:p>
        </w:tc>
      </w:tr>
      <w:tr w:rsidR="00DF014C" w:rsidRPr="001D39CB" w14:paraId="6652EA7A" w14:textId="77777777" w:rsidTr="006C574D">
        <w:tc>
          <w:tcPr>
            <w:tcW w:w="781" w:type="dxa"/>
            <w:vAlign w:val="center"/>
          </w:tcPr>
          <w:p w14:paraId="17C95F7B"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hideMark/>
          </w:tcPr>
          <w:p w14:paraId="2360B13A" w14:textId="77777777" w:rsidR="00DF014C" w:rsidRPr="001D39CB" w:rsidRDefault="00DF014C" w:rsidP="006548C4">
            <w:pPr>
              <w:spacing w:before="40"/>
              <w:jc w:val="center"/>
              <w:rPr>
                <w:rFonts w:cs="Arial"/>
                <w:sz w:val="18"/>
                <w:szCs w:val="18"/>
              </w:rPr>
            </w:pPr>
            <w:r w:rsidRPr="001D39CB">
              <w:rPr>
                <w:rFonts w:cs="Arial"/>
                <w:sz w:val="18"/>
                <w:szCs w:val="18"/>
              </w:rPr>
              <w:t>20 01 23*</w:t>
            </w:r>
          </w:p>
        </w:tc>
        <w:tc>
          <w:tcPr>
            <w:tcW w:w="3182" w:type="dxa"/>
            <w:vAlign w:val="center"/>
            <w:hideMark/>
          </w:tcPr>
          <w:p w14:paraId="4F7BC9BF" w14:textId="77777777" w:rsidR="00DF014C" w:rsidRPr="001D39CB" w:rsidRDefault="00DF014C" w:rsidP="006548C4">
            <w:pPr>
              <w:spacing w:before="40"/>
              <w:jc w:val="center"/>
              <w:rPr>
                <w:rFonts w:cs="Arial"/>
                <w:sz w:val="18"/>
                <w:szCs w:val="18"/>
              </w:rPr>
            </w:pPr>
            <w:r w:rsidRPr="001D39CB">
              <w:rPr>
                <w:rFonts w:cs="Arial"/>
                <w:sz w:val="18"/>
                <w:szCs w:val="18"/>
              </w:rPr>
              <w:t>Urządzenia zawierające freony</w:t>
            </w:r>
          </w:p>
        </w:tc>
        <w:tc>
          <w:tcPr>
            <w:tcW w:w="3910" w:type="dxa"/>
            <w:hideMark/>
          </w:tcPr>
          <w:p w14:paraId="5AF78FC2" w14:textId="04CA6268"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szczelnie zamykanym pojemniku w wiacie magazynowej.  Miejsce magazynowania odpadów będzie wydzielone, oznakowanym kodem i rodzajem odpadu.</w:t>
            </w:r>
          </w:p>
        </w:tc>
      </w:tr>
      <w:tr w:rsidR="00DF014C" w:rsidRPr="001D39CB" w14:paraId="71A7200D" w14:textId="77777777" w:rsidTr="006C574D">
        <w:tc>
          <w:tcPr>
            <w:tcW w:w="781" w:type="dxa"/>
            <w:vAlign w:val="center"/>
          </w:tcPr>
          <w:p w14:paraId="15FA44D5"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hideMark/>
          </w:tcPr>
          <w:p w14:paraId="3D2F522E" w14:textId="77777777" w:rsidR="00DF014C" w:rsidRPr="001D39CB" w:rsidRDefault="00DF014C" w:rsidP="006548C4">
            <w:pPr>
              <w:spacing w:before="40"/>
              <w:jc w:val="center"/>
              <w:rPr>
                <w:rFonts w:cs="Arial"/>
                <w:sz w:val="18"/>
                <w:szCs w:val="18"/>
              </w:rPr>
            </w:pPr>
            <w:r w:rsidRPr="001D39CB">
              <w:rPr>
                <w:rFonts w:cs="Arial"/>
                <w:sz w:val="18"/>
                <w:szCs w:val="18"/>
              </w:rPr>
              <w:t>20 01 26*</w:t>
            </w:r>
          </w:p>
        </w:tc>
        <w:tc>
          <w:tcPr>
            <w:tcW w:w="3182" w:type="dxa"/>
            <w:vAlign w:val="center"/>
            <w:hideMark/>
          </w:tcPr>
          <w:p w14:paraId="5B708E65" w14:textId="77777777" w:rsidR="00DF014C" w:rsidRPr="001D39CB" w:rsidRDefault="00DF014C" w:rsidP="006548C4">
            <w:pPr>
              <w:spacing w:before="40"/>
              <w:jc w:val="center"/>
              <w:rPr>
                <w:rFonts w:cs="Arial"/>
                <w:sz w:val="18"/>
                <w:szCs w:val="18"/>
              </w:rPr>
            </w:pPr>
            <w:r w:rsidRPr="001D39CB">
              <w:rPr>
                <w:rFonts w:cs="Arial"/>
                <w:sz w:val="18"/>
                <w:szCs w:val="18"/>
              </w:rPr>
              <w:t>Oleje i tłuszcze inne niż wymienione w 20 01 25</w:t>
            </w:r>
          </w:p>
        </w:tc>
        <w:tc>
          <w:tcPr>
            <w:tcW w:w="3910" w:type="dxa"/>
            <w:hideMark/>
          </w:tcPr>
          <w:p w14:paraId="081390D0" w14:textId="73967F95"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szczelnie zamykanym pojemniku w wiacie magazynowej.  Miejsce magazynowania odpadów będzie wydzielone, oznakowanym kodem i rodzajem odpadu.</w:t>
            </w:r>
          </w:p>
        </w:tc>
      </w:tr>
      <w:tr w:rsidR="00DF014C" w:rsidRPr="001D39CB" w14:paraId="552E3461" w14:textId="77777777" w:rsidTr="00381333">
        <w:tc>
          <w:tcPr>
            <w:tcW w:w="781" w:type="dxa"/>
            <w:vAlign w:val="center"/>
          </w:tcPr>
          <w:p w14:paraId="33857E2C"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hideMark/>
          </w:tcPr>
          <w:p w14:paraId="234623BF" w14:textId="77777777" w:rsidR="00DF014C" w:rsidRPr="001D39CB" w:rsidRDefault="00DF014C" w:rsidP="006548C4">
            <w:pPr>
              <w:spacing w:before="40"/>
              <w:jc w:val="center"/>
              <w:rPr>
                <w:rFonts w:cs="Arial"/>
                <w:sz w:val="18"/>
                <w:szCs w:val="18"/>
              </w:rPr>
            </w:pPr>
            <w:r w:rsidRPr="001D39CB">
              <w:rPr>
                <w:rFonts w:cs="Arial"/>
                <w:sz w:val="18"/>
                <w:szCs w:val="18"/>
              </w:rPr>
              <w:t>20 01 31*</w:t>
            </w:r>
          </w:p>
        </w:tc>
        <w:tc>
          <w:tcPr>
            <w:tcW w:w="3182" w:type="dxa"/>
            <w:vAlign w:val="center"/>
            <w:hideMark/>
          </w:tcPr>
          <w:p w14:paraId="54D60DFC" w14:textId="77777777" w:rsidR="00DF014C" w:rsidRPr="001D39CB" w:rsidRDefault="00DF014C" w:rsidP="006548C4">
            <w:pPr>
              <w:spacing w:before="40"/>
              <w:jc w:val="center"/>
              <w:rPr>
                <w:rFonts w:cs="Arial"/>
                <w:sz w:val="18"/>
                <w:szCs w:val="18"/>
              </w:rPr>
            </w:pPr>
            <w:r w:rsidRPr="001D39CB">
              <w:rPr>
                <w:rFonts w:cs="Arial"/>
                <w:sz w:val="18"/>
                <w:szCs w:val="18"/>
              </w:rPr>
              <w:t>Leki cytotoksyczne i cytostatyczne</w:t>
            </w:r>
          </w:p>
        </w:tc>
        <w:tc>
          <w:tcPr>
            <w:tcW w:w="3910" w:type="dxa"/>
            <w:hideMark/>
          </w:tcPr>
          <w:p w14:paraId="663E7521" w14:textId="77777777" w:rsidR="003E5DCB" w:rsidRDefault="003E5DCB" w:rsidP="006548C4">
            <w:pPr>
              <w:jc w:val="center"/>
              <w:rPr>
                <w:rFonts w:cs="Arial"/>
                <w:sz w:val="18"/>
                <w:szCs w:val="18"/>
              </w:rPr>
            </w:pPr>
          </w:p>
          <w:p w14:paraId="307D2E9B" w14:textId="24337C90" w:rsidR="00DF014C" w:rsidRDefault="00DF014C" w:rsidP="006548C4">
            <w:pPr>
              <w:jc w:val="center"/>
              <w:rPr>
                <w:rFonts w:cs="Arial"/>
                <w:sz w:val="18"/>
                <w:szCs w:val="18"/>
              </w:rPr>
            </w:pPr>
            <w:r w:rsidRPr="001D39CB">
              <w:rPr>
                <w:rFonts w:cs="Arial"/>
                <w:sz w:val="18"/>
                <w:szCs w:val="18"/>
              </w:rPr>
              <w:t xml:space="preserve">Odpady magazynowane będą selektywnie </w:t>
            </w:r>
            <w:r w:rsidRPr="001D39CB">
              <w:rPr>
                <w:rFonts w:cs="Arial"/>
                <w:sz w:val="18"/>
                <w:szCs w:val="18"/>
              </w:rPr>
              <w:br/>
              <w:t>w szczelnie zamykanym pojemniku w wiacie magazynowej.  Miejsce magazynowania odpadów będzie wydzielone, oznakowanym kodem i rodzajem odpadu.</w:t>
            </w:r>
          </w:p>
          <w:p w14:paraId="30C1E801" w14:textId="77777777" w:rsidR="003E5DCB" w:rsidRDefault="003E5DCB" w:rsidP="006548C4">
            <w:pPr>
              <w:jc w:val="center"/>
              <w:rPr>
                <w:rFonts w:cs="Arial"/>
                <w:sz w:val="18"/>
                <w:szCs w:val="18"/>
              </w:rPr>
            </w:pPr>
          </w:p>
          <w:p w14:paraId="1505DC22" w14:textId="77777777" w:rsidR="00FB4CCF" w:rsidRDefault="00FB4CCF" w:rsidP="006548C4">
            <w:pPr>
              <w:jc w:val="center"/>
              <w:rPr>
                <w:rFonts w:cs="Arial"/>
                <w:sz w:val="18"/>
                <w:szCs w:val="18"/>
              </w:rPr>
            </w:pPr>
          </w:p>
          <w:p w14:paraId="32E34DD8" w14:textId="00EC3EE7" w:rsidR="003E5DCB" w:rsidRPr="001D39CB" w:rsidRDefault="003E5DCB" w:rsidP="003E5DCB">
            <w:pPr>
              <w:rPr>
                <w:rFonts w:eastAsia="Courier New" w:cs="Arial"/>
                <w:sz w:val="18"/>
                <w:szCs w:val="18"/>
                <w:lang w:bidi="pl-PL"/>
              </w:rPr>
            </w:pPr>
          </w:p>
        </w:tc>
      </w:tr>
      <w:tr w:rsidR="00DF014C" w:rsidRPr="001D39CB" w14:paraId="5068564E" w14:textId="77777777" w:rsidTr="00381333">
        <w:tc>
          <w:tcPr>
            <w:tcW w:w="781" w:type="dxa"/>
            <w:vAlign w:val="center"/>
          </w:tcPr>
          <w:p w14:paraId="689C5011"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hideMark/>
          </w:tcPr>
          <w:p w14:paraId="4FB88C6B" w14:textId="77777777" w:rsidR="00DF014C" w:rsidRPr="001D39CB" w:rsidRDefault="00DF014C" w:rsidP="006548C4">
            <w:pPr>
              <w:spacing w:before="40"/>
              <w:jc w:val="center"/>
              <w:rPr>
                <w:rFonts w:cs="Arial"/>
                <w:sz w:val="18"/>
                <w:szCs w:val="18"/>
              </w:rPr>
            </w:pPr>
            <w:r w:rsidRPr="001D39CB">
              <w:rPr>
                <w:rFonts w:cs="Arial"/>
                <w:sz w:val="18"/>
                <w:szCs w:val="18"/>
              </w:rPr>
              <w:t>20 01 33*</w:t>
            </w:r>
          </w:p>
        </w:tc>
        <w:tc>
          <w:tcPr>
            <w:tcW w:w="3182" w:type="dxa"/>
            <w:vAlign w:val="center"/>
            <w:hideMark/>
          </w:tcPr>
          <w:p w14:paraId="75EFC274" w14:textId="77777777" w:rsidR="00DF014C" w:rsidRPr="001D39CB" w:rsidRDefault="00DF014C" w:rsidP="006548C4">
            <w:pPr>
              <w:spacing w:before="40"/>
              <w:jc w:val="center"/>
              <w:rPr>
                <w:rFonts w:cs="Arial"/>
                <w:sz w:val="18"/>
                <w:szCs w:val="18"/>
              </w:rPr>
            </w:pPr>
            <w:r w:rsidRPr="001D39CB">
              <w:rPr>
                <w:rFonts w:cs="Arial"/>
                <w:sz w:val="18"/>
                <w:szCs w:val="18"/>
              </w:rPr>
              <w:t xml:space="preserve">Baterie i akumulatory łącznie </w:t>
            </w:r>
            <w:r w:rsidRPr="001D39CB">
              <w:rPr>
                <w:rFonts w:cs="Arial"/>
                <w:sz w:val="18"/>
                <w:szCs w:val="18"/>
              </w:rPr>
              <w:br/>
              <w:t xml:space="preserve">z bateriami i akumulatorami wymienionymi w 16 06 01, 16 06 02 lub 16 06 03 oraz niesortowane </w:t>
            </w:r>
            <w:r w:rsidRPr="001D39CB">
              <w:rPr>
                <w:rFonts w:cs="Arial"/>
                <w:sz w:val="18"/>
                <w:szCs w:val="18"/>
              </w:rPr>
              <w:lastRenderedPageBreak/>
              <w:t>baterie i akumulatory zawierające te baterie</w:t>
            </w:r>
          </w:p>
        </w:tc>
        <w:tc>
          <w:tcPr>
            <w:tcW w:w="3910" w:type="dxa"/>
            <w:hideMark/>
          </w:tcPr>
          <w:p w14:paraId="65D11941" w14:textId="77777777" w:rsidR="00DF014C" w:rsidRPr="001D39CB" w:rsidRDefault="00DF014C" w:rsidP="006548C4">
            <w:pPr>
              <w:jc w:val="center"/>
              <w:rPr>
                <w:rFonts w:cs="Arial"/>
                <w:sz w:val="8"/>
                <w:szCs w:val="8"/>
              </w:rPr>
            </w:pPr>
          </w:p>
          <w:p w14:paraId="0A03D754" w14:textId="75F8D35A"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 xml:space="preserve">w szczelnie zamykanym pojemniku w wiacie magazynowej.  Miejsce magazynowania </w:t>
            </w:r>
            <w:r w:rsidRPr="001D39CB">
              <w:rPr>
                <w:rFonts w:cs="Arial"/>
                <w:sz w:val="18"/>
                <w:szCs w:val="18"/>
              </w:rPr>
              <w:lastRenderedPageBreak/>
              <w:t>odpadów będzie wydzielone, oznakowanym kodem i rodzajem odpadu.</w:t>
            </w:r>
          </w:p>
        </w:tc>
      </w:tr>
      <w:tr w:rsidR="00DF014C" w:rsidRPr="001D39CB" w14:paraId="2C84C27E" w14:textId="77777777" w:rsidTr="0085314A">
        <w:tc>
          <w:tcPr>
            <w:tcW w:w="781" w:type="dxa"/>
            <w:vAlign w:val="center"/>
          </w:tcPr>
          <w:p w14:paraId="4DC3CF4B"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hideMark/>
          </w:tcPr>
          <w:p w14:paraId="6BF44BBB" w14:textId="77777777" w:rsidR="00DF014C" w:rsidRPr="001D39CB" w:rsidRDefault="00DF014C" w:rsidP="006548C4">
            <w:pPr>
              <w:spacing w:before="40"/>
              <w:jc w:val="center"/>
              <w:rPr>
                <w:rFonts w:cs="Arial"/>
                <w:sz w:val="18"/>
                <w:szCs w:val="18"/>
              </w:rPr>
            </w:pPr>
            <w:r w:rsidRPr="001D39CB">
              <w:rPr>
                <w:rFonts w:cs="Arial"/>
                <w:sz w:val="18"/>
                <w:szCs w:val="18"/>
              </w:rPr>
              <w:t>20 01 35*</w:t>
            </w:r>
          </w:p>
        </w:tc>
        <w:tc>
          <w:tcPr>
            <w:tcW w:w="3182" w:type="dxa"/>
            <w:vAlign w:val="center"/>
            <w:hideMark/>
          </w:tcPr>
          <w:p w14:paraId="160A3CD2" w14:textId="77777777" w:rsidR="00DF014C" w:rsidRPr="001D39CB" w:rsidRDefault="00DF014C" w:rsidP="006548C4">
            <w:pPr>
              <w:spacing w:before="40"/>
              <w:jc w:val="center"/>
              <w:rPr>
                <w:rFonts w:cs="Arial"/>
                <w:sz w:val="18"/>
                <w:szCs w:val="18"/>
              </w:rPr>
            </w:pPr>
            <w:r w:rsidRPr="001D39CB">
              <w:rPr>
                <w:rFonts w:cs="Arial"/>
                <w:sz w:val="18"/>
                <w:szCs w:val="18"/>
              </w:rPr>
              <w:t xml:space="preserve">Zużyte urządzenia elektryczne </w:t>
            </w:r>
            <w:r w:rsidRPr="001D39CB">
              <w:rPr>
                <w:rFonts w:cs="Arial"/>
                <w:sz w:val="18"/>
                <w:szCs w:val="18"/>
              </w:rPr>
              <w:br/>
              <w:t xml:space="preserve">i elektroniczne inne niż wymienione </w:t>
            </w:r>
            <w:r w:rsidRPr="001D39CB">
              <w:rPr>
                <w:rFonts w:cs="Arial"/>
                <w:sz w:val="18"/>
                <w:szCs w:val="18"/>
              </w:rPr>
              <w:br/>
              <w:t>w 20 01 21 i 20 01 23 zawierające niebezpieczne składniki</w:t>
            </w:r>
          </w:p>
        </w:tc>
        <w:tc>
          <w:tcPr>
            <w:tcW w:w="3910" w:type="dxa"/>
            <w:vAlign w:val="center"/>
            <w:hideMark/>
          </w:tcPr>
          <w:p w14:paraId="21CC0FBE" w14:textId="353E7DF3" w:rsidR="00DF014C" w:rsidRPr="001D39CB"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pojemniku w wiacie magazynowej. Miejsce magazynowania odpadów będzie wydzielone, oznakowanym kodem i rodzajem odpadu.</w:t>
            </w:r>
          </w:p>
        </w:tc>
      </w:tr>
      <w:tr w:rsidR="00DF014C" w:rsidRPr="0085314A" w14:paraId="74D1ABCF" w14:textId="77777777" w:rsidTr="0085314A">
        <w:tc>
          <w:tcPr>
            <w:tcW w:w="781" w:type="dxa"/>
            <w:vAlign w:val="center"/>
          </w:tcPr>
          <w:p w14:paraId="7C2626C6" w14:textId="77777777" w:rsidR="00DF014C" w:rsidRPr="001D39CB" w:rsidRDefault="00DF014C">
            <w:pPr>
              <w:numPr>
                <w:ilvl w:val="0"/>
                <w:numId w:val="37"/>
              </w:numPr>
              <w:autoSpaceDN w:val="0"/>
              <w:jc w:val="center"/>
              <w:rPr>
                <w:rFonts w:eastAsia="Calibri" w:cs="Arial"/>
                <w:sz w:val="18"/>
                <w:szCs w:val="18"/>
              </w:rPr>
            </w:pPr>
          </w:p>
        </w:tc>
        <w:tc>
          <w:tcPr>
            <w:tcW w:w="1277" w:type="dxa"/>
            <w:vAlign w:val="center"/>
            <w:hideMark/>
          </w:tcPr>
          <w:p w14:paraId="5EAA7350" w14:textId="77777777" w:rsidR="00DF014C" w:rsidRPr="001D39CB" w:rsidRDefault="00DF014C" w:rsidP="006548C4">
            <w:pPr>
              <w:spacing w:before="40"/>
              <w:jc w:val="center"/>
              <w:rPr>
                <w:rFonts w:cs="Arial"/>
                <w:sz w:val="18"/>
                <w:szCs w:val="18"/>
              </w:rPr>
            </w:pPr>
            <w:r w:rsidRPr="001D39CB">
              <w:rPr>
                <w:rFonts w:cs="Arial"/>
                <w:sz w:val="18"/>
                <w:szCs w:val="18"/>
              </w:rPr>
              <w:t>20 01 37*</w:t>
            </w:r>
          </w:p>
        </w:tc>
        <w:tc>
          <w:tcPr>
            <w:tcW w:w="3182" w:type="dxa"/>
            <w:vAlign w:val="center"/>
            <w:hideMark/>
          </w:tcPr>
          <w:p w14:paraId="4C16A7CB" w14:textId="77777777" w:rsidR="00DF014C" w:rsidRPr="001D39CB" w:rsidRDefault="00DF014C" w:rsidP="006548C4">
            <w:pPr>
              <w:spacing w:before="40"/>
              <w:jc w:val="center"/>
              <w:rPr>
                <w:rFonts w:cs="Arial"/>
                <w:sz w:val="18"/>
                <w:szCs w:val="18"/>
              </w:rPr>
            </w:pPr>
            <w:r w:rsidRPr="001D39CB">
              <w:rPr>
                <w:rFonts w:cs="Arial"/>
                <w:sz w:val="18"/>
                <w:szCs w:val="18"/>
              </w:rPr>
              <w:t>Drewno zawierające substancje niebezpieczne</w:t>
            </w:r>
          </w:p>
        </w:tc>
        <w:tc>
          <w:tcPr>
            <w:tcW w:w="3910" w:type="dxa"/>
            <w:vAlign w:val="center"/>
            <w:hideMark/>
          </w:tcPr>
          <w:p w14:paraId="1C2FE785" w14:textId="50320CDE" w:rsidR="00DF014C" w:rsidRPr="0085314A" w:rsidRDefault="00DF014C" w:rsidP="006548C4">
            <w:pPr>
              <w:jc w:val="center"/>
              <w:rPr>
                <w:rFonts w:eastAsia="Courier New" w:cs="Arial"/>
                <w:sz w:val="18"/>
                <w:szCs w:val="18"/>
                <w:lang w:bidi="pl-PL"/>
              </w:rPr>
            </w:pPr>
            <w:r w:rsidRPr="001D39CB">
              <w:rPr>
                <w:rFonts w:cs="Arial"/>
                <w:sz w:val="18"/>
                <w:szCs w:val="18"/>
              </w:rPr>
              <w:t xml:space="preserve">Odpady magazynowane będą selektywnie </w:t>
            </w:r>
            <w:r w:rsidRPr="001D39CB">
              <w:rPr>
                <w:rFonts w:cs="Arial"/>
                <w:sz w:val="18"/>
                <w:szCs w:val="18"/>
              </w:rPr>
              <w:br/>
              <w:t>w pojemniku w wiacie magazynowej. Miejsce magazynowania odpadów będzie wydzielone, oznakowanym kodem i rodzajem odpadu.</w:t>
            </w:r>
          </w:p>
        </w:tc>
      </w:tr>
    </w:tbl>
    <w:bookmarkEnd w:id="9"/>
    <w:p w14:paraId="07F5FF8A" w14:textId="45F39DC7" w:rsidR="00BB5ACB" w:rsidRPr="008A08EE" w:rsidRDefault="008A08EE" w:rsidP="006548C4">
      <w:pPr>
        <w:pStyle w:val="Standard"/>
        <w:spacing w:before="120"/>
        <w:rPr>
          <w:rFonts w:eastAsia="Courier New" w:cs="Arial"/>
          <w:color w:val="000000"/>
          <w:sz w:val="18"/>
          <w:szCs w:val="18"/>
          <w:lang w:bidi="pl-PL"/>
        </w:rPr>
      </w:pPr>
      <w:r w:rsidRPr="008A08EE">
        <w:rPr>
          <w:rFonts w:eastAsia="Courier New" w:cs="Arial"/>
          <w:b/>
          <w:bCs/>
          <w:color w:val="000000"/>
          <w:sz w:val="18"/>
          <w:szCs w:val="18"/>
          <w:lang w:bidi="pl-PL"/>
        </w:rPr>
        <w:t>*</w:t>
      </w:r>
      <w:r w:rsidRPr="008A08EE">
        <w:rPr>
          <w:rFonts w:eastAsia="Courier New" w:cs="Arial"/>
          <w:color w:val="000000"/>
          <w:sz w:val="18"/>
          <w:szCs w:val="18"/>
          <w:lang w:bidi="pl-PL"/>
        </w:rPr>
        <w:t xml:space="preserve"> - odpady niebezpieczne</w:t>
      </w:r>
    </w:p>
    <w:p w14:paraId="035902E4" w14:textId="5F15378D" w:rsidR="00BB5ACB" w:rsidRDefault="00BB5ACB" w:rsidP="00F45A83">
      <w:pPr>
        <w:pStyle w:val="Nagwek4"/>
        <w:rPr>
          <w:rFonts w:eastAsia="Times New Roman"/>
        </w:rPr>
      </w:pPr>
      <w:r w:rsidRPr="00C53D80">
        <w:rPr>
          <w:rFonts w:eastAsia="Times New Roman"/>
        </w:rPr>
        <w:t>X.</w:t>
      </w:r>
      <w:r w:rsidR="00DF014C" w:rsidRPr="00C53D80">
        <w:rPr>
          <w:rFonts w:eastAsia="Times New Roman"/>
        </w:rPr>
        <w:t>4</w:t>
      </w:r>
      <w:r w:rsidRPr="00C53D80">
        <w:rPr>
          <w:rFonts w:eastAsia="Times New Roman"/>
        </w:rPr>
        <w:t xml:space="preserve">. </w:t>
      </w:r>
      <w:r w:rsidR="008E3469" w:rsidRPr="00C53D80">
        <w:rPr>
          <w:rFonts w:eastAsia="Times New Roman"/>
        </w:rPr>
        <w:t xml:space="preserve">Wskazanie </w:t>
      </w:r>
      <w:r w:rsidRPr="00C53D80">
        <w:rPr>
          <w:rFonts w:eastAsia="Times New Roman"/>
        </w:rPr>
        <w:t>mas</w:t>
      </w:r>
      <w:r w:rsidR="008E3469" w:rsidRPr="00C53D80">
        <w:rPr>
          <w:rFonts w:eastAsia="Times New Roman"/>
        </w:rPr>
        <w:t>y</w:t>
      </w:r>
      <w:r w:rsidRPr="00C53D80">
        <w:rPr>
          <w:rFonts w:eastAsia="Times New Roman"/>
        </w:rPr>
        <w:t xml:space="preserve"> magazynowanych odpadów </w:t>
      </w:r>
      <w:r w:rsidR="008E3469" w:rsidRPr="00C53D80">
        <w:rPr>
          <w:rFonts w:eastAsia="Times New Roman"/>
        </w:rPr>
        <w:t xml:space="preserve">dopuszczonych do </w:t>
      </w:r>
      <w:r w:rsidRPr="00C53D80">
        <w:rPr>
          <w:rFonts w:eastAsia="Times New Roman"/>
        </w:rPr>
        <w:t>zbieran</w:t>
      </w:r>
      <w:r w:rsidR="008E3469" w:rsidRPr="00C53D80">
        <w:rPr>
          <w:rFonts w:eastAsia="Times New Roman"/>
        </w:rPr>
        <w:t>ia</w:t>
      </w:r>
      <w:r w:rsidRPr="00C53D80">
        <w:rPr>
          <w:rFonts w:eastAsia="Times New Roman"/>
        </w:rPr>
        <w:t>.</w:t>
      </w:r>
      <w:r w:rsidRPr="008E3469">
        <w:rPr>
          <w:rFonts w:eastAsia="Times New Roman"/>
        </w:rPr>
        <w:t xml:space="preserve"> </w:t>
      </w:r>
    </w:p>
    <w:p w14:paraId="722915CC" w14:textId="0E26F91F" w:rsidR="008E3469" w:rsidRDefault="008E3469" w:rsidP="006548C4">
      <w:pPr>
        <w:pStyle w:val="Standard"/>
        <w:spacing w:before="120"/>
        <w:rPr>
          <w:rFonts w:eastAsia="Times New Roman" w:cs="Arial"/>
          <w:sz w:val="20"/>
          <w:szCs w:val="20"/>
        </w:rPr>
      </w:pPr>
      <w:r w:rsidRPr="0085314A">
        <w:rPr>
          <w:rFonts w:eastAsia="Times New Roman" w:cs="Arial"/>
          <w:sz w:val="20"/>
          <w:szCs w:val="20"/>
        </w:rPr>
        <w:t>Tabela nr 16</w:t>
      </w:r>
      <w:r>
        <w:rPr>
          <w:rFonts w:eastAsia="Times New Roman" w:cs="Arial"/>
          <w:sz w:val="20"/>
          <w:szCs w:val="20"/>
        </w:rPr>
        <w:t>.1.</w:t>
      </w:r>
    </w:p>
    <w:tbl>
      <w:tblPr>
        <w:tblStyle w:val="Siatkatabelijasna"/>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X.3. Miejsce i sposób magazynowania odpadów zbieranych - tabela zawiera 43 kody odpadów oraz ich nazwę, dla każdego z odpadów podano maksymalne dopuszczalne masy odpadów magazynowanych w danym czasie, w roku oraz najwiekszą masę. Opisano szczegółowo sposób i miejsca magazynowania. Tabela zawiera scalone i zagnieżdzone komórki."/>
      </w:tblPr>
      <w:tblGrid>
        <w:gridCol w:w="703"/>
        <w:gridCol w:w="992"/>
        <w:gridCol w:w="2694"/>
        <w:gridCol w:w="1701"/>
        <w:gridCol w:w="1417"/>
        <w:gridCol w:w="1419"/>
      </w:tblGrid>
      <w:tr w:rsidR="001031C3" w14:paraId="4DBCC9B8" w14:textId="77777777" w:rsidTr="006D2518">
        <w:trPr>
          <w:trHeight w:val="983"/>
          <w:tblHeader/>
        </w:trPr>
        <w:tc>
          <w:tcPr>
            <w:tcW w:w="703" w:type="dxa"/>
            <w:vAlign w:val="center"/>
            <w:hideMark/>
          </w:tcPr>
          <w:p w14:paraId="718AAE94" w14:textId="77777777" w:rsidR="008E3469" w:rsidRDefault="008E3469" w:rsidP="006548C4">
            <w:pPr>
              <w:autoSpaceDE w:val="0"/>
              <w:ind w:right="-108"/>
              <w:jc w:val="center"/>
              <w:rPr>
                <w:rFonts w:ascii="Courier New" w:eastAsia="Courier New" w:hAnsi="Courier New" w:cs="Courier New"/>
                <w:lang w:bidi="pl-PL"/>
              </w:rPr>
            </w:pPr>
            <w:r>
              <w:rPr>
                <w:rFonts w:cs="Arial"/>
                <w:b/>
                <w:sz w:val="16"/>
                <w:szCs w:val="16"/>
                <w:lang w:eastAsia="en-US"/>
              </w:rPr>
              <w:t>Lp.</w:t>
            </w:r>
          </w:p>
        </w:tc>
        <w:tc>
          <w:tcPr>
            <w:tcW w:w="992" w:type="dxa"/>
            <w:vAlign w:val="center"/>
            <w:hideMark/>
          </w:tcPr>
          <w:p w14:paraId="35C28B00" w14:textId="66276B3E" w:rsidR="008E3469" w:rsidRDefault="008E3469" w:rsidP="006548C4">
            <w:pPr>
              <w:autoSpaceDE w:val="0"/>
              <w:ind w:left="-120" w:right="-77"/>
              <w:jc w:val="center"/>
              <w:rPr>
                <w:rFonts w:cs="Arial"/>
                <w:b/>
                <w:sz w:val="16"/>
                <w:szCs w:val="16"/>
                <w:lang w:eastAsia="en-US"/>
              </w:rPr>
            </w:pPr>
            <w:r>
              <w:rPr>
                <w:rFonts w:cs="Arial"/>
                <w:b/>
                <w:sz w:val="16"/>
                <w:szCs w:val="16"/>
                <w:lang w:eastAsia="en-US"/>
              </w:rPr>
              <w:t>Kod</w:t>
            </w:r>
          </w:p>
          <w:p w14:paraId="70585C3F" w14:textId="551D3FC2" w:rsidR="008E3469" w:rsidRDefault="008E3469" w:rsidP="006548C4">
            <w:pPr>
              <w:autoSpaceDE w:val="0"/>
              <w:ind w:left="-120" w:right="-77"/>
              <w:jc w:val="center"/>
            </w:pPr>
            <w:r>
              <w:rPr>
                <w:rFonts w:cs="Arial"/>
                <w:b/>
                <w:sz w:val="16"/>
                <w:szCs w:val="16"/>
                <w:lang w:eastAsia="en-US"/>
              </w:rPr>
              <w:t>Odpadu *</w:t>
            </w:r>
          </w:p>
        </w:tc>
        <w:tc>
          <w:tcPr>
            <w:tcW w:w="2694" w:type="dxa"/>
            <w:vAlign w:val="center"/>
            <w:hideMark/>
          </w:tcPr>
          <w:p w14:paraId="08D7E017" w14:textId="77777777" w:rsidR="008E3469" w:rsidRDefault="008E3469" w:rsidP="006548C4">
            <w:pPr>
              <w:autoSpaceDE w:val="0"/>
              <w:jc w:val="center"/>
              <w:rPr>
                <w:rFonts w:cs="Arial"/>
                <w:b/>
                <w:sz w:val="16"/>
                <w:szCs w:val="16"/>
                <w:lang w:eastAsia="en-US"/>
              </w:rPr>
            </w:pPr>
            <w:r>
              <w:rPr>
                <w:rFonts w:cs="Arial"/>
                <w:b/>
                <w:sz w:val="16"/>
                <w:szCs w:val="16"/>
                <w:lang w:eastAsia="en-US"/>
              </w:rPr>
              <w:t>Nazwa odpadu</w:t>
            </w:r>
          </w:p>
        </w:tc>
        <w:tc>
          <w:tcPr>
            <w:tcW w:w="1701" w:type="dxa"/>
            <w:vAlign w:val="center"/>
            <w:hideMark/>
          </w:tcPr>
          <w:p w14:paraId="5CBC87EE" w14:textId="77777777" w:rsidR="008E3469" w:rsidRDefault="008E3469" w:rsidP="006548C4">
            <w:pPr>
              <w:autoSpaceDE w:val="0"/>
              <w:ind w:left="-106"/>
              <w:jc w:val="center"/>
              <w:rPr>
                <w:rFonts w:cs="Arial"/>
                <w:b/>
                <w:sz w:val="16"/>
                <w:szCs w:val="16"/>
                <w:lang w:eastAsia="en-US"/>
              </w:rPr>
            </w:pPr>
            <w:r>
              <w:rPr>
                <w:rFonts w:cs="Arial"/>
                <w:b/>
                <w:sz w:val="16"/>
                <w:szCs w:val="16"/>
                <w:lang w:eastAsia="en-US"/>
              </w:rPr>
              <w:t>Maksymalna masa poszczególnych rodzajów odpadów, które w tym samym czasie mogą być magazynowane</w:t>
            </w:r>
          </w:p>
          <w:p w14:paraId="47B78A6E" w14:textId="77777777" w:rsidR="008E3469" w:rsidRDefault="008E3469" w:rsidP="006548C4">
            <w:pPr>
              <w:autoSpaceDE w:val="0"/>
              <w:jc w:val="center"/>
              <w:rPr>
                <w:rFonts w:cs="Arial"/>
                <w:b/>
                <w:sz w:val="16"/>
                <w:szCs w:val="16"/>
                <w:lang w:eastAsia="en-US"/>
              </w:rPr>
            </w:pPr>
            <w:r>
              <w:rPr>
                <w:rFonts w:cs="Arial"/>
                <w:b/>
                <w:sz w:val="16"/>
                <w:szCs w:val="16"/>
                <w:lang w:eastAsia="en-US"/>
              </w:rPr>
              <w:t>Mg</w:t>
            </w:r>
          </w:p>
        </w:tc>
        <w:tc>
          <w:tcPr>
            <w:tcW w:w="1417" w:type="dxa"/>
            <w:vAlign w:val="center"/>
          </w:tcPr>
          <w:p w14:paraId="6746770C" w14:textId="77777777" w:rsidR="008E3469" w:rsidRDefault="008E3469" w:rsidP="006548C4">
            <w:pPr>
              <w:autoSpaceDE w:val="0"/>
              <w:ind w:left="-106" w:right="-110"/>
              <w:jc w:val="center"/>
              <w:rPr>
                <w:rFonts w:cs="Arial"/>
                <w:b/>
                <w:sz w:val="16"/>
                <w:szCs w:val="16"/>
                <w:lang w:eastAsia="en-US"/>
              </w:rPr>
            </w:pPr>
          </w:p>
          <w:p w14:paraId="15520671" w14:textId="77777777" w:rsidR="008E3469" w:rsidRDefault="008E3469" w:rsidP="006548C4">
            <w:pPr>
              <w:autoSpaceDE w:val="0"/>
              <w:ind w:left="-106" w:right="-110"/>
              <w:jc w:val="center"/>
              <w:rPr>
                <w:rFonts w:cs="Arial"/>
                <w:b/>
                <w:sz w:val="16"/>
                <w:szCs w:val="16"/>
                <w:lang w:eastAsia="en-US"/>
              </w:rPr>
            </w:pPr>
          </w:p>
          <w:p w14:paraId="06CDD2EE" w14:textId="77777777" w:rsidR="008E3469" w:rsidRDefault="008E3469" w:rsidP="006548C4">
            <w:pPr>
              <w:autoSpaceDE w:val="0"/>
              <w:ind w:left="-106" w:right="-110"/>
              <w:jc w:val="center"/>
              <w:rPr>
                <w:rFonts w:cs="Arial"/>
                <w:b/>
                <w:sz w:val="16"/>
                <w:szCs w:val="16"/>
                <w:lang w:eastAsia="en-US"/>
              </w:rPr>
            </w:pPr>
          </w:p>
          <w:p w14:paraId="21219894" w14:textId="77777777" w:rsidR="008E3469" w:rsidRDefault="008E3469" w:rsidP="006548C4">
            <w:pPr>
              <w:autoSpaceDE w:val="0"/>
              <w:ind w:left="-106" w:right="-110"/>
              <w:jc w:val="center"/>
              <w:rPr>
                <w:rFonts w:cs="Arial"/>
                <w:b/>
                <w:sz w:val="16"/>
                <w:szCs w:val="16"/>
                <w:lang w:eastAsia="en-US"/>
              </w:rPr>
            </w:pPr>
            <w:r>
              <w:rPr>
                <w:rFonts w:cs="Arial"/>
                <w:b/>
                <w:sz w:val="16"/>
                <w:szCs w:val="16"/>
                <w:lang w:eastAsia="en-US"/>
              </w:rPr>
              <w:t xml:space="preserve">Maksymalna masa poszczególnych rodzajów odpadów które mogą być magazynowane </w:t>
            </w:r>
            <w:r>
              <w:rPr>
                <w:rFonts w:cs="Arial"/>
                <w:b/>
                <w:sz w:val="16"/>
                <w:szCs w:val="16"/>
                <w:lang w:eastAsia="en-US"/>
              </w:rPr>
              <w:br/>
              <w:t>w okresie roku</w:t>
            </w:r>
          </w:p>
          <w:p w14:paraId="20E72E60" w14:textId="77777777" w:rsidR="008E3469" w:rsidRDefault="008E3469" w:rsidP="006548C4">
            <w:pPr>
              <w:autoSpaceDE w:val="0"/>
              <w:ind w:left="-106"/>
              <w:jc w:val="center"/>
              <w:rPr>
                <w:rFonts w:cs="Arial"/>
                <w:b/>
                <w:sz w:val="16"/>
                <w:szCs w:val="16"/>
                <w:lang w:eastAsia="en-US"/>
              </w:rPr>
            </w:pPr>
            <w:r>
              <w:rPr>
                <w:rFonts w:cs="Arial"/>
                <w:b/>
                <w:sz w:val="16"/>
                <w:szCs w:val="16"/>
                <w:lang w:eastAsia="en-US"/>
              </w:rPr>
              <w:t>Mg</w:t>
            </w:r>
          </w:p>
        </w:tc>
        <w:tc>
          <w:tcPr>
            <w:tcW w:w="1419" w:type="dxa"/>
            <w:vAlign w:val="center"/>
            <w:hideMark/>
          </w:tcPr>
          <w:p w14:paraId="5FEACCB9" w14:textId="77777777" w:rsidR="008E3469" w:rsidRDefault="008E3469" w:rsidP="006548C4">
            <w:pPr>
              <w:autoSpaceDE w:val="0"/>
              <w:ind w:left="-106" w:right="-110"/>
              <w:jc w:val="center"/>
              <w:rPr>
                <w:rFonts w:ascii="Courier New" w:eastAsia="Courier New" w:hAnsi="Courier New" w:cs="Courier New"/>
                <w:lang w:bidi="pl-PL"/>
              </w:rPr>
            </w:pPr>
            <w:r>
              <w:rPr>
                <w:rFonts w:cs="Arial"/>
                <w:b/>
                <w:sz w:val="16"/>
                <w:szCs w:val="16"/>
              </w:rPr>
              <w:t xml:space="preserve">Największa masa odpadów, które mogłyby być magazynowane </w:t>
            </w:r>
            <w:r>
              <w:rPr>
                <w:rFonts w:cs="Arial"/>
                <w:b/>
                <w:sz w:val="16"/>
                <w:szCs w:val="16"/>
              </w:rPr>
              <w:br/>
              <w:t xml:space="preserve">w tym samym czasie </w:t>
            </w:r>
            <w:r>
              <w:rPr>
                <w:rFonts w:cs="Arial"/>
                <w:b/>
                <w:sz w:val="16"/>
                <w:szCs w:val="16"/>
              </w:rPr>
              <w:br/>
              <w:t xml:space="preserve">w instalacji, obiekcie budowlanym lub jego części lub innym miejscu magazynowania odpadów, wynikającej </w:t>
            </w:r>
            <w:r>
              <w:rPr>
                <w:rFonts w:cs="Arial"/>
                <w:b/>
                <w:sz w:val="16"/>
                <w:szCs w:val="16"/>
              </w:rPr>
              <w:br/>
              <w:t>z wymiarów instalacji, obiektu budowlanego lub jego części lub innego miejsca magazynowania odpadów</w:t>
            </w:r>
          </w:p>
        </w:tc>
      </w:tr>
      <w:tr w:rsidR="008E3469" w14:paraId="6AE7EC24" w14:textId="77777777" w:rsidTr="001031C3">
        <w:trPr>
          <w:trHeight w:val="160"/>
        </w:trPr>
        <w:tc>
          <w:tcPr>
            <w:tcW w:w="8926" w:type="dxa"/>
            <w:gridSpan w:val="6"/>
            <w:vAlign w:val="center"/>
          </w:tcPr>
          <w:p w14:paraId="06F472E2" w14:textId="090702E4" w:rsidR="008E3469" w:rsidRDefault="008E3469" w:rsidP="006548C4">
            <w:pPr>
              <w:autoSpaceDE w:val="0"/>
              <w:ind w:left="-106" w:right="-110"/>
              <w:jc w:val="center"/>
              <w:rPr>
                <w:rFonts w:cs="Arial"/>
                <w:b/>
                <w:sz w:val="16"/>
                <w:szCs w:val="16"/>
              </w:rPr>
            </w:pPr>
            <w:r w:rsidRPr="008E3469">
              <w:rPr>
                <w:rFonts w:cs="Arial"/>
                <w:b/>
                <w:sz w:val="16"/>
                <w:szCs w:val="16"/>
              </w:rPr>
              <w:t>Plac magazynowania odpadów PM2 o pow. 300 m</w:t>
            </w:r>
            <w:r w:rsidRPr="008E3469">
              <w:rPr>
                <w:rFonts w:cs="Arial"/>
                <w:b/>
                <w:sz w:val="16"/>
                <w:szCs w:val="16"/>
                <w:vertAlign w:val="superscript"/>
              </w:rPr>
              <w:t>2</w:t>
            </w:r>
          </w:p>
        </w:tc>
      </w:tr>
      <w:tr w:rsidR="008E3469" w:rsidRPr="008E3469" w14:paraId="6E2E8B89" w14:textId="77777777" w:rsidTr="001031C3">
        <w:tc>
          <w:tcPr>
            <w:tcW w:w="703" w:type="dxa"/>
            <w:vAlign w:val="center"/>
          </w:tcPr>
          <w:p w14:paraId="70101AC6" w14:textId="77777777" w:rsidR="008E3469" w:rsidRPr="008E3469" w:rsidRDefault="008E3469">
            <w:pPr>
              <w:numPr>
                <w:ilvl w:val="0"/>
                <w:numId w:val="63"/>
              </w:numPr>
              <w:autoSpaceDN w:val="0"/>
              <w:jc w:val="center"/>
              <w:rPr>
                <w:rFonts w:eastAsia="Calibri" w:cs="Arial"/>
                <w:sz w:val="16"/>
                <w:szCs w:val="16"/>
              </w:rPr>
            </w:pPr>
          </w:p>
        </w:tc>
        <w:tc>
          <w:tcPr>
            <w:tcW w:w="992" w:type="dxa"/>
            <w:vAlign w:val="center"/>
            <w:hideMark/>
          </w:tcPr>
          <w:p w14:paraId="34E00FD2" w14:textId="77777777" w:rsidR="008E3469" w:rsidRPr="00C53D80" w:rsidRDefault="008E3469" w:rsidP="006548C4">
            <w:pPr>
              <w:jc w:val="center"/>
              <w:rPr>
                <w:rFonts w:cs="Arial"/>
                <w:sz w:val="16"/>
                <w:szCs w:val="16"/>
              </w:rPr>
            </w:pPr>
            <w:r w:rsidRPr="00C53D80">
              <w:rPr>
                <w:rFonts w:cs="Arial"/>
                <w:sz w:val="16"/>
                <w:szCs w:val="16"/>
              </w:rPr>
              <w:t>15 01 09</w:t>
            </w:r>
          </w:p>
        </w:tc>
        <w:tc>
          <w:tcPr>
            <w:tcW w:w="2694" w:type="dxa"/>
            <w:vAlign w:val="center"/>
            <w:hideMark/>
          </w:tcPr>
          <w:p w14:paraId="12CBC8BA" w14:textId="77777777" w:rsidR="008E3469" w:rsidRPr="00C53D80" w:rsidRDefault="008E3469" w:rsidP="006548C4">
            <w:pPr>
              <w:jc w:val="center"/>
              <w:rPr>
                <w:rFonts w:cs="Arial"/>
                <w:sz w:val="16"/>
                <w:szCs w:val="16"/>
              </w:rPr>
            </w:pPr>
            <w:r w:rsidRPr="00C53D80">
              <w:rPr>
                <w:rFonts w:cs="Arial"/>
                <w:sz w:val="16"/>
                <w:szCs w:val="16"/>
              </w:rPr>
              <w:t>Opakowania z tekstyliów</w:t>
            </w:r>
          </w:p>
        </w:tc>
        <w:tc>
          <w:tcPr>
            <w:tcW w:w="1701" w:type="dxa"/>
            <w:vAlign w:val="center"/>
          </w:tcPr>
          <w:p w14:paraId="171BB0BB" w14:textId="118933BE" w:rsidR="008E3469" w:rsidRPr="00C53D80" w:rsidRDefault="005914CF" w:rsidP="006548C4">
            <w:pPr>
              <w:jc w:val="center"/>
              <w:rPr>
                <w:rFonts w:eastAsia="Courier New" w:cs="Arial"/>
                <w:sz w:val="16"/>
                <w:szCs w:val="16"/>
                <w:lang w:bidi="pl-PL"/>
              </w:rPr>
            </w:pPr>
            <w:r w:rsidRPr="00C53D80">
              <w:rPr>
                <w:rFonts w:eastAsia="Courier New" w:cs="Arial"/>
                <w:sz w:val="16"/>
                <w:szCs w:val="16"/>
                <w:lang w:bidi="pl-PL"/>
              </w:rPr>
              <w:t>0,5</w:t>
            </w:r>
          </w:p>
        </w:tc>
        <w:tc>
          <w:tcPr>
            <w:tcW w:w="1417" w:type="dxa"/>
            <w:vAlign w:val="center"/>
          </w:tcPr>
          <w:p w14:paraId="1C57A1EB" w14:textId="7720E9BA" w:rsidR="008E3469" w:rsidRPr="00C53D80" w:rsidRDefault="00D816A6" w:rsidP="006548C4">
            <w:pPr>
              <w:jc w:val="center"/>
              <w:rPr>
                <w:rFonts w:eastAsia="Courier New" w:cs="Arial"/>
                <w:sz w:val="16"/>
                <w:szCs w:val="16"/>
                <w:lang w:bidi="pl-PL"/>
              </w:rPr>
            </w:pPr>
            <w:r w:rsidRPr="00C53D80">
              <w:rPr>
                <w:rFonts w:eastAsia="Courier New" w:cs="Arial"/>
                <w:sz w:val="16"/>
                <w:szCs w:val="16"/>
                <w:lang w:bidi="pl-PL"/>
              </w:rPr>
              <w:t>10</w:t>
            </w:r>
          </w:p>
        </w:tc>
        <w:tc>
          <w:tcPr>
            <w:tcW w:w="1419" w:type="dxa"/>
            <w:vAlign w:val="center"/>
          </w:tcPr>
          <w:p w14:paraId="2EE04E74" w14:textId="3E56DE0A" w:rsidR="008E3469" w:rsidRPr="00D25734" w:rsidRDefault="00A64108" w:rsidP="006548C4">
            <w:pPr>
              <w:jc w:val="center"/>
              <w:rPr>
                <w:rFonts w:eastAsia="Courier New" w:cs="Arial"/>
                <w:sz w:val="16"/>
                <w:szCs w:val="16"/>
                <w:highlight w:val="yellow"/>
                <w:lang w:bidi="pl-PL"/>
              </w:rPr>
            </w:pPr>
            <w:r w:rsidRPr="00A64108">
              <w:rPr>
                <w:rFonts w:eastAsia="Courier New" w:cs="Arial"/>
                <w:sz w:val="16"/>
                <w:szCs w:val="16"/>
                <w:lang w:bidi="pl-PL"/>
              </w:rPr>
              <w:t>0,5</w:t>
            </w:r>
          </w:p>
        </w:tc>
      </w:tr>
      <w:tr w:rsidR="008E3469" w:rsidRPr="00BA460E" w14:paraId="5AB803F8" w14:textId="77777777" w:rsidTr="001031C3">
        <w:tc>
          <w:tcPr>
            <w:tcW w:w="703" w:type="dxa"/>
            <w:vAlign w:val="center"/>
          </w:tcPr>
          <w:p w14:paraId="518D0734" w14:textId="77777777" w:rsidR="008E3469" w:rsidRPr="008E3469" w:rsidRDefault="008E3469">
            <w:pPr>
              <w:numPr>
                <w:ilvl w:val="0"/>
                <w:numId w:val="63"/>
              </w:numPr>
              <w:autoSpaceDN w:val="0"/>
              <w:jc w:val="center"/>
              <w:rPr>
                <w:rFonts w:eastAsia="Calibri" w:cs="Arial"/>
                <w:sz w:val="16"/>
                <w:szCs w:val="16"/>
              </w:rPr>
            </w:pPr>
          </w:p>
        </w:tc>
        <w:tc>
          <w:tcPr>
            <w:tcW w:w="992" w:type="dxa"/>
            <w:vAlign w:val="center"/>
          </w:tcPr>
          <w:p w14:paraId="2A5A3EDE" w14:textId="66C1F934" w:rsidR="008E3469" w:rsidRPr="00BA460E" w:rsidRDefault="008E3469" w:rsidP="006548C4">
            <w:pPr>
              <w:jc w:val="center"/>
              <w:rPr>
                <w:rFonts w:cs="Arial"/>
                <w:sz w:val="16"/>
                <w:szCs w:val="16"/>
              </w:rPr>
            </w:pPr>
            <w:r w:rsidRPr="00BA460E">
              <w:rPr>
                <w:rFonts w:cs="Arial"/>
                <w:sz w:val="16"/>
                <w:szCs w:val="16"/>
              </w:rPr>
              <w:t>17 01 01</w:t>
            </w:r>
          </w:p>
        </w:tc>
        <w:tc>
          <w:tcPr>
            <w:tcW w:w="2694" w:type="dxa"/>
            <w:vAlign w:val="center"/>
          </w:tcPr>
          <w:p w14:paraId="632A907B" w14:textId="3A82359B" w:rsidR="008E3469" w:rsidRPr="00BA460E" w:rsidRDefault="008E3469" w:rsidP="006548C4">
            <w:pPr>
              <w:jc w:val="center"/>
              <w:rPr>
                <w:rFonts w:cs="Arial"/>
                <w:sz w:val="16"/>
                <w:szCs w:val="16"/>
              </w:rPr>
            </w:pPr>
            <w:r w:rsidRPr="00BA460E">
              <w:rPr>
                <w:rFonts w:cs="Arial"/>
                <w:sz w:val="16"/>
                <w:szCs w:val="16"/>
              </w:rPr>
              <w:t>Odpady betonu oraz gruz betonowy z rozbiórek i remontów</w:t>
            </w:r>
          </w:p>
        </w:tc>
        <w:tc>
          <w:tcPr>
            <w:tcW w:w="1701" w:type="dxa"/>
            <w:vAlign w:val="center"/>
          </w:tcPr>
          <w:p w14:paraId="72F5A39C" w14:textId="62DB0A68"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10</w:t>
            </w:r>
          </w:p>
        </w:tc>
        <w:tc>
          <w:tcPr>
            <w:tcW w:w="1417" w:type="dxa"/>
            <w:vAlign w:val="center"/>
          </w:tcPr>
          <w:p w14:paraId="54928B36" w14:textId="65ED9D66"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150</w:t>
            </w:r>
          </w:p>
        </w:tc>
        <w:tc>
          <w:tcPr>
            <w:tcW w:w="1419" w:type="dxa"/>
            <w:vAlign w:val="center"/>
          </w:tcPr>
          <w:p w14:paraId="14F3740E" w14:textId="3AEC6AD8" w:rsidR="008E3469" w:rsidRPr="00A64108" w:rsidRDefault="00D816A6" w:rsidP="006548C4">
            <w:pPr>
              <w:jc w:val="center"/>
              <w:rPr>
                <w:rFonts w:eastAsia="Courier New" w:cs="Arial"/>
                <w:sz w:val="16"/>
                <w:szCs w:val="16"/>
                <w:lang w:bidi="pl-PL"/>
              </w:rPr>
            </w:pPr>
            <w:r w:rsidRPr="00A64108">
              <w:rPr>
                <w:rFonts w:eastAsia="Courier New" w:cs="Arial"/>
                <w:sz w:val="16"/>
                <w:szCs w:val="16"/>
                <w:lang w:bidi="pl-PL"/>
              </w:rPr>
              <w:t>20</w:t>
            </w:r>
          </w:p>
        </w:tc>
      </w:tr>
      <w:tr w:rsidR="008E3469" w:rsidRPr="00BA460E" w14:paraId="667DB351" w14:textId="77777777" w:rsidTr="001031C3">
        <w:tc>
          <w:tcPr>
            <w:tcW w:w="703" w:type="dxa"/>
            <w:vAlign w:val="center"/>
          </w:tcPr>
          <w:p w14:paraId="2778E822"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646E3551" w14:textId="304F3C7F" w:rsidR="008E3469" w:rsidRPr="00BA460E" w:rsidRDefault="008E3469" w:rsidP="006548C4">
            <w:pPr>
              <w:jc w:val="center"/>
              <w:rPr>
                <w:rFonts w:cs="Arial"/>
                <w:sz w:val="16"/>
                <w:szCs w:val="16"/>
              </w:rPr>
            </w:pPr>
            <w:r w:rsidRPr="00BA460E">
              <w:rPr>
                <w:rFonts w:cs="Arial"/>
                <w:sz w:val="16"/>
                <w:szCs w:val="16"/>
              </w:rPr>
              <w:t>17 01 02</w:t>
            </w:r>
          </w:p>
        </w:tc>
        <w:tc>
          <w:tcPr>
            <w:tcW w:w="2694" w:type="dxa"/>
            <w:vAlign w:val="center"/>
          </w:tcPr>
          <w:p w14:paraId="730063E0" w14:textId="6AD0AF06" w:rsidR="008E3469" w:rsidRPr="00BA460E" w:rsidRDefault="008E3469" w:rsidP="006548C4">
            <w:pPr>
              <w:jc w:val="center"/>
              <w:rPr>
                <w:rFonts w:cs="Arial"/>
                <w:sz w:val="16"/>
                <w:szCs w:val="16"/>
              </w:rPr>
            </w:pPr>
            <w:r w:rsidRPr="00BA460E">
              <w:rPr>
                <w:rFonts w:cs="Arial"/>
                <w:sz w:val="16"/>
                <w:szCs w:val="16"/>
              </w:rPr>
              <w:t>Gruz ceglany</w:t>
            </w:r>
          </w:p>
        </w:tc>
        <w:tc>
          <w:tcPr>
            <w:tcW w:w="1701" w:type="dxa"/>
            <w:vAlign w:val="center"/>
          </w:tcPr>
          <w:p w14:paraId="71048773" w14:textId="082B2C00"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1</w:t>
            </w:r>
          </w:p>
        </w:tc>
        <w:tc>
          <w:tcPr>
            <w:tcW w:w="1417" w:type="dxa"/>
            <w:vAlign w:val="center"/>
          </w:tcPr>
          <w:p w14:paraId="55CD4960" w14:textId="09930757"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100</w:t>
            </w:r>
          </w:p>
        </w:tc>
        <w:tc>
          <w:tcPr>
            <w:tcW w:w="1419" w:type="dxa"/>
            <w:vAlign w:val="center"/>
          </w:tcPr>
          <w:p w14:paraId="3F84D8CB" w14:textId="16E96369" w:rsidR="008E3469" w:rsidRPr="00A64108" w:rsidRDefault="00A64108" w:rsidP="006548C4">
            <w:pPr>
              <w:jc w:val="center"/>
              <w:rPr>
                <w:rFonts w:eastAsia="Courier New" w:cs="Arial"/>
                <w:sz w:val="16"/>
                <w:szCs w:val="16"/>
                <w:lang w:bidi="pl-PL"/>
              </w:rPr>
            </w:pPr>
            <w:r w:rsidRPr="00A64108">
              <w:rPr>
                <w:rFonts w:eastAsia="Courier New" w:cs="Arial"/>
                <w:sz w:val="16"/>
                <w:szCs w:val="16"/>
                <w:lang w:bidi="pl-PL"/>
              </w:rPr>
              <w:t>1</w:t>
            </w:r>
          </w:p>
        </w:tc>
      </w:tr>
      <w:tr w:rsidR="008E3469" w:rsidRPr="00BA460E" w14:paraId="1AE5DF0D" w14:textId="77777777" w:rsidTr="001031C3">
        <w:tc>
          <w:tcPr>
            <w:tcW w:w="703" w:type="dxa"/>
            <w:vAlign w:val="center"/>
          </w:tcPr>
          <w:p w14:paraId="6C3F532D"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5466DC55" w14:textId="62D75FAE" w:rsidR="008E3469" w:rsidRPr="00BA460E" w:rsidRDefault="008E3469" w:rsidP="006548C4">
            <w:pPr>
              <w:jc w:val="center"/>
              <w:rPr>
                <w:rFonts w:cs="Arial"/>
                <w:sz w:val="16"/>
                <w:szCs w:val="16"/>
              </w:rPr>
            </w:pPr>
            <w:r w:rsidRPr="00BA460E">
              <w:rPr>
                <w:rFonts w:cs="Arial"/>
                <w:sz w:val="16"/>
                <w:szCs w:val="16"/>
              </w:rPr>
              <w:t>17 01 03</w:t>
            </w:r>
          </w:p>
        </w:tc>
        <w:tc>
          <w:tcPr>
            <w:tcW w:w="2694" w:type="dxa"/>
            <w:vAlign w:val="center"/>
          </w:tcPr>
          <w:p w14:paraId="091F93CE" w14:textId="7B7E82A1" w:rsidR="008E3469" w:rsidRPr="00BA460E" w:rsidRDefault="008E3469" w:rsidP="006548C4">
            <w:pPr>
              <w:jc w:val="center"/>
              <w:rPr>
                <w:rFonts w:cs="Arial"/>
                <w:sz w:val="16"/>
                <w:szCs w:val="16"/>
              </w:rPr>
            </w:pPr>
            <w:r w:rsidRPr="00BA460E">
              <w:rPr>
                <w:rFonts w:cs="Arial"/>
                <w:sz w:val="16"/>
                <w:szCs w:val="16"/>
              </w:rPr>
              <w:t>Odpady innych materiałów ceramicznych i elementów wyposażenia</w:t>
            </w:r>
          </w:p>
        </w:tc>
        <w:tc>
          <w:tcPr>
            <w:tcW w:w="1701" w:type="dxa"/>
            <w:vAlign w:val="center"/>
          </w:tcPr>
          <w:p w14:paraId="1B760108" w14:textId="7B43A4E8"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1</w:t>
            </w:r>
          </w:p>
        </w:tc>
        <w:tc>
          <w:tcPr>
            <w:tcW w:w="1417" w:type="dxa"/>
            <w:vAlign w:val="center"/>
          </w:tcPr>
          <w:p w14:paraId="1912566B" w14:textId="3E51AE81"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80</w:t>
            </w:r>
          </w:p>
        </w:tc>
        <w:tc>
          <w:tcPr>
            <w:tcW w:w="1419" w:type="dxa"/>
            <w:vAlign w:val="center"/>
          </w:tcPr>
          <w:p w14:paraId="6F89F76C" w14:textId="58005423" w:rsidR="008E3469" w:rsidRPr="00A64108" w:rsidRDefault="00A64108" w:rsidP="006548C4">
            <w:pPr>
              <w:jc w:val="center"/>
              <w:rPr>
                <w:rFonts w:eastAsia="Courier New" w:cs="Arial"/>
                <w:sz w:val="16"/>
                <w:szCs w:val="16"/>
                <w:lang w:bidi="pl-PL"/>
              </w:rPr>
            </w:pPr>
            <w:r w:rsidRPr="00A64108">
              <w:rPr>
                <w:rFonts w:eastAsia="Courier New" w:cs="Arial"/>
                <w:sz w:val="16"/>
                <w:szCs w:val="16"/>
                <w:lang w:bidi="pl-PL"/>
              </w:rPr>
              <w:t>1</w:t>
            </w:r>
          </w:p>
        </w:tc>
      </w:tr>
      <w:tr w:rsidR="008E3469" w:rsidRPr="00BA460E" w14:paraId="350448FD" w14:textId="77777777" w:rsidTr="001031C3">
        <w:tc>
          <w:tcPr>
            <w:tcW w:w="703" w:type="dxa"/>
            <w:vAlign w:val="center"/>
          </w:tcPr>
          <w:p w14:paraId="54986866"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75E9E187" w14:textId="3F665452" w:rsidR="008E3469" w:rsidRPr="00BA460E" w:rsidRDefault="008E3469" w:rsidP="006548C4">
            <w:pPr>
              <w:jc w:val="center"/>
              <w:rPr>
                <w:rFonts w:cs="Arial"/>
                <w:sz w:val="16"/>
                <w:szCs w:val="16"/>
              </w:rPr>
            </w:pPr>
            <w:r w:rsidRPr="00BA460E">
              <w:rPr>
                <w:rFonts w:cs="Arial"/>
                <w:sz w:val="16"/>
                <w:szCs w:val="16"/>
              </w:rPr>
              <w:t>17 01 07</w:t>
            </w:r>
          </w:p>
        </w:tc>
        <w:tc>
          <w:tcPr>
            <w:tcW w:w="2694" w:type="dxa"/>
            <w:vAlign w:val="center"/>
          </w:tcPr>
          <w:p w14:paraId="287DEC09" w14:textId="53BDB51D" w:rsidR="008E3469" w:rsidRPr="00BA460E" w:rsidRDefault="008E3469" w:rsidP="006548C4">
            <w:pPr>
              <w:jc w:val="center"/>
              <w:rPr>
                <w:rFonts w:cs="Arial"/>
                <w:sz w:val="16"/>
                <w:szCs w:val="16"/>
              </w:rPr>
            </w:pPr>
            <w:r w:rsidRPr="00BA460E">
              <w:rPr>
                <w:rFonts w:cs="Arial"/>
                <w:sz w:val="16"/>
                <w:szCs w:val="16"/>
              </w:rPr>
              <w:t>Zmieszane odpady z betonu, gruzu ceglanego, odpadowych materiałów ceramicznych i elementów wyposażenia inne niż wymienione</w:t>
            </w:r>
            <w:r w:rsidRPr="00BA460E">
              <w:rPr>
                <w:rFonts w:cs="Arial"/>
                <w:sz w:val="16"/>
                <w:szCs w:val="16"/>
              </w:rPr>
              <w:br/>
              <w:t xml:space="preserve"> w 17 01 06</w:t>
            </w:r>
          </w:p>
        </w:tc>
        <w:tc>
          <w:tcPr>
            <w:tcW w:w="1701" w:type="dxa"/>
            <w:vAlign w:val="center"/>
          </w:tcPr>
          <w:p w14:paraId="01D4CFA5" w14:textId="27C41328"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10</w:t>
            </w:r>
          </w:p>
        </w:tc>
        <w:tc>
          <w:tcPr>
            <w:tcW w:w="1417" w:type="dxa"/>
            <w:vAlign w:val="center"/>
          </w:tcPr>
          <w:p w14:paraId="5C2E8D29" w14:textId="0779E4ED"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350</w:t>
            </w:r>
          </w:p>
        </w:tc>
        <w:tc>
          <w:tcPr>
            <w:tcW w:w="1419" w:type="dxa"/>
            <w:vAlign w:val="center"/>
          </w:tcPr>
          <w:p w14:paraId="00EA3BC9" w14:textId="1C2F1432" w:rsidR="008E3469" w:rsidRPr="00A64108" w:rsidRDefault="00D816A6" w:rsidP="006548C4">
            <w:pPr>
              <w:jc w:val="center"/>
              <w:rPr>
                <w:rFonts w:eastAsia="Courier New" w:cs="Arial"/>
                <w:sz w:val="16"/>
                <w:szCs w:val="16"/>
                <w:lang w:bidi="pl-PL"/>
              </w:rPr>
            </w:pPr>
            <w:r w:rsidRPr="00A64108">
              <w:rPr>
                <w:rFonts w:eastAsia="Courier New" w:cs="Arial"/>
                <w:sz w:val="16"/>
                <w:szCs w:val="16"/>
                <w:lang w:bidi="pl-PL"/>
              </w:rPr>
              <w:t>20</w:t>
            </w:r>
          </w:p>
        </w:tc>
      </w:tr>
      <w:tr w:rsidR="008E3469" w:rsidRPr="00BA460E" w14:paraId="07811577" w14:textId="77777777" w:rsidTr="001031C3">
        <w:tc>
          <w:tcPr>
            <w:tcW w:w="703" w:type="dxa"/>
            <w:vAlign w:val="center"/>
          </w:tcPr>
          <w:p w14:paraId="14764051"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178E1A6D" w14:textId="0D35C556" w:rsidR="008E3469" w:rsidRPr="00BA460E" w:rsidRDefault="008E3469" w:rsidP="006548C4">
            <w:pPr>
              <w:jc w:val="center"/>
              <w:rPr>
                <w:rFonts w:cs="Arial"/>
                <w:sz w:val="16"/>
                <w:szCs w:val="16"/>
              </w:rPr>
            </w:pPr>
            <w:r w:rsidRPr="00BA460E">
              <w:rPr>
                <w:rFonts w:cs="Arial"/>
                <w:sz w:val="16"/>
                <w:szCs w:val="16"/>
              </w:rPr>
              <w:t>17 02 01</w:t>
            </w:r>
          </w:p>
        </w:tc>
        <w:tc>
          <w:tcPr>
            <w:tcW w:w="2694" w:type="dxa"/>
            <w:vAlign w:val="center"/>
          </w:tcPr>
          <w:p w14:paraId="41988783" w14:textId="62E01BF4" w:rsidR="008E3469" w:rsidRPr="00BA460E" w:rsidRDefault="008E3469" w:rsidP="006548C4">
            <w:pPr>
              <w:jc w:val="center"/>
              <w:rPr>
                <w:rFonts w:cs="Arial"/>
                <w:sz w:val="16"/>
                <w:szCs w:val="16"/>
              </w:rPr>
            </w:pPr>
            <w:r w:rsidRPr="00BA460E">
              <w:rPr>
                <w:rFonts w:cs="Arial"/>
                <w:sz w:val="16"/>
                <w:szCs w:val="16"/>
              </w:rPr>
              <w:t>Drewno</w:t>
            </w:r>
          </w:p>
        </w:tc>
        <w:tc>
          <w:tcPr>
            <w:tcW w:w="1701" w:type="dxa"/>
            <w:vAlign w:val="center"/>
          </w:tcPr>
          <w:p w14:paraId="1393841C" w14:textId="000EE13D"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3,5</w:t>
            </w:r>
          </w:p>
        </w:tc>
        <w:tc>
          <w:tcPr>
            <w:tcW w:w="1417" w:type="dxa"/>
            <w:vAlign w:val="center"/>
          </w:tcPr>
          <w:p w14:paraId="1D3FDFA5" w14:textId="43E2B38E"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10</w:t>
            </w:r>
          </w:p>
        </w:tc>
        <w:tc>
          <w:tcPr>
            <w:tcW w:w="1419" w:type="dxa"/>
            <w:vAlign w:val="center"/>
          </w:tcPr>
          <w:p w14:paraId="36737CA2" w14:textId="53D6235C" w:rsidR="008E3469" w:rsidRPr="00A64108" w:rsidRDefault="00A64108" w:rsidP="006548C4">
            <w:pPr>
              <w:jc w:val="center"/>
              <w:rPr>
                <w:rFonts w:eastAsia="Courier New" w:cs="Arial"/>
                <w:sz w:val="16"/>
                <w:szCs w:val="16"/>
                <w:lang w:bidi="pl-PL"/>
              </w:rPr>
            </w:pPr>
            <w:r w:rsidRPr="00A64108">
              <w:rPr>
                <w:rFonts w:eastAsia="Courier New" w:cs="Arial"/>
                <w:sz w:val="16"/>
                <w:szCs w:val="16"/>
                <w:lang w:bidi="pl-PL"/>
              </w:rPr>
              <w:t>3,5</w:t>
            </w:r>
          </w:p>
        </w:tc>
      </w:tr>
      <w:tr w:rsidR="008E3469" w:rsidRPr="00BA460E" w14:paraId="5F9D471A" w14:textId="77777777" w:rsidTr="001031C3">
        <w:tc>
          <w:tcPr>
            <w:tcW w:w="703" w:type="dxa"/>
            <w:vAlign w:val="center"/>
          </w:tcPr>
          <w:p w14:paraId="489EE2E9"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1273CE3A" w14:textId="4A9D43D2" w:rsidR="008E3469" w:rsidRPr="00BA460E" w:rsidRDefault="008E3469" w:rsidP="006548C4">
            <w:pPr>
              <w:jc w:val="center"/>
              <w:rPr>
                <w:rFonts w:cs="Arial"/>
                <w:sz w:val="16"/>
                <w:szCs w:val="16"/>
              </w:rPr>
            </w:pPr>
            <w:r w:rsidRPr="00BA460E">
              <w:rPr>
                <w:rFonts w:cs="Arial"/>
                <w:sz w:val="16"/>
                <w:szCs w:val="16"/>
              </w:rPr>
              <w:t>17 02 02</w:t>
            </w:r>
          </w:p>
        </w:tc>
        <w:tc>
          <w:tcPr>
            <w:tcW w:w="2694" w:type="dxa"/>
            <w:vAlign w:val="center"/>
          </w:tcPr>
          <w:p w14:paraId="7FBB48C7" w14:textId="0E3FA383" w:rsidR="008E3469" w:rsidRPr="00BA460E" w:rsidRDefault="008E3469" w:rsidP="006548C4">
            <w:pPr>
              <w:jc w:val="center"/>
              <w:rPr>
                <w:rFonts w:cs="Arial"/>
                <w:sz w:val="16"/>
                <w:szCs w:val="16"/>
              </w:rPr>
            </w:pPr>
            <w:r w:rsidRPr="00BA460E">
              <w:rPr>
                <w:rFonts w:cs="Arial"/>
                <w:sz w:val="16"/>
                <w:szCs w:val="16"/>
              </w:rPr>
              <w:t>Szkło</w:t>
            </w:r>
          </w:p>
        </w:tc>
        <w:tc>
          <w:tcPr>
            <w:tcW w:w="1701" w:type="dxa"/>
            <w:vAlign w:val="center"/>
          </w:tcPr>
          <w:p w14:paraId="4EE405F5" w14:textId="6ACFCB08" w:rsidR="008E3469" w:rsidRPr="00BA460E" w:rsidRDefault="00A64108" w:rsidP="006548C4">
            <w:pPr>
              <w:jc w:val="center"/>
              <w:rPr>
                <w:rFonts w:eastAsia="Courier New" w:cs="Arial"/>
                <w:sz w:val="16"/>
                <w:szCs w:val="16"/>
                <w:lang w:bidi="pl-PL"/>
              </w:rPr>
            </w:pPr>
            <w:r>
              <w:rPr>
                <w:rFonts w:eastAsia="Courier New" w:cs="Arial"/>
                <w:sz w:val="16"/>
                <w:szCs w:val="16"/>
                <w:lang w:bidi="pl-PL"/>
              </w:rPr>
              <w:t>30</w:t>
            </w:r>
          </w:p>
        </w:tc>
        <w:tc>
          <w:tcPr>
            <w:tcW w:w="1417" w:type="dxa"/>
            <w:vAlign w:val="center"/>
          </w:tcPr>
          <w:p w14:paraId="1CC57806" w14:textId="6669C128"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100</w:t>
            </w:r>
          </w:p>
        </w:tc>
        <w:tc>
          <w:tcPr>
            <w:tcW w:w="1419" w:type="dxa"/>
            <w:vAlign w:val="center"/>
          </w:tcPr>
          <w:p w14:paraId="5E9A46DC" w14:textId="07F4D8AF" w:rsidR="008E3469" w:rsidRPr="00D25734" w:rsidRDefault="00A64108" w:rsidP="006548C4">
            <w:pPr>
              <w:jc w:val="center"/>
              <w:rPr>
                <w:rFonts w:eastAsia="Courier New" w:cs="Arial"/>
                <w:sz w:val="16"/>
                <w:szCs w:val="16"/>
                <w:highlight w:val="yellow"/>
                <w:lang w:bidi="pl-PL"/>
              </w:rPr>
            </w:pPr>
            <w:r w:rsidRPr="00E366B9">
              <w:rPr>
                <w:rFonts w:eastAsia="Courier New" w:cs="Arial"/>
                <w:sz w:val="16"/>
                <w:szCs w:val="16"/>
                <w:lang w:bidi="pl-PL"/>
              </w:rPr>
              <w:t>3</w:t>
            </w:r>
            <w:r w:rsidR="00D816A6" w:rsidRPr="00E366B9">
              <w:rPr>
                <w:rFonts w:eastAsia="Courier New" w:cs="Arial"/>
                <w:sz w:val="16"/>
                <w:szCs w:val="16"/>
                <w:lang w:bidi="pl-PL"/>
              </w:rPr>
              <w:t>0</w:t>
            </w:r>
          </w:p>
        </w:tc>
      </w:tr>
      <w:tr w:rsidR="008E3469" w:rsidRPr="00BA460E" w14:paraId="5DC15BE5" w14:textId="77777777" w:rsidTr="001031C3">
        <w:tc>
          <w:tcPr>
            <w:tcW w:w="703" w:type="dxa"/>
            <w:vAlign w:val="center"/>
          </w:tcPr>
          <w:p w14:paraId="4D7E7FE2"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08FCE655" w14:textId="3A70925C" w:rsidR="008E3469" w:rsidRPr="00BA460E" w:rsidRDefault="008E3469" w:rsidP="006548C4">
            <w:pPr>
              <w:jc w:val="center"/>
              <w:rPr>
                <w:rFonts w:cs="Arial"/>
                <w:sz w:val="16"/>
                <w:szCs w:val="16"/>
              </w:rPr>
            </w:pPr>
            <w:r w:rsidRPr="00BA460E">
              <w:rPr>
                <w:rFonts w:cs="Arial"/>
                <w:sz w:val="16"/>
                <w:szCs w:val="16"/>
              </w:rPr>
              <w:t>17 02 03</w:t>
            </w:r>
          </w:p>
        </w:tc>
        <w:tc>
          <w:tcPr>
            <w:tcW w:w="2694" w:type="dxa"/>
            <w:vAlign w:val="center"/>
          </w:tcPr>
          <w:p w14:paraId="691D0D90" w14:textId="0BABAEFD" w:rsidR="008E3469" w:rsidRPr="00BA460E" w:rsidRDefault="008E3469" w:rsidP="006548C4">
            <w:pPr>
              <w:jc w:val="center"/>
              <w:rPr>
                <w:rFonts w:cs="Arial"/>
                <w:sz w:val="16"/>
                <w:szCs w:val="16"/>
              </w:rPr>
            </w:pPr>
            <w:r w:rsidRPr="00BA460E">
              <w:rPr>
                <w:rFonts w:cs="Arial"/>
                <w:sz w:val="16"/>
                <w:szCs w:val="16"/>
              </w:rPr>
              <w:t>Tworzywa sztuczne</w:t>
            </w:r>
          </w:p>
        </w:tc>
        <w:tc>
          <w:tcPr>
            <w:tcW w:w="1701" w:type="dxa"/>
            <w:vAlign w:val="center"/>
          </w:tcPr>
          <w:p w14:paraId="1A9E407B" w14:textId="663969C0"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10</w:t>
            </w:r>
          </w:p>
        </w:tc>
        <w:tc>
          <w:tcPr>
            <w:tcW w:w="1417" w:type="dxa"/>
            <w:vAlign w:val="center"/>
          </w:tcPr>
          <w:p w14:paraId="441C6921" w14:textId="4D5C571E"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50</w:t>
            </w:r>
          </w:p>
        </w:tc>
        <w:tc>
          <w:tcPr>
            <w:tcW w:w="1419" w:type="dxa"/>
            <w:vAlign w:val="center"/>
          </w:tcPr>
          <w:p w14:paraId="10F9E48B" w14:textId="59639543" w:rsidR="008E3469" w:rsidRPr="00E366B9" w:rsidRDefault="00E366B9" w:rsidP="006548C4">
            <w:pPr>
              <w:jc w:val="center"/>
              <w:rPr>
                <w:rFonts w:eastAsia="Courier New" w:cs="Arial"/>
                <w:sz w:val="16"/>
                <w:szCs w:val="16"/>
                <w:lang w:bidi="pl-PL"/>
              </w:rPr>
            </w:pPr>
            <w:r w:rsidRPr="00E366B9">
              <w:rPr>
                <w:rFonts w:eastAsia="Courier New" w:cs="Arial"/>
                <w:sz w:val="16"/>
                <w:szCs w:val="16"/>
                <w:lang w:bidi="pl-PL"/>
              </w:rPr>
              <w:t>10</w:t>
            </w:r>
          </w:p>
        </w:tc>
      </w:tr>
      <w:tr w:rsidR="008E3469" w:rsidRPr="00BA460E" w14:paraId="50EE3BE2" w14:textId="77777777" w:rsidTr="001031C3">
        <w:tc>
          <w:tcPr>
            <w:tcW w:w="703" w:type="dxa"/>
            <w:vAlign w:val="center"/>
          </w:tcPr>
          <w:p w14:paraId="3271604E"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4288593E" w14:textId="5464D209" w:rsidR="008E3469" w:rsidRPr="00BA460E" w:rsidRDefault="008E3469" w:rsidP="006548C4">
            <w:pPr>
              <w:jc w:val="center"/>
              <w:rPr>
                <w:rFonts w:cs="Arial"/>
                <w:sz w:val="16"/>
                <w:szCs w:val="16"/>
              </w:rPr>
            </w:pPr>
            <w:r w:rsidRPr="00BA460E">
              <w:rPr>
                <w:rFonts w:cs="Arial"/>
                <w:sz w:val="16"/>
                <w:szCs w:val="16"/>
              </w:rPr>
              <w:t>17 06 04</w:t>
            </w:r>
          </w:p>
        </w:tc>
        <w:tc>
          <w:tcPr>
            <w:tcW w:w="2694" w:type="dxa"/>
            <w:vAlign w:val="center"/>
          </w:tcPr>
          <w:p w14:paraId="03D46F40" w14:textId="3ADA90F7" w:rsidR="008E3469" w:rsidRPr="00BA460E" w:rsidRDefault="008E3469" w:rsidP="006548C4">
            <w:pPr>
              <w:jc w:val="center"/>
              <w:rPr>
                <w:rFonts w:cs="Arial"/>
                <w:sz w:val="16"/>
                <w:szCs w:val="16"/>
              </w:rPr>
            </w:pPr>
            <w:r w:rsidRPr="00BA460E">
              <w:rPr>
                <w:rFonts w:cs="Arial"/>
                <w:sz w:val="16"/>
                <w:szCs w:val="16"/>
              </w:rPr>
              <w:t>Materiały izolacyjne inne niż wymienione w 17 06 01 i 17 06 03</w:t>
            </w:r>
          </w:p>
        </w:tc>
        <w:tc>
          <w:tcPr>
            <w:tcW w:w="1701" w:type="dxa"/>
            <w:vAlign w:val="center"/>
          </w:tcPr>
          <w:p w14:paraId="07BCA7EB" w14:textId="439AE6D5"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5</w:t>
            </w:r>
          </w:p>
        </w:tc>
        <w:tc>
          <w:tcPr>
            <w:tcW w:w="1417" w:type="dxa"/>
            <w:vAlign w:val="center"/>
          </w:tcPr>
          <w:p w14:paraId="6B82A8A7" w14:textId="287456EC"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15</w:t>
            </w:r>
          </w:p>
        </w:tc>
        <w:tc>
          <w:tcPr>
            <w:tcW w:w="1419" w:type="dxa"/>
            <w:vAlign w:val="center"/>
          </w:tcPr>
          <w:p w14:paraId="0E8CF70C" w14:textId="3967709F" w:rsidR="008E3469" w:rsidRPr="00E366B9" w:rsidRDefault="00E366B9" w:rsidP="006548C4">
            <w:pPr>
              <w:jc w:val="center"/>
              <w:rPr>
                <w:rFonts w:eastAsia="Courier New" w:cs="Arial"/>
                <w:sz w:val="16"/>
                <w:szCs w:val="16"/>
                <w:lang w:bidi="pl-PL"/>
              </w:rPr>
            </w:pPr>
            <w:r w:rsidRPr="00E366B9">
              <w:rPr>
                <w:rFonts w:eastAsia="Courier New" w:cs="Arial"/>
                <w:sz w:val="16"/>
                <w:szCs w:val="16"/>
                <w:lang w:bidi="pl-PL"/>
              </w:rPr>
              <w:t>5</w:t>
            </w:r>
          </w:p>
        </w:tc>
      </w:tr>
      <w:tr w:rsidR="008E3469" w:rsidRPr="00BA460E" w14:paraId="5D60CC42" w14:textId="77777777" w:rsidTr="001031C3">
        <w:tc>
          <w:tcPr>
            <w:tcW w:w="703" w:type="dxa"/>
            <w:vAlign w:val="center"/>
          </w:tcPr>
          <w:p w14:paraId="48B591BF"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78A52B9E" w14:textId="6DF82A92" w:rsidR="008E3469" w:rsidRPr="00BA460E" w:rsidRDefault="008E3469" w:rsidP="006548C4">
            <w:pPr>
              <w:jc w:val="center"/>
              <w:rPr>
                <w:rFonts w:cs="Arial"/>
                <w:sz w:val="16"/>
                <w:szCs w:val="16"/>
              </w:rPr>
            </w:pPr>
            <w:r w:rsidRPr="00BA460E">
              <w:rPr>
                <w:rFonts w:cs="Arial"/>
                <w:sz w:val="16"/>
                <w:szCs w:val="16"/>
              </w:rPr>
              <w:t>17 09 04</w:t>
            </w:r>
          </w:p>
        </w:tc>
        <w:tc>
          <w:tcPr>
            <w:tcW w:w="2694" w:type="dxa"/>
            <w:vAlign w:val="center"/>
          </w:tcPr>
          <w:p w14:paraId="7387476E" w14:textId="648610E2" w:rsidR="008E3469" w:rsidRPr="00BA460E" w:rsidRDefault="008E3469" w:rsidP="006548C4">
            <w:pPr>
              <w:jc w:val="center"/>
              <w:rPr>
                <w:rFonts w:cs="Arial"/>
                <w:sz w:val="16"/>
                <w:szCs w:val="16"/>
              </w:rPr>
            </w:pPr>
            <w:r w:rsidRPr="00BA460E">
              <w:rPr>
                <w:rFonts w:cs="Arial"/>
                <w:sz w:val="16"/>
                <w:szCs w:val="16"/>
              </w:rPr>
              <w:t>Zmieszane odpady z budowy, remontów i demontażu inne niż wymienione w 17 09 01, 17 09 02</w:t>
            </w:r>
            <w:r w:rsidRPr="00BA460E">
              <w:rPr>
                <w:rFonts w:cs="Arial"/>
                <w:sz w:val="16"/>
                <w:szCs w:val="16"/>
              </w:rPr>
              <w:br/>
              <w:t xml:space="preserve"> i 17 09 03</w:t>
            </w:r>
          </w:p>
        </w:tc>
        <w:tc>
          <w:tcPr>
            <w:tcW w:w="1701" w:type="dxa"/>
            <w:vAlign w:val="center"/>
          </w:tcPr>
          <w:p w14:paraId="27CC2AB1" w14:textId="28D86A78"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20</w:t>
            </w:r>
          </w:p>
        </w:tc>
        <w:tc>
          <w:tcPr>
            <w:tcW w:w="1417" w:type="dxa"/>
            <w:vAlign w:val="center"/>
          </w:tcPr>
          <w:p w14:paraId="5E8E9926" w14:textId="454CB051"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200</w:t>
            </w:r>
          </w:p>
        </w:tc>
        <w:tc>
          <w:tcPr>
            <w:tcW w:w="1419" w:type="dxa"/>
            <w:vAlign w:val="center"/>
          </w:tcPr>
          <w:p w14:paraId="1F962045" w14:textId="0279FD60" w:rsidR="008E3469" w:rsidRPr="00E366B9" w:rsidRDefault="00D816A6" w:rsidP="006548C4">
            <w:pPr>
              <w:jc w:val="center"/>
              <w:rPr>
                <w:rFonts w:eastAsia="Courier New" w:cs="Arial"/>
                <w:sz w:val="16"/>
                <w:szCs w:val="16"/>
                <w:lang w:bidi="pl-PL"/>
              </w:rPr>
            </w:pPr>
            <w:r w:rsidRPr="00E366B9">
              <w:rPr>
                <w:rFonts w:eastAsia="Courier New" w:cs="Arial"/>
                <w:sz w:val="16"/>
                <w:szCs w:val="16"/>
                <w:lang w:bidi="pl-PL"/>
              </w:rPr>
              <w:t>20</w:t>
            </w:r>
          </w:p>
        </w:tc>
      </w:tr>
      <w:tr w:rsidR="008E3469" w:rsidRPr="00BA460E" w14:paraId="134C66B6" w14:textId="77777777" w:rsidTr="001031C3">
        <w:tc>
          <w:tcPr>
            <w:tcW w:w="703" w:type="dxa"/>
            <w:vAlign w:val="center"/>
          </w:tcPr>
          <w:p w14:paraId="1FBF32C6"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050B9C4B" w14:textId="06429309" w:rsidR="008E3469" w:rsidRPr="00BA460E" w:rsidRDefault="008E3469" w:rsidP="006548C4">
            <w:pPr>
              <w:jc w:val="center"/>
              <w:rPr>
                <w:rFonts w:cs="Arial"/>
                <w:sz w:val="16"/>
                <w:szCs w:val="16"/>
              </w:rPr>
            </w:pPr>
            <w:r w:rsidRPr="00BA460E">
              <w:rPr>
                <w:rFonts w:cs="Arial"/>
                <w:sz w:val="16"/>
                <w:szCs w:val="16"/>
              </w:rPr>
              <w:t>20 01 10</w:t>
            </w:r>
          </w:p>
        </w:tc>
        <w:tc>
          <w:tcPr>
            <w:tcW w:w="2694" w:type="dxa"/>
            <w:vAlign w:val="center"/>
          </w:tcPr>
          <w:p w14:paraId="29778BDD" w14:textId="430F6715" w:rsidR="008E3469" w:rsidRPr="00BA460E" w:rsidRDefault="008E3469" w:rsidP="006548C4">
            <w:pPr>
              <w:jc w:val="center"/>
              <w:rPr>
                <w:rFonts w:cs="Arial"/>
                <w:sz w:val="16"/>
                <w:szCs w:val="16"/>
              </w:rPr>
            </w:pPr>
            <w:r w:rsidRPr="00BA460E">
              <w:rPr>
                <w:rFonts w:cs="Arial"/>
                <w:sz w:val="16"/>
                <w:szCs w:val="16"/>
              </w:rPr>
              <w:t>Odzież</w:t>
            </w:r>
          </w:p>
        </w:tc>
        <w:tc>
          <w:tcPr>
            <w:tcW w:w="1701" w:type="dxa"/>
            <w:vAlign w:val="center"/>
          </w:tcPr>
          <w:p w14:paraId="6A3D73FA" w14:textId="7248069A"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15</w:t>
            </w:r>
          </w:p>
        </w:tc>
        <w:tc>
          <w:tcPr>
            <w:tcW w:w="1417" w:type="dxa"/>
            <w:vAlign w:val="center"/>
          </w:tcPr>
          <w:p w14:paraId="52971DBA" w14:textId="1323A3D4"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100</w:t>
            </w:r>
          </w:p>
        </w:tc>
        <w:tc>
          <w:tcPr>
            <w:tcW w:w="1419" w:type="dxa"/>
            <w:vAlign w:val="center"/>
          </w:tcPr>
          <w:p w14:paraId="0A5C5598" w14:textId="17C41C33" w:rsidR="008E3469" w:rsidRPr="00E366B9" w:rsidRDefault="00D816A6" w:rsidP="006548C4">
            <w:pPr>
              <w:jc w:val="center"/>
              <w:rPr>
                <w:rFonts w:eastAsia="Courier New" w:cs="Arial"/>
                <w:sz w:val="16"/>
                <w:szCs w:val="16"/>
                <w:lang w:bidi="pl-PL"/>
              </w:rPr>
            </w:pPr>
            <w:r w:rsidRPr="00E366B9">
              <w:rPr>
                <w:rFonts w:eastAsia="Courier New" w:cs="Arial"/>
                <w:sz w:val="16"/>
                <w:szCs w:val="16"/>
                <w:lang w:bidi="pl-PL"/>
              </w:rPr>
              <w:t>1</w:t>
            </w:r>
            <w:r w:rsidR="00E366B9" w:rsidRPr="00E366B9">
              <w:rPr>
                <w:rFonts w:eastAsia="Courier New" w:cs="Arial"/>
                <w:sz w:val="16"/>
                <w:szCs w:val="16"/>
                <w:lang w:bidi="pl-PL"/>
              </w:rPr>
              <w:t>5</w:t>
            </w:r>
          </w:p>
        </w:tc>
      </w:tr>
      <w:tr w:rsidR="008E3469" w:rsidRPr="00BA460E" w14:paraId="5BCDF062" w14:textId="77777777" w:rsidTr="001031C3">
        <w:tc>
          <w:tcPr>
            <w:tcW w:w="703" w:type="dxa"/>
            <w:vAlign w:val="center"/>
          </w:tcPr>
          <w:p w14:paraId="7D21F2DC"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1A6ECCFF" w14:textId="40F26DEA" w:rsidR="008E3469" w:rsidRPr="00BA460E" w:rsidRDefault="008E3469" w:rsidP="006548C4">
            <w:pPr>
              <w:jc w:val="center"/>
              <w:rPr>
                <w:rFonts w:cs="Arial"/>
                <w:sz w:val="16"/>
                <w:szCs w:val="16"/>
              </w:rPr>
            </w:pPr>
            <w:r w:rsidRPr="00BA460E">
              <w:rPr>
                <w:rFonts w:cs="Arial"/>
                <w:sz w:val="16"/>
                <w:szCs w:val="16"/>
              </w:rPr>
              <w:t>20 01 11</w:t>
            </w:r>
          </w:p>
        </w:tc>
        <w:tc>
          <w:tcPr>
            <w:tcW w:w="2694" w:type="dxa"/>
            <w:vAlign w:val="center"/>
          </w:tcPr>
          <w:p w14:paraId="27BB1BD8" w14:textId="2F6F8951" w:rsidR="008E3469" w:rsidRPr="00BA460E" w:rsidRDefault="008E3469" w:rsidP="006548C4">
            <w:pPr>
              <w:jc w:val="center"/>
              <w:rPr>
                <w:rFonts w:cs="Arial"/>
                <w:sz w:val="16"/>
                <w:szCs w:val="16"/>
              </w:rPr>
            </w:pPr>
            <w:r w:rsidRPr="00BA460E">
              <w:rPr>
                <w:rFonts w:cs="Arial"/>
                <w:sz w:val="16"/>
                <w:szCs w:val="16"/>
              </w:rPr>
              <w:t>Tekstylia</w:t>
            </w:r>
          </w:p>
        </w:tc>
        <w:tc>
          <w:tcPr>
            <w:tcW w:w="1701" w:type="dxa"/>
            <w:vAlign w:val="center"/>
          </w:tcPr>
          <w:p w14:paraId="5027F2B4" w14:textId="5A6B713C"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15</w:t>
            </w:r>
          </w:p>
        </w:tc>
        <w:tc>
          <w:tcPr>
            <w:tcW w:w="1417" w:type="dxa"/>
            <w:vAlign w:val="center"/>
          </w:tcPr>
          <w:p w14:paraId="2796B6F0" w14:textId="4D1BE391"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100</w:t>
            </w:r>
          </w:p>
        </w:tc>
        <w:tc>
          <w:tcPr>
            <w:tcW w:w="1419" w:type="dxa"/>
            <w:vAlign w:val="center"/>
          </w:tcPr>
          <w:p w14:paraId="5BF4DCF8" w14:textId="597A881F" w:rsidR="008E3469" w:rsidRPr="00E366B9" w:rsidRDefault="00D816A6" w:rsidP="006548C4">
            <w:pPr>
              <w:jc w:val="center"/>
              <w:rPr>
                <w:rFonts w:eastAsia="Courier New" w:cs="Arial"/>
                <w:sz w:val="16"/>
                <w:szCs w:val="16"/>
                <w:lang w:bidi="pl-PL"/>
              </w:rPr>
            </w:pPr>
            <w:r w:rsidRPr="00E366B9">
              <w:rPr>
                <w:rFonts w:eastAsia="Courier New" w:cs="Arial"/>
                <w:sz w:val="16"/>
                <w:szCs w:val="16"/>
                <w:lang w:bidi="pl-PL"/>
              </w:rPr>
              <w:t>1</w:t>
            </w:r>
            <w:r w:rsidR="00E366B9" w:rsidRPr="00E366B9">
              <w:rPr>
                <w:rFonts w:eastAsia="Courier New" w:cs="Arial"/>
                <w:sz w:val="16"/>
                <w:szCs w:val="16"/>
                <w:lang w:bidi="pl-PL"/>
              </w:rPr>
              <w:t>5</w:t>
            </w:r>
          </w:p>
        </w:tc>
      </w:tr>
      <w:tr w:rsidR="008E3469" w:rsidRPr="00BA460E" w14:paraId="549A4EAA" w14:textId="77777777" w:rsidTr="001031C3">
        <w:tc>
          <w:tcPr>
            <w:tcW w:w="703" w:type="dxa"/>
            <w:vAlign w:val="center"/>
          </w:tcPr>
          <w:p w14:paraId="6FBDAA8C"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5A44B4AB" w14:textId="64F3C410" w:rsidR="008E3469" w:rsidRPr="00BA460E" w:rsidRDefault="008E3469" w:rsidP="006548C4">
            <w:pPr>
              <w:jc w:val="center"/>
              <w:rPr>
                <w:rFonts w:cs="Arial"/>
                <w:sz w:val="16"/>
                <w:szCs w:val="16"/>
              </w:rPr>
            </w:pPr>
            <w:r w:rsidRPr="00BA460E">
              <w:rPr>
                <w:rFonts w:cs="Arial"/>
                <w:sz w:val="16"/>
                <w:szCs w:val="16"/>
              </w:rPr>
              <w:t>20 01 38</w:t>
            </w:r>
          </w:p>
        </w:tc>
        <w:tc>
          <w:tcPr>
            <w:tcW w:w="2694" w:type="dxa"/>
            <w:vAlign w:val="center"/>
          </w:tcPr>
          <w:p w14:paraId="18D3EF0C" w14:textId="76B57945" w:rsidR="008E3469" w:rsidRPr="00BA460E" w:rsidRDefault="008E3469" w:rsidP="006548C4">
            <w:pPr>
              <w:jc w:val="center"/>
              <w:rPr>
                <w:rFonts w:cs="Arial"/>
                <w:sz w:val="16"/>
                <w:szCs w:val="16"/>
              </w:rPr>
            </w:pPr>
            <w:r w:rsidRPr="00BA460E">
              <w:rPr>
                <w:rFonts w:cs="Arial"/>
                <w:sz w:val="16"/>
                <w:szCs w:val="16"/>
              </w:rPr>
              <w:t xml:space="preserve">Drewno inne niż wymienione </w:t>
            </w:r>
            <w:r w:rsidRPr="00BA460E">
              <w:rPr>
                <w:rFonts w:cs="Arial"/>
                <w:sz w:val="16"/>
                <w:szCs w:val="16"/>
              </w:rPr>
              <w:br/>
              <w:t>w 20 01 37</w:t>
            </w:r>
          </w:p>
        </w:tc>
        <w:tc>
          <w:tcPr>
            <w:tcW w:w="1701" w:type="dxa"/>
            <w:vAlign w:val="center"/>
          </w:tcPr>
          <w:p w14:paraId="15865A8E" w14:textId="4CE6B50C"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3,5</w:t>
            </w:r>
          </w:p>
        </w:tc>
        <w:tc>
          <w:tcPr>
            <w:tcW w:w="1417" w:type="dxa"/>
            <w:vAlign w:val="center"/>
          </w:tcPr>
          <w:p w14:paraId="5E4CC018" w14:textId="193B4093"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7</w:t>
            </w:r>
          </w:p>
        </w:tc>
        <w:tc>
          <w:tcPr>
            <w:tcW w:w="1419" w:type="dxa"/>
            <w:vAlign w:val="center"/>
          </w:tcPr>
          <w:p w14:paraId="41722FA3" w14:textId="7DA4BFCE" w:rsidR="008E3469" w:rsidRPr="00E366B9" w:rsidRDefault="00E366B9" w:rsidP="006548C4">
            <w:pPr>
              <w:jc w:val="center"/>
              <w:rPr>
                <w:rFonts w:eastAsia="Courier New" w:cs="Arial"/>
                <w:sz w:val="16"/>
                <w:szCs w:val="16"/>
                <w:lang w:bidi="pl-PL"/>
              </w:rPr>
            </w:pPr>
            <w:r w:rsidRPr="00E366B9">
              <w:rPr>
                <w:rFonts w:eastAsia="Courier New" w:cs="Arial"/>
                <w:sz w:val="16"/>
                <w:szCs w:val="16"/>
                <w:lang w:bidi="pl-PL"/>
              </w:rPr>
              <w:t>3,5</w:t>
            </w:r>
          </w:p>
        </w:tc>
      </w:tr>
      <w:tr w:rsidR="008E3469" w:rsidRPr="00BA460E" w14:paraId="6A514F55" w14:textId="77777777" w:rsidTr="001031C3">
        <w:tc>
          <w:tcPr>
            <w:tcW w:w="703" w:type="dxa"/>
            <w:vAlign w:val="center"/>
          </w:tcPr>
          <w:p w14:paraId="0E5E8002"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5A61800D" w14:textId="2AFA35A4" w:rsidR="008E3469" w:rsidRPr="00BA460E" w:rsidRDefault="008E3469" w:rsidP="006548C4">
            <w:pPr>
              <w:jc w:val="center"/>
              <w:rPr>
                <w:rFonts w:cs="Arial"/>
                <w:sz w:val="16"/>
                <w:szCs w:val="16"/>
              </w:rPr>
            </w:pPr>
            <w:r w:rsidRPr="00BA460E">
              <w:rPr>
                <w:rFonts w:cs="Arial"/>
                <w:sz w:val="16"/>
                <w:szCs w:val="16"/>
              </w:rPr>
              <w:t>20 01 99</w:t>
            </w:r>
          </w:p>
        </w:tc>
        <w:tc>
          <w:tcPr>
            <w:tcW w:w="2694" w:type="dxa"/>
            <w:vAlign w:val="center"/>
          </w:tcPr>
          <w:p w14:paraId="697A5CD2" w14:textId="5BE8ABDE" w:rsidR="008E3469" w:rsidRPr="00BA460E" w:rsidRDefault="008E3469" w:rsidP="006548C4">
            <w:pPr>
              <w:jc w:val="center"/>
              <w:rPr>
                <w:rFonts w:cs="Arial"/>
                <w:sz w:val="16"/>
                <w:szCs w:val="16"/>
              </w:rPr>
            </w:pPr>
            <w:r w:rsidRPr="00BA460E">
              <w:rPr>
                <w:rFonts w:cs="Arial"/>
                <w:sz w:val="16"/>
                <w:szCs w:val="16"/>
              </w:rPr>
              <w:t>Inne niewymienione frakcje zbierane w sposób selektywny</w:t>
            </w:r>
          </w:p>
        </w:tc>
        <w:tc>
          <w:tcPr>
            <w:tcW w:w="1701" w:type="dxa"/>
            <w:vAlign w:val="center"/>
          </w:tcPr>
          <w:p w14:paraId="1647C5EC" w14:textId="518D3E74"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10</w:t>
            </w:r>
          </w:p>
        </w:tc>
        <w:tc>
          <w:tcPr>
            <w:tcW w:w="1417" w:type="dxa"/>
            <w:vAlign w:val="center"/>
          </w:tcPr>
          <w:p w14:paraId="5A80BC35" w14:textId="109E2AE2"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500</w:t>
            </w:r>
          </w:p>
        </w:tc>
        <w:tc>
          <w:tcPr>
            <w:tcW w:w="1419" w:type="dxa"/>
            <w:vAlign w:val="center"/>
          </w:tcPr>
          <w:p w14:paraId="17C1366A" w14:textId="499A5721" w:rsidR="008E3469" w:rsidRPr="00E366B9" w:rsidRDefault="00E366B9" w:rsidP="006548C4">
            <w:pPr>
              <w:jc w:val="center"/>
              <w:rPr>
                <w:rFonts w:eastAsia="Courier New" w:cs="Arial"/>
                <w:sz w:val="16"/>
                <w:szCs w:val="16"/>
                <w:lang w:bidi="pl-PL"/>
              </w:rPr>
            </w:pPr>
            <w:r w:rsidRPr="00E366B9">
              <w:rPr>
                <w:rFonts w:eastAsia="Courier New" w:cs="Arial"/>
                <w:sz w:val="16"/>
                <w:szCs w:val="16"/>
                <w:lang w:bidi="pl-PL"/>
              </w:rPr>
              <w:t>10</w:t>
            </w:r>
          </w:p>
        </w:tc>
      </w:tr>
      <w:tr w:rsidR="008E3469" w:rsidRPr="00BA460E" w14:paraId="04F1FB00" w14:textId="77777777" w:rsidTr="001031C3">
        <w:tc>
          <w:tcPr>
            <w:tcW w:w="703" w:type="dxa"/>
            <w:vAlign w:val="center"/>
          </w:tcPr>
          <w:p w14:paraId="1BC0D467"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4FA133A2" w14:textId="23A1CB16" w:rsidR="008E3469" w:rsidRPr="00BA460E" w:rsidRDefault="008E3469" w:rsidP="006548C4">
            <w:pPr>
              <w:jc w:val="center"/>
              <w:rPr>
                <w:rFonts w:cs="Arial"/>
                <w:sz w:val="16"/>
                <w:szCs w:val="16"/>
              </w:rPr>
            </w:pPr>
            <w:r w:rsidRPr="00BA460E">
              <w:rPr>
                <w:rFonts w:cs="Arial"/>
                <w:sz w:val="16"/>
                <w:szCs w:val="16"/>
              </w:rPr>
              <w:t>20 02 02</w:t>
            </w:r>
          </w:p>
        </w:tc>
        <w:tc>
          <w:tcPr>
            <w:tcW w:w="2694" w:type="dxa"/>
            <w:vAlign w:val="center"/>
          </w:tcPr>
          <w:p w14:paraId="76469AE0" w14:textId="10F8DFE4" w:rsidR="008E3469" w:rsidRPr="00BA460E" w:rsidRDefault="008E3469" w:rsidP="006548C4">
            <w:pPr>
              <w:jc w:val="center"/>
              <w:rPr>
                <w:rFonts w:cs="Arial"/>
                <w:sz w:val="16"/>
                <w:szCs w:val="16"/>
              </w:rPr>
            </w:pPr>
            <w:r w:rsidRPr="00BA460E">
              <w:rPr>
                <w:rFonts w:cs="Arial"/>
                <w:sz w:val="16"/>
                <w:szCs w:val="16"/>
              </w:rPr>
              <w:t>Gleba i ziemia, w tym kamienie</w:t>
            </w:r>
          </w:p>
        </w:tc>
        <w:tc>
          <w:tcPr>
            <w:tcW w:w="1701" w:type="dxa"/>
            <w:vAlign w:val="center"/>
          </w:tcPr>
          <w:p w14:paraId="0DB07917" w14:textId="4D2EF6ED"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5</w:t>
            </w:r>
          </w:p>
        </w:tc>
        <w:tc>
          <w:tcPr>
            <w:tcW w:w="1417" w:type="dxa"/>
            <w:vAlign w:val="center"/>
          </w:tcPr>
          <w:p w14:paraId="4622289E" w14:textId="010AD526"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1 000</w:t>
            </w:r>
          </w:p>
        </w:tc>
        <w:tc>
          <w:tcPr>
            <w:tcW w:w="1419" w:type="dxa"/>
            <w:vAlign w:val="center"/>
          </w:tcPr>
          <w:p w14:paraId="277D1742" w14:textId="672A8DF7" w:rsidR="008E3469" w:rsidRPr="00E366B9" w:rsidRDefault="00D816A6" w:rsidP="006548C4">
            <w:pPr>
              <w:jc w:val="center"/>
              <w:rPr>
                <w:rFonts w:eastAsia="Courier New" w:cs="Arial"/>
                <w:sz w:val="16"/>
                <w:szCs w:val="16"/>
                <w:lang w:bidi="pl-PL"/>
              </w:rPr>
            </w:pPr>
            <w:r w:rsidRPr="00E366B9">
              <w:rPr>
                <w:rFonts w:eastAsia="Courier New" w:cs="Arial"/>
                <w:sz w:val="16"/>
                <w:szCs w:val="16"/>
                <w:lang w:bidi="pl-PL"/>
              </w:rPr>
              <w:t>10</w:t>
            </w:r>
          </w:p>
        </w:tc>
      </w:tr>
      <w:tr w:rsidR="008E3469" w:rsidRPr="00BA460E" w14:paraId="7E8E374D" w14:textId="77777777" w:rsidTr="001031C3">
        <w:tc>
          <w:tcPr>
            <w:tcW w:w="703" w:type="dxa"/>
            <w:vAlign w:val="center"/>
          </w:tcPr>
          <w:p w14:paraId="2695DE28" w14:textId="77777777" w:rsidR="008E3469" w:rsidRPr="00BA460E" w:rsidRDefault="008E3469">
            <w:pPr>
              <w:numPr>
                <w:ilvl w:val="0"/>
                <w:numId w:val="63"/>
              </w:numPr>
              <w:autoSpaceDN w:val="0"/>
              <w:jc w:val="center"/>
              <w:rPr>
                <w:rFonts w:eastAsia="Calibri" w:cs="Arial"/>
                <w:sz w:val="16"/>
                <w:szCs w:val="16"/>
              </w:rPr>
            </w:pPr>
          </w:p>
        </w:tc>
        <w:tc>
          <w:tcPr>
            <w:tcW w:w="992" w:type="dxa"/>
            <w:vAlign w:val="center"/>
          </w:tcPr>
          <w:p w14:paraId="5E78747A" w14:textId="744D892C" w:rsidR="008E3469" w:rsidRPr="00BA460E" w:rsidRDefault="008E3469" w:rsidP="006548C4">
            <w:pPr>
              <w:jc w:val="center"/>
              <w:rPr>
                <w:rFonts w:cs="Arial"/>
                <w:sz w:val="16"/>
                <w:szCs w:val="16"/>
              </w:rPr>
            </w:pPr>
            <w:r w:rsidRPr="00BA460E">
              <w:rPr>
                <w:rFonts w:cs="Arial"/>
                <w:sz w:val="16"/>
                <w:szCs w:val="16"/>
              </w:rPr>
              <w:t>20 03 99</w:t>
            </w:r>
          </w:p>
        </w:tc>
        <w:tc>
          <w:tcPr>
            <w:tcW w:w="2694" w:type="dxa"/>
            <w:vAlign w:val="center"/>
          </w:tcPr>
          <w:p w14:paraId="4E196541" w14:textId="5D9454B8" w:rsidR="008E3469" w:rsidRPr="00BA460E" w:rsidRDefault="008E3469" w:rsidP="006548C4">
            <w:pPr>
              <w:jc w:val="center"/>
              <w:rPr>
                <w:rFonts w:cs="Arial"/>
                <w:sz w:val="16"/>
                <w:szCs w:val="16"/>
              </w:rPr>
            </w:pPr>
            <w:r w:rsidRPr="00BA460E">
              <w:rPr>
                <w:rFonts w:cs="Arial"/>
                <w:sz w:val="16"/>
                <w:szCs w:val="16"/>
              </w:rPr>
              <w:t>Odpady komunalne niewymienione w innych podgrupach</w:t>
            </w:r>
          </w:p>
        </w:tc>
        <w:tc>
          <w:tcPr>
            <w:tcW w:w="1701" w:type="dxa"/>
            <w:vAlign w:val="center"/>
          </w:tcPr>
          <w:p w14:paraId="3F4E4EE6" w14:textId="5D5FDA47" w:rsidR="008E3469" w:rsidRPr="00BA460E" w:rsidRDefault="001031C3" w:rsidP="006548C4">
            <w:pPr>
              <w:jc w:val="center"/>
              <w:rPr>
                <w:rFonts w:eastAsia="Courier New" w:cs="Arial"/>
                <w:sz w:val="16"/>
                <w:szCs w:val="16"/>
                <w:lang w:bidi="pl-PL"/>
              </w:rPr>
            </w:pPr>
            <w:r w:rsidRPr="00BA460E">
              <w:rPr>
                <w:rFonts w:eastAsia="Courier New" w:cs="Arial"/>
                <w:sz w:val="16"/>
                <w:szCs w:val="16"/>
                <w:lang w:bidi="pl-PL"/>
              </w:rPr>
              <w:t>0,5</w:t>
            </w:r>
          </w:p>
        </w:tc>
        <w:tc>
          <w:tcPr>
            <w:tcW w:w="1417" w:type="dxa"/>
            <w:vAlign w:val="center"/>
          </w:tcPr>
          <w:p w14:paraId="3A3590B1" w14:textId="04BB90B5" w:rsidR="008E3469" w:rsidRPr="00BA460E" w:rsidRDefault="00D816A6" w:rsidP="006548C4">
            <w:pPr>
              <w:jc w:val="center"/>
              <w:rPr>
                <w:rFonts w:eastAsia="Courier New" w:cs="Arial"/>
                <w:sz w:val="16"/>
                <w:szCs w:val="16"/>
                <w:lang w:bidi="pl-PL"/>
              </w:rPr>
            </w:pPr>
            <w:r w:rsidRPr="00BA460E">
              <w:rPr>
                <w:rFonts w:eastAsia="Courier New" w:cs="Arial"/>
                <w:sz w:val="16"/>
                <w:szCs w:val="16"/>
                <w:lang w:bidi="pl-PL"/>
              </w:rPr>
              <w:t>50</w:t>
            </w:r>
          </w:p>
        </w:tc>
        <w:tc>
          <w:tcPr>
            <w:tcW w:w="1419" w:type="dxa"/>
            <w:vAlign w:val="center"/>
          </w:tcPr>
          <w:p w14:paraId="33FCA68D" w14:textId="486E65DA" w:rsidR="008E3469" w:rsidRPr="00E366B9" w:rsidRDefault="00E366B9" w:rsidP="006548C4">
            <w:pPr>
              <w:jc w:val="center"/>
              <w:rPr>
                <w:rFonts w:eastAsia="Courier New" w:cs="Arial"/>
                <w:sz w:val="16"/>
                <w:szCs w:val="16"/>
                <w:lang w:bidi="pl-PL"/>
              </w:rPr>
            </w:pPr>
            <w:r w:rsidRPr="00E366B9">
              <w:rPr>
                <w:rFonts w:eastAsia="Courier New" w:cs="Arial"/>
                <w:sz w:val="16"/>
                <w:szCs w:val="16"/>
                <w:lang w:bidi="pl-PL"/>
              </w:rPr>
              <w:t>0,5</w:t>
            </w:r>
          </w:p>
        </w:tc>
      </w:tr>
      <w:tr w:rsidR="001031C3" w:rsidRPr="008E3469" w14:paraId="2B321CD1" w14:textId="77777777" w:rsidTr="006F5918">
        <w:tc>
          <w:tcPr>
            <w:tcW w:w="4389" w:type="dxa"/>
            <w:gridSpan w:val="3"/>
            <w:vAlign w:val="center"/>
          </w:tcPr>
          <w:p w14:paraId="25A4D6EB" w14:textId="7AF08CB7" w:rsidR="001031C3" w:rsidRPr="00BA460E" w:rsidRDefault="001031C3" w:rsidP="006548C4">
            <w:pPr>
              <w:jc w:val="center"/>
              <w:rPr>
                <w:rFonts w:cs="Arial"/>
                <w:sz w:val="16"/>
                <w:szCs w:val="16"/>
              </w:rPr>
            </w:pPr>
            <w:r w:rsidRPr="00BA460E">
              <w:rPr>
                <w:rFonts w:cs="Arial"/>
                <w:b/>
                <w:sz w:val="14"/>
                <w:szCs w:val="14"/>
              </w:rPr>
              <w:lastRenderedPageBreak/>
              <w:t xml:space="preserve">Maksymalna łączna masa wszystkich rodzajów odpadów, które mogą być magazynowane w tym samym czasie </w:t>
            </w:r>
            <w:r w:rsidRPr="00BA460E">
              <w:rPr>
                <w:rFonts w:cs="Arial"/>
                <w:b/>
                <w:sz w:val="14"/>
                <w:szCs w:val="14"/>
              </w:rPr>
              <w:br/>
              <w:t>w wyznaczonym miejscu magazynowania odpadów:</w:t>
            </w:r>
          </w:p>
        </w:tc>
        <w:tc>
          <w:tcPr>
            <w:tcW w:w="4537" w:type="dxa"/>
            <w:gridSpan w:val="3"/>
            <w:vAlign w:val="center"/>
          </w:tcPr>
          <w:p w14:paraId="7ABFCD40" w14:textId="5D89F11E" w:rsidR="001031C3" w:rsidRPr="00E366B9" w:rsidRDefault="005E128C" w:rsidP="006548C4">
            <w:pPr>
              <w:jc w:val="center"/>
              <w:rPr>
                <w:rFonts w:eastAsia="Courier New" w:cs="Arial"/>
                <w:b/>
                <w:bCs/>
                <w:sz w:val="16"/>
                <w:szCs w:val="16"/>
                <w:lang w:bidi="pl-PL"/>
              </w:rPr>
            </w:pPr>
            <w:r w:rsidRPr="00E366B9">
              <w:rPr>
                <w:rFonts w:eastAsia="Courier New" w:cs="Arial"/>
                <w:b/>
                <w:bCs/>
                <w:sz w:val="16"/>
                <w:szCs w:val="16"/>
                <w:lang w:bidi="pl-PL"/>
              </w:rPr>
              <w:t>1</w:t>
            </w:r>
            <w:r w:rsidR="00E366B9" w:rsidRPr="00E366B9">
              <w:rPr>
                <w:rFonts w:eastAsia="Courier New" w:cs="Arial"/>
                <w:b/>
                <w:bCs/>
                <w:sz w:val="16"/>
                <w:szCs w:val="16"/>
                <w:lang w:bidi="pl-PL"/>
              </w:rPr>
              <w:t>4</w:t>
            </w:r>
            <w:r w:rsidR="00BA460E" w:rsidRPr="00E366B9">
              <w:rPr>
                <w:rFonts w:eastAsia="Courier New" w:cs="Arial"/>
                <w:b/>
                <w:bCs/>
                <w:sz w:val="16"/>
                <w:szCs w:val="16"/>
                <w:lang w:bidi="pl-PL"/>
              </w:rPr>
              <w:t>0</w:t>
            </w:r>
            <w:r w:rsidRPr="00E366B9">
              <w:rPr>
                <w:rFonts w:eastAsia="Courier New" w:cs="Arial"/>
                <w:b/>
                <w:bCs/>
                <w:sz w:val="16"/>
                <w:szCs w:val="16"/>
                <w:lang w:bidi="pl-PL"/>
              </w:rPr>
              <w:t xml:space="preserve"> Mg</w:t>
            </w:r>
          </w:p>
        </w:tc>
      </w:tr>
      <w:tr w:rsidR="001031C3" w:rsidRPr="008E3469" w14:paraId="771EA8D7" w14:textId="77777777" w:rsidTr="00212B0D">
        <w:tc>
          <w:tcPr>
            <w:tcW w:w="4389" w:type="dxa"/>
            <w:gridSpan w:val="3"/>
            <w:vAlign w:val="center"/>
          </w:tcPr>
          <w:p w14:paraId="35A6D83A" w14:textId="79533101" w:rsidR="001031C3" w:rsidRPr="008E3469" w:rsidRDefault="001031C3" w:rsidP="006548C4">
            <w:pPr>
              <w:jc w:val="center"/>
              <w:rPr>
                <w:rFonts w:cs="Arial"/>
                <w:sz w:val="16"/>
                <w:szCs w:val="16"/>
              </w:rPr>
            </w:pPr>
            <w:r w:rsidRPr="001031C3">
              <w:rPr>
                <w:rFonts w:cs="Arial"/>
                <w:b/>
                <w:sz w:val="14"/>
                <w:szCs w:val="14"/>
              </w:rPr>
              <w:t xml:space="preserve">Maksymalna łączna masa wszystkich rodzajów odpadów, które mogą być magazynowane w okresie roku </w:t>
            </w:r>
            <w:r>
              <w:rPr>
                <w:rFonts w:cs="Arial"/>
                <w:b/>
                <w:sz w:val="14"/>
                <w:szCs w:val="14"/>
              </w:rPr>
              <w:br/>
            </w:r>
            <w:r w:rsidRPr="001031C3">
              <w:rPr>
                <w:rFonts w:cs="Arial"/>
                <w:b/>
                <w:sz w:val="14"/>
                <w:szCs w:val="14"/>
              </w:rPr>
              <w:t xml:space="preserve"> w wyznaczonym miejscu magazynowania odpadów:</w:t>
            </w:r>
          </w:p>
        </w:tc>
        <w:tc>
          <w:tcPr>
            <w:tcW w:w="4537" w:type="dxa"/>
            <w:gridSpan w:val="3"/>
            <w:vAlign w:val="center"/>
          </w:tcPr>
          <w:p w14:paraId="56398135" w14:textId="0D2B2F0C" w:rsidR="001031C3" w:rsidRPr="00E366B9" w:rsidRDefault="005E128C" w:rsidP="006548C4">
            <w:pPr>
              <w:jc w:val="center"/>
              <w:rPr>
                <w:rFonts w:eastAsia="Courier New" w:cs="Arial"/>
                <w:b/>
                <w:bCs/>
                <w:sz w:val="16"/>
                <w:szCs w:val="16"/>
                <w:lang w:bidi="pl-PL"/>
              </w:rPr>
            </w:pPr>
            <w:r w:rsidRPr="00E366B9">
              <w:rPr>
                <w:rFonts w:eastAsia="Courier New" w:cs="Arial"/>
                <w:b/>
                <w:bCs/>
                <w:sz w:val="16"/>
                <w:szCs w:val="16"/>
                <w:lang w:bidi="pl-PL"/>
              </w:rPr>
              <w:t>2 8</w:t>
            </w:r>
            <w:r w:rsidR="00BA460E" w:rsidRPr="00E366B9">
              <w:rPr>
                <w:rFonts w:eastAsia="Courier New" w:cs="Arial"/>
                <w:b/>
                <w:bCs/>
                <w:sz w:val="16"/>
                <w:szCs w:val="16"/>
                <w:lang w:bidi="pl-PL"/>
              </w:rPr>
              <w:t>22</w:t>
            </w:r>
            <w:r w:rsidRPr="00E366B9">
              <w:rPr>
                <w:rFonts w:eastAsia="Courier New" w:cs="Arial"/>
                <w:b/>
                <w:bCs/>
                <w:sz w:val="16"/>
                <w:szCs w:val="16"/>
                <w:lang w:bidi="pl-PL"/>
              </w:rPr>
              <w:t xml:space="preserve"> Mg</w:t>
            </w:r>
          </w:p>
        </w:tc>
      </w:tr>
      <w:tr w:rsidR="00D25734" w:rsidRPr="00D25734" w14:paraId="595C5B64" w14:textId="77777777" w:rsidTr="00212B0D">
        <w:tc>
          <w:tcPr>
            <w:tcW w:w="4389" w:type="dxa"/>
            <w:gridSpan w:val="3"/>
            <w:vAlign w:val="center"/>
          </w:tcPr>
          <w:p w14:paraId="3F790AC2" w14:textId="37C3079A" w:rsidR="00D25734" w:rsidRPr="00D25734" w:rsidRDefault="00D25734" w:rsidP="00D25734">
            <w:pPr>
              <w:jc w:val="center"/>
              <w:rPr>
                <w:rFonts w:cs="Arial"/>
                <w:b/>
                <w:sz w:val="14"/>
                <w:szCs w:val="14"/>
              </w:rPr>
            </w:pPr>
            <w:r w:rsidRPr="00D25734">
              <w:rPr>
                <w:rFonts w:cs="Arial"/>
                <w:b/>
                <w:sz w:val="14"/>
                <w:szCs w:val="14"/>
              </w:rPr>
              <w:t>Największa masa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tc>
        <w:tc>
          <w:tcPr>
            <w:tcW w:w="4537" w:type="dxa"/>
            <w:gridSpan w:val="3"/>
            <w:vAlign w:val="center"/>
          </w:tcPr>
          <w:p w14:paraId="219E84E0" w14:textId="2F46C059" w:rsidR="00D25734" w:rsidRPr="00E366B9" w:rsidRDefault="00E366B9" w:rsidP="00D25734">
            <w:pPr>
              <w:jc w:val="center"/>
              <w:rPr>
                <w:rFonts w:eastAsia="Courier New" w:cs="Arial"/>
                <w:b/>
                <w:bCs/>
                <w:sz w:val="16"/>
                <w:szCs w:val="16"/>
                <w:lang w:bidi="pl-PL"/>
              </w:rPr>
            </w:pPr>
            <w:r w:rsidRPr="00E366B9">
              <w:rPr>
                <w:rFonts w:eastAsia="Courier New" w:cs="Arial"/>
                <w:b/>
                <w:bCs/>
                <w:sz w:val="16"/>
                <w:szCs w:val="16"/>
                <w:lang w:bidi="pl-PL"/>
              </w:rPr>
              <w:t>165</w:t>
            </w:r>
            <w:r w:rsidR="00D25734" w:rsidRPr="00E366B9">
              <w:rPr>
                <w:rFonts w:eastAsia="Courier New" w:cs="Arial"/>
                <w:b/>
                <w:bCs/>
                <w:sz w:val="16"/>
                <w:szCs w:val="16"/>
                <w:lang w:bidi="pl-PL"/>
              </w:rPr>
              <w:t xml:space="preserve"> Mg</w:t>
            </w:r>
          </w:p>
        </w:tc>
      </w:tr>
      <w:tr w:rsidR="00D25734" w:rsidRPr="008E3469" w14:paraId="384318BF" w14:textId="77777777" w:rsidTr="00606332">
        <w:tc>
          <w:tcPr>
            <w:tcW w:w="4389" w:type="dxa"/>
            <w:gridSpan w:val="3"/>
            <w:vAlign w:val="center"/>
          </w:tcPr>
          <w:p w14:paraId="6D8EC1DA" w14:textId="078BDC31" w:rsidR="00D25734" w:rsidRPr="008E3469" w:rsidRDefault="00D25734" w:rsidP="00D25734">
            <w:pPr>
              <w:jc w:val="center"/>
              <w:rPr>
                <w:rFonts w:cs="Arial"/>
                <w:sz w:val="16"/>
                <w:szCs w:val="16"/>
              </w:rPr>
            </w:pPr>
            <w:r w:rsidRPr="001031C3">
              <w:rPr>
                <w:rFonts w:cs="Arial"/>
                <w:b/>
                <w:bCs/>
                <w:sz w:val="14"/>
                <w:szCs w:val="14"/>
              </w:rPr>
              <w:t xml:space="preserve">Całkowita pojemność instalacji, obiektu budowlanego lub jego części lub innego miejsca magazynowania dla odpadów przetwarzanych </w:t>
            </w:r>
          </w:p>
        </w:tc>
        <w:tc>
          <w:tcPr>
            <w:tcW w:w="4537" w:type="dxa"/>
            <w:gridSpan w:val="3"/>
            <w:vAlign w:val="center"/>
          </w:tcPr>
          <w:p w14:paraId="3EA76E66" w14:textId="7DD7575E" w:rsidR="00D25734" w:rsidRPr="00E366B9" w:rsidRDefault="00E366B9" w:rsidP="00D25734">
            <w:pPr>
              <w:jc w:val="center"/>
              <w:rPr>
                <w:rFonts w:eastAsia="Courier New" w:cs="Arial"/>
                <w:b/>
                <w:bCs/>
                <w:sz w:val="16"/>
                <w:szCs w:val="16"/>
                <w:lang w:bidi="pl-PL"/>
              </w:rPr>
            </w:pPr>
            <w:r w:rsidRPr="00937503">
              <w:rPr>
                <w:rFonts w:eastAsia="Courier New" w:cs="Arial"/>
                <w:b/>
                <w:bCs/>
                <w:sz w:val="16"/>
                <w:szCs w:val="16"/>
                <w:lang w:bidi="pl-PL"/>
              </w:rPr>
              <w:t>172,5</w:t>
            </w:r>
            <w:r w:rsidR="00D25734" w:rsidRPr="00937503">
              <w:rPr>
                <w:rFonts w:eastAsia="Courier New" w:cs="Arial"/>
                <w:b/>
                <w:bCs/>
                <w:sz w:val="16"/>
                <w:szCs w:val="16"/>
                <w:lang w:bidi="pl-PL"/>
              </w:rPr>
              <w:t xml:space="preserve"> Mg</w:t>
            </w:r>
          </w:p>
        </w:tc>
      </w:tr>
      <w:tr w:rsidR="00D25734" w:rsidRPr="008E3469" w14:paraId="0D402601" w14:textId="77777777" w:rsidTr="001031C3">
        <w:tc>
          <w:tcPr>
            <w:tcW w:w="8926" w:type="dxa"/>
            <w:gridSpan w:val="6"/>
            <w:vAlign w:val="center"/>
          </w:tcPr>
          <w:p w14:paraId="5E0F5516" w14:textId="63698061" w:rsidR="00D25734" w:rsidRPr="008E3469" w:rsidRDefault="00D25734" w:rsidP="00D25734">
            <w:pPr>
              <w:jc w:val="center"/>
              <w:rPr>
                <w:rFonts w:eastAsia="Courier New" w:cs="Arial"/>
                <w:sz w:val="16"/>
                <w:szCs w:val="16"/>
                <w:lang w:bidi="pl-PL"/>
              </w:rPr>
            </w:pPr>
            <w:r w:rsidRPr="008E3469">
              <w:rPr>
                <w:rFonts w:cs="Arial"/>
                <w:b/>
                <w:bCs/>
                <w:sz w:val="16"/>
                <w:szCs w:val="16"/>
              </w:rPr>
              <w:t>Plac magazynowania odpadów PM1 o pow. 300 m</w:t>
            </w:r>
            <w:r w:rsidRPr="008E3469">
              <w:rPr>
                <w:rFonts w:cs="Arial"/>
                <w:b/>
                <w:bCs/>
                <w:sz w:val="16"/>
                <w:szCs w:val="16"/>
                <w:vertAlign w:val="superscript"/>
              </w:rPr>
              <w:t>2</w:t>
            </w:r>
          </w:p>
        </w:tc>
      </w:tr>
      <w:tr w:rsidR="00D25734" w:rsidRPr="008E3469" w14:paraId="0E444168" w14:textId="77777777" w:rsidTr="001031C3">
        <w:tc>
          <w:tcPr>
            <w:tcW w:w="703" w:type="dxa"/>
            <w:vAlign w:val="center"/>
          </w:tcPr>
          <w:p w14:paraId="070B47DA" w14:textId="77777777" w:rsidR="00D25734" w:rsidRPr="008E3469" w:rsidRDefault="00D25734">
            <w:pPr>
              <w:numPr>
                <w:ilvl w:val="0"/>
                <w:numId w:val="63"/>
              </w:numPr>
              <w:autoSpaceDN w:val="0"/>
              <w:jc w:val="center"/>
              <w:rPr>
                <w:rFonts w:eastAsia="Calibri" w:cs="Arial"/>
                <w:sz w:val="16"/>
                <w:szCs w:val="16"/>
              </w:rPr>
            </w:pPr>
          </w:p>
        </w:tc>
        <w:tc>
          <w:tcPr>
            <w:tcW w:w="992" w:type="dxa"/>
            <w:vAlign w:val="center"/>
          </w:tcPr>
          <w:p w14:paraId="56D0398E" w14:textId="5904EE2F" w:rsidR="00D25734" w:rsidRPr="00BA460E" w:rsidRDefault="00D25734" w:rsidP="00D25734">
            <w:pPr>
              <w:jc w:val="center"/>
              <w:rPr>
                <w:rFonts w:cs="Arial"/>
                <w:sz w:val="16"/>
                <w:szCs w:val="16"/>
              </w:rPr>
            </w:pPr>
            <w:r w:rsidRPr="00BA460E">
              <w:rPr>
                <w:rFonts w:cs="Arial"/>
                <w:sz w:val="16"/>
                <w:szCs w:val="16"/>
              </w:rPr>
              <w:t>16 01 03</w:t>
            </w:r>
          </w:p>
        </w:tc>
        <w:tc>
          <w:tcPr>
            <w:tcW w:w="2694" w:type="dxa"/>
            <w:vAlign w:val="center"/>
          </w:tcPr>
          <w:p w14:paraId="0D3CE1BE" w14:textId="2D325D3D" w:rsidR="00D25734" w:rsidRPr="00BA460E" w:rsidRDefault="00D25734" w:rsidP="00D25734">
            <w:pPr>
              <w:jc w:val="center"/>
              <w:rPr>
                <w:rFonts w:cs="Arial"/>
                <w:sz w:val="16"/>
                <w:szCs w:val="16"/>
              </w:rPr>
            </w:pPr>
            <w:r w:rsidRPr="00BA460E">
              <w:rPr>
                <w:rFonts w:cs="Arial"/>
                <w:sz w:val="16"/>
                <w:szCs w:val="16"/>
              </w:rPr>
              <w:t>Zużyte opony</w:t>
            </w:r>
          </w:p>
        </w:tc>
        <w:tc>
          <w:tcPr>
            <w:tcW w:w="1701" w:type="dxa"/>
            <w:vAlign w:val="center"/>
          </w:tcPr>
          <w:p w14:paraId="73ACF1BD" w14:textId="5C348EA3" w:rsidR="00D25734" w:rsidRPr="00BA460E" w:rsidRDefault="00D25734" w:rsidP="00D25734">
            <w:pPr>
              <w:jc w:val="center"/>
              <w:rPr>
                <w:rFonts w:eastAsia="Courier New" w:cs="Arial"/>
                <w:sz w:val="16"/>
                <w:szCs w:val="16"/>
                <w:lang w:bidi="pl-PL"/>
              </w:rPr>
            </w:pPr>
            <w:r w:rsidRPr="00BA460E">
              <w:rPr>
                <w:rFonts w:eastAsia="Courier New" w:cs="Arial"/>
                <w:sz w:val="16"/>
                <w:szCs w:val="16"/>
                <w:lang w:bidi="pl-PL"/>
              </w:rPr>
              <w:t>12</w:t>
            </w:r>
          </w:p>
        </w:tc>
        <w:tc>
          <w:tcPr>
            <w:tcW w:w="1417" w:type="dxa"/>
            <w:vAlign w:val="center"/>
          </w:tcPr>
          <w:p w14:paraId="4CC2D6F2" w14:textId="4EE79598" w:rsidR="00D25734" w:rsidRPr="00BA460E" w:rsidRDefault="00D25734" w:rsidP="00D25734">
            <w:pPr>
              <w:jc w:val="center"/>
              <w:rPr>
                <w:rFonts w:eastAsia="Courier New" w:cs="Arial"/>
                <w:sz w:val="16"/>
                <w:szCs w:val="16"/>
                <w:lang w:bidi="pl-PL"/>
              </w:rPr>
            </w:pPr>
            <w:r w:rsidRPr="00BA460E">
              <w:rPr>
                <w:rFonts w:eastAsia="Courier New" w:cs="Arial"/>
                <w:sz w:val="16"/>
                <w:szCs w:val="16"/>
                <w:lang w:bidi="pl-PL"/>
              </w:rPr>
              <w:t>300</w:t>
            </w:r>
          </w:p>
        </w:tc>
        <w:tc>
          <w:tcPr>
            <w:tcW w:w="1419" w:type="dxa"/>
            <w:vAlign w:val="center"/>
          </w:tcPr>
          <w:p w14:paraId="69BCE258" w14:textId="06F0DA53" w:rsidR="00D25734" w:rsidRPr="008E3469" w:rsidRDefault="00D25734" w:rsidP="00D25734">
            <w:pPr>
              <w:jc w:val="center"/>
              <w:rPr>
                <w:rFonts w:eastAsia="Courier New" w:cs="Arial"/>
                <w:sz w:val="16"/>
                <w:szCs w:val="16"/>
                <w:lang w:bidi="pl-PL"/>
              </w:rPr>
            </w:pPr>
            <w:r w:rsidRPr="00BA460E">
              <w:rPr>
                <w:rFonts w:eastAsia="Courier New" w:cs="Arial"/>
                <w:sz w:val="16"/>
                <w:szCs w:val="16"/>
                <w:lang w:bidi="pl-PL"/>
              </w:rPr>
              <w:t>20</w:t>
            </w:r>
          </w:p>
        </w:tc>
      </w:tr>
      <w:tr w:rsidR="00D25734" w:rsidRPr="008E3469" w14:paraId="7E769BEB" w14:textId="77777777" w:rsidTr="001031C3">
        <w:trPr>
          <w:trHeight w:val="144"/>
        </w:trPr>
        <w:tc>
          <w:tcPr>
            <w:tcW w:w="4389" w:type="dxa"/>
            <w:gridSpan w:val="3"/>
            <w:vAlign w:val="center"/>
          </w:tcPr>
          <w:p w14:paraId="0CCD6551" w14:textId="2C79529B" w:rsidR="00D25734" w:rsidRPr="008E3469" w:rsidRDefault="00D25734" w:rsidP="00D25734">
            <w:pPr>
              <w:jc w:val="center"/>
              <w:rPr>
                <w:rFonts w:cs="Arial"/>
                <w:sz w:val="16"/>
                <w:szCs w:val="16"/>
              </w:rPr>
            </w:pPr>
            <w:r w:rsidRPr="001031C3">
              <w:rPr>
                <w:rFonts w:cs="Arial"/>
                <w:b/>
                <w:sz w:val="14"/>
                <w:szCs w:val="14"/>
              </w:rPr>
              <w:t xml:space="preserve">Maksymalna łączna masa wszystkich rodzajów odpadów, które mogą być magazynowane w tym samym czasie </w:t>
            </w:r>
            <w:r>
              <w:rPr>
                <w:rFonts w:cs="Arial"/>
                <w:b/>
                <w:sz w:val="14"/>
                <w:szCs w:val="14"/>
              </w:rPr>
              <w:br/>
            </w:r>
            <w:r w:rsidRPr="001031C3">
              <w:rPr>
                <w:rFonts w:cs="Arial"/>
                <w:b/>
                <w:sz w:val="14"/>
                <w:szCs w:val="14"/>
              </w:rPr>
              <w:t>w wyznaczonym miejscu magazynowania odpadów:</w:t>
            </w:r>
          </w:p>
        </w:tc>
        <w:tc>
          <w:tcPr>
            <w:tcW w:w="4537" w:type="dxa"/>
            <w:gridSpan w:val="3"/>
            <w:vAlign w:val="center"/>
          </w:tcPr>
          <w:p w14:paraId="7B5B73CE" w14:textId="0A308386" w:rsidR="00D25734" w:rsidRPr="00C766FA" w:rsidRDefault="00D25734" w:rsidP="00D25734">
            <w:pPr>
              <w:jc w:val="center"/>
              <w:rPr>
                <w:rFonts w:eastAsia="Courier New" w:cs="Arial"/>
                <w:b/>
                <w:bCs/>
                <w:sz w:val="16"/>
                <w:szCs w:val="16"/>
                <w:lang w:bidi="pl-PL"/>
              </w:rPr>
            </w:pPr>
            <w:r w:rsidRPr="00C766FA">
              <w:rPr>
                <w:rFonts w:eastAsia="Courier New" w:cs="Arial"/>
                <w:b/>
                <w:bCs/>
                <w:sz w:val="16"/>
                <w:szCs w:val="16"/>
                <w:lang w:bidi="pl-PL"/>
              </w:rPr>
              <w:t>12 Mg</w:t>
            </w:r>
          </w:p>
        </w:tc>
      </w:tr>
      <w:tr w:rsidR="00D25734" w:rsidRPr="008E3469" w14:paraId="299FDF94" w14:textId="77777777" w:rsidTr="00CC2757">
        <w:trPr>
          <w:trHeight w:val="142"/>
        </w:trPr>
        <w:tc>
          <w:tcPr>
            <w:tcW w:w="4389" w:type="dxa"/>
            <w:gridSpan w:val="3"/>
            <w:vAlign w:val="center"/>
          </w:tcPr>
          <w:p w14:paraId="279FB4F6" w14:textId="4562D4DB" w:rsidR="00D25734" w:rsidRPr="008E3469" w:rsidRDefault="00D25734" w:rsidP="00D25734">
            <w:pPr>
              <w:jc w:val="center"/>
              <w:rPr>
                <w:rFonts w:cs="Arial"/>
                <w:sz w:val="16"/>
                <w:szCs w:val="16"/>
              </w:rPr>
            </w:pPr>
            <w:r w:rsidRPr="001031C3">
              <w:rPr>
                <w:rFonts w:cs="Arial"/>
                <w:b/>
                <w:sz w:val="14"/>
                <w:szCs w:val="14"/>
              </w:rPr>
              <w:t xml:space="preserve">Maksymalna łączna masa wszystkich rodzajów odpadów, które mogą być magazynowane w okresie roku </w:t>
            </w:r>
            <w:r>
              <w:rPr>
                <w:rFonts w:cs="Arial"/>
                <w:b/>
                <w:sz w:val="14"/>
                <w:szCs w:val="14"/>
              </w:rPr>
              <w:br/>
            </w:r>
            <w:r w:rsidRPr="001031C3">
              <w:rPr>
                <w:rFonts w:cs="Arial"/>
                <w:b/>
                <w:sz w:val="14"/>
                <w:szCs w:val="14"/>
              </w:rPr>
              <w:t xml:space="preserve"> w wyznaczonym miejscu magazynowania odpadów:</w:t>
            </w:r>
          </w:p>
        </w:tc>
        <w:tc>
          <w:tcPr>
            <w:tcW w:w="4537" w:type="dxa"/>
            <w:gridSpan w:val="3"/>
            <w:vAlign w:val="center"/>
          </w:tcPr>
          <w:p w14:paraId="34EE00C2" w14:textId="03F2769A" w:rsidR="00D25734" w:rsidRPr="00C766FA" w:rsidRDefault="00D25734" w:rsidP="00D25734">
            <w:pPr>
              <w:jc w:val="center"/>
              <w:rPr>
                <w:rFonts w:eastAsia="Courier New" w:cs="Arial"/>
                <w:b/>
                <w:bCs/>
                <w:sz w:val="16"/>
                <w:szCs w:val="16"/>
                <w:lang w:bidi="pl-PL"/>
              </w:rPr>
            </w:pPr>
            <w:r>
              <w:rPr>
                <w:rFonts w:eastAsia="Courier New" w:cs="Arial"/>
                <w:b/>
                <w:bCs/>
                <w:sz w:val="16"/>
                <w:szCs w:val="16"/>
                <w:lang w:bidi="pl-PL"/>
              </w:rPr>
              <w:t>300</w:t>
            </w:r>
          </w:p>
        </w:tc>
      </w:tr>
      <w:tr w:rsidR="00D25734" w:rsidRPr="008E3469" w14:paraId="7901DEC9" w14:textId="77777777" w:rsidTr="00CC2757">
        <w:trPr>
          <w:trHeight w:val="142"/>
        </w:trPr>
        <w:tc>
          <w:tcPr>
            <w:tcW w:w="4389" w:type="dxa"/>
            <w:gridSpan w:val="3"/>
            <w:vAlign w:val="center"/>
          </w:tcPr>
          <w:p w14:paraId="75510715" w14:textId="7B8CB982" w:rsidR="00D25734" w:rsidRPr="008E3469" w:rsidRDefault="00D25734" w:rsidP="00D25734">
            <w:pPr>
              <w:jc w:val="center"/>
              <w:rPr>
                <w:rFonts w:cs="Arial"/>
                <w:sz w:val="16"/>
                <w:szCs w:val="16"/>
              </w:rPr>
            </w:pPr>
            <w:r w:rsidRPr="001031C3">
              <w:rPr>
                <w:rFonts w:cs="Arial"/>
                <w:b/>
                <w:bCs/>
                <w:sz w:val="14"/>
                <w:szCs w:val="14"/>
              </w:rPr>
              <w:t xml:space="preserve">Całkowita pojemność instalacji, obiektu budowlanego lub jego części lub innego miejsca magazynowania dla odpadów przetwarzanych </w:t>
            </w:r>
          </w:p>
        </w:tc>
        <w:tc>
          <w:tcPr>
            <w:tcW w:w="4537" w:type="dxa"/>
            <w:gridSpan w:val="3"/>
            <w:vAlign w:val="center"/>
          </w:tcPr>
          <w:p w14:paraId="4089940F" w14:textId="47F306F2" w:rsidR="00D25734" w:rsidRPr="00C766FA" w:rsidRDefault="00D25734" w:rsidP="00D25734">
            <w:pPr>
              <w:jc w:val="center"/>
              <w:rPr>
                <w:rFonts w:eastAsia="Courier New" w:cs="Arial"/>
                <w:b/>
                <w:bCs/>
                <w:sz w:val="16"/>
                <w:szCs w:val="16"/>
                <w:lang w:bidi="pl-PL"/>
              </w:rPr>
            </w:pPr>
            <w:r w:rsidRPr="00BA20B6">
              <w:rPr>
                <w:rFonts w:eastAsia="Courier New" w:cs="Arial"/>
                <w:b/>
                <w:bCs/>
                <w:sz w:val="16"/>
                <w:szCs w:val="16"/>
                <w:lang w:bidi="pl-PL"/>
              </w:rPr>
              <w:t>36 Mg</w:t>
            </w:r>
          </w:p>
        </w:tc>
      </w:tr>
      <w:tr w:rsidR="00D25734" w:rsidRPr="008E3469" w14:paraId="327C6847" w14:textId="77777777" w:rsidTr="001031C3">
        <w:tc>
          <w:tcPr>
            <w:tcW w:w="8926" w:type="dxa"/>
            <w:gridSpan w:val="6"/>
            <w:vAlign w:val="center"/>
          </w:tcPr>
          <w:p w14:paraId="1D6E7B49" w14:textId="59A60954" w:rsidR="00D25734" w:rsidRPr="008E3469" w:rsidRDefault="00D25734" w:rsidP="00D25734">
            <w:pPr>
              <w:jc w:val="center"/>
              <w:rPr>
                <w:rFonts w:eastAsia="Courier New" w:cs="Arial"/>
                <w:sz w:val="16"/>
                <w:szCs w:val="16"/>
                <w:lang w:bidi="pl-PL"/>
              </w:rPr>
            </w:pPr>
            <w:r w:rsidRPr="008E3469">
              <w:rPr>
                <w:rFonts w:eastAsia="Courier New" w:cs="Arial"/>
                <w:b/>
                <w:bCs/>
                <w:sz w:val="16"/>
                <w:szCs w:val="16"/>
                <w:lang w:bidi="pl-PL"/>
              </w:rPr>
              <w:t xml:space="preserve">Magazyn odpadów niebezpiecznych MN </w:t>
            </w:r>
            <w:r w:rsidRPr="00937503">
              <w:rPr>
                <w:rFonts w:eastAsia="Courier New" w:cs="Arial"/>
                <w:b/>
                <w:bCs/>
                <w:sz w:val="16"/>
                <w:szCs w:val="16"/>
                <w:lang w:bidi="pl-PL"/>
              </w:rPr>
              <w:t xml:space="preserve">o pow. </w:t>
            </w:r>
            <w:r w:rsidR="00937503" w:rsidRPr="00937503">
              <w:rPr>
                <w:rFonts w:eastAsia="Courier New" w:cs="Arial"/>
                <w:b/>
                <w:bCs/>
                <w:sz w:val="16"/>
                <w:szCs w:val="16"/>
                <w:lang w:bidi="pl-PL"/>
              </w:rPr>
              <w:t>użytkowej</w:t>
            </w:r>
            <w:r w:rsidR="00937503">
              <w:rPr>
                <w:rFonts w:eastAsia="Courier New" w:cs="Arial"/>
                <w:b/>
                <w:bCs/>
                <w:sz w:val="16"/>
                <w:szCs w:val="16"/>
                <w:lang w:bidi="pl-PL"/>
              </w:rPr>
              <w:t xml:space="preserve"> 228 m</w:t>
            </w:r>
            <w:r w:rsidR="00937503" w:rsidRPr="00937503">
              <w:rPr>
                <w:rFonts w:eastAsia="Courier New" w:cs="Arial"/>
                <w:b/>
                <w:bCs/>
                <w:sz w:val="16"/>
                <w:szCs w:val="16"/>
                <w:vertAlign w:val="superscript"/>
                <w:lang w:bidi="pl-PL"/>
              </w:rPr>
              <w:t>2</w:t>
            </w:r>
          </w:p>
        </w:tc>
      </w:tr>
      <w:tr w:rsidR="00D25734" w:rsidRPr="004E1D70" w14:paraId="6D85D509" w14:textId="77777777" w:rsidTr="001031C3">
        <w:tc>
          <w:tcPr>
            <w:tcW w:w="703" w:type="dxa"/>
            <w:vAlign w:val="center"/>
          </w:tcPr>
          <w:p w14:paraId="2FC9BF54" w14:textId="77777777" w:rsidR="00D25734" w:rsidRPr="008E3469" w:rsidRDefault="00D25734">
            <w:pPr>
              <w:numPr>
                <w:ilvl w:val="0"/>
                <w:numId w:val="63"/>
              </w:numPr>
              <w:autoSpaceDN w:val="0"/>
              <w:jc w:val="center"/>
              <w:rPr>
                <w:rFonts w:eastAsia="Calibri" w:cs="Arial"/>
                <w:sz w:val="16"/>
                <w:szCs w:val="16"/>
              </w:rPr>
            </w:pPr>
          </w:p>
        </w:tc>
        <w:tc>
          <w:tcPr>
            <w:tcW w:w="992" w:type="dxa"/>
            <w:vAlign w:val="center"/>
          </w:tcPr>
          <w:p w14:paraId="69BDBD19" w14:textId="6D8FA10D" w:rsidR="00D25734" w:rsidRPr="004E1D70" w:rsidRDefault="00D25734" w:rsidP="00D25734">
            <w:pPr>
              <w:jc w:val="center"/>
              <w:rPr>
                <w:rFonts w:cs="Arial"/>
                <w:sz w:val="16"/>
                <w:szCs w:val="16"/>
              </w:rPr>
            </w:pPr>
            <w:r w:rsidRPr="004E1D70">
              <w:rPr>
                <w:rFonts w:cs="Arial"/>
                <w:sz w:val="16"/>
                <w:szCs w:val="16"/>
              </w:rPr>
              <w:t>15 01 10</w:t>
            </w:r>
          </w:p>
        </w:tc>
        <w:tc>
          <w:tcPr>
            <w:tcW w:w="2694" w:type="dxa"/>
            <w:vAlign w:val="center"/>
          </w:tcPr>
          <w:p w14:paraId="2F0C6224" w14:textId="3A226A88" w:rsidR="00D25734" w:rsidRPr="004E1D70" w:rsidRDefault="00D25734" w:rsidP="00D25734">
            <w:pPr>
              <w:jc w:val="center"/>
              <w:rPr>
                <w:rFonts w:cs="Arial"/>
                <w:sz w:val="16"/>
                <w:szCs w:val="16"/>
              </w:rPr>
            </w:pPr>
            <w:r w:rsidRPr="004E1D70">
              <w:rPr>
                <w:rFonts w:cs="Arial"/>
                <w:sz w:val="16"/>
                <w:szCs w:val="16"/>
              </w:rPr>
              <w:t xml:space="preserve">Opakowania zawierające pozostałości substancji niebezpiecznych lub nimi zanieczyszczone (np. środkami ochrony roślin I </w:t>
            </w:r>
            <w:proofErr w:type="spellStart"/>
            <w:r w:rsidRPr="004E1D70">
              <w:rPr>
                <w:rFonts w:cs="Arial"/>
                <w:sz w:val="16"/>
                <w:szCs w:val="16"/>
              </w:rPr>
              <w:t>i</w:t>
            </w:r>
            <w:proofErr w:type="spellEnd"/>
            <w:r w:rsidRPr="004E1D70">
              <w:rPr>
                <w:rFonts w:cs="Arial"/>
                <w:sz w:val="16"/>
                <w:szCs w:val="16"/>
              </w:rPr>
              <w:t xml:space="preserve"> II klasy toksyczności - bardzo toksyczne </w:t>
            </w:r>
            <w:r w:rsidRPr="004E1D70">
              <w:rPr>
                <w:rFonts w:cs="Arial"/>
                <w:sz w:val="16"/>
                <w:szCs w:val="16"/>
              </w:rPr>
              <w:br/>
              <w:t>i toksyczne)</w:t>
            </w:r>
          </w:p>
        </w:tc>
        <w:tc>
          <w:tcPr>
            <w:tcW w:w="1701" w:type="dxa"/>
            <w:vAlign w:val="center"/>
          </w:tcPr>
          <w:p w14:paraId="091DD4CD" w14:textId="0FA910C9"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58796828" w14:textId="24DFB9FC"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10</w:t>
            </w:r>
          </w:p>
        </w:tc>
        <w:tc>
          <w:tcPr>
            <w:tcW w:w="1419" w:type="dxa"/>
            <w:vAlign w:val="center"/>
          </w:tcPr>
          <w:p w14:paraId="449D9C66" w14:textId="35EEC161"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7521DA3D" w14:textId="77777777" w:rsidTr="001031C3">
        <w:tc>
          <w:tcPr>
            <w:tcW w:w="703" w:type="dxa"/>
            <w:vAlign w:val="center"/>
          </w:tcPr>
          <w:p w14:paraId="4800B844"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5EA9F6EC" w14:textId="0B901E24" w:rsidR="00D25734" w:rsidRPr="004E1D70" w:rsidRDefault="00D25734" w:rsidP="00D25734">
            <w:pPr>
              <w:jc w:val="center"/>
              <w:rPr>
                <w:rFonts w:cs="Arial"/>
                <w:sz w:val="16"/>
                <w:szCs w:val="16"/>
              </w:rPr>
            </w:pPr>
            <w:r w:rsidRPr="004E1D70">
              <w:rPr>
                <w:rFonts w:cs="Arial"/>
                <w:sz w:val="16"/>
                <w:szCs w:val="16"/>
              </w:rPr>
              <w:t>17 03 02</w:t>
            </w:r>
          </w:p>
        </w:tc>
        <w:tc>
          <w:tcPr>
            <w:tcW w:w="2694" w:type="dxa"/>
            <w:vAlign w:val="center"/>
          </w:tcPr>
          <w:p w14:paraId="39729CFE" w14:textId="32E112DC" w:rsidR="00D25734" w:rsidRPr="004E1D70" w:rsidRDefault="00D25734" w:rsidP="00D25734">
            <w:pPr>
              <w:jc w:val="center"/>
              <w:rPr>
                <w:rFonts w:cs="Arial"/>
                <w:sz w:val="16"/>
                <w:szCs w:val="16"/>
              </w:rPr>
            </w:pPr>
            <w:r w:rsidRPr="004E1D70">
              <w:rPr>
                <w:rFonts w:cs="Arial"/>
                <w:sz w:val="16"/>
                <w:szCs w:val="16"/>
              </w:rPr>
              <w:t>Mieszanki bitumiczne inne niż wymienione w 17 03 01</w:t>
            </w:r>
          </w:p>
        </w:tc>
        <w:tc>
          <w:tcPr>
            <w:tcW w:w="1701" w:type="dxa"/>
            <w:vAlign w:val="center"/>
          </w:tcPr>
          <w:p w14:paraId="7CFD8D44" w14:textId="64128F70"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26217778" w14:textId="2F81E946"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6CF1038B" w14:textId="25DEE199"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15E995F1" w14:textId="77777777" w:rsidTr="001031C3">
        <w:tc>
          <w:tcPr>
            <w:tcW w:w="703" w:type="dxa"/>
            <w:vAlign w:val="center"/>
          </w:tcPr>
          <w:p w14:paraId="7E15FE04"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2CBECA4D" w14:textId="7F9D5C35" w:rsidR="00D25734" w:rsidRPr="004E1D70" w:rsidRDefault="00D25734" w:rsidP="00D25734">
            <w:pPr>
              <w:jc w:val="center"/>
              <w:rPr>
                <w:rFonts w:cs="Arial"/>
                <w:sz w:val="16"/>
                <w:szCs w:val="16"/>
              </w:rPr>
            </w:pPr>
            <w:r w:rsidRPr="004E1D70">
              <w:rPr>
                <w:rFonts w:cs="Arial"/>
                <w:bCs/>
                <w:sz w:val="16"/>
                <w:szCs w:val="16"/>
              </w:rPr>
              <w:t>17 03 80</w:t>
            </w:r>
          </w:p>
        </w:tc>
        <w:tc>
          <w:tcPr>
            <w:tcW w:w="2694" w:type="dxa"/>
            <w:vAlign w:val="center"/>
          </w:tcPr>
          <w:p w14:paraId="2E63C6B6" w14:textId="52E758BC" w:rsidR="00D25734" w:rsidRPr="004E1D70" w:rsidRDefault="00D25734" w:rsidP="00D25734">
            <w:pPr>
              <w:jc w:val="center"/>
              <w:rPr>
                <w:rFonts w:cs="Arial"/>
                <w:sz w:val="16"/>
                <w:szCs w:val="16"/>
              </w:rPr>
            </w:pPr>
            <w:r w:rsidRPr="004E1D70">
              <w:rPr>
                <w:rFonts w:cs="Arial"/>
                <w:sz w:val="16"/>
                <w:szCs w:val="16"/>
              </w:rPr>
              <w:t>Odpadowa papa</w:t>
            </w:r>
          </w:p>
        </w:tc>
        <w:tc>
          <w:tcPr>
            <w:tcW w:w="1701" w:type="dxa"/>
            <w:vAlign w:val="center"/>
          </w:tcPr>
          <w:p w14:paraId="44CB0CAF" w14:textId="3715A1BE"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5</w:t>
            </w:r>
          </w:p>
        </w:tc>
        <w:tc>
          <w:tcPr>
            <w:tcW w:w="1417" w:type="dxa"/>
            <w:vAlign w:val="center"/>
          </w:tcPr>
          <w:p w14:paraId="3CB263E0" w14:textId="68B74EF9"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15</w:t>
            </w:r>
          </w:p>
        </w:tc>
        <w:tc>
          <w:tcPr>
            <w:tcW w:w="1419" w:type="dxa"/>
            <w:vAlign w:val="center"/>
          </w:tcPr>
          <w:p w14:paraId="22AE5B19" w14:textId="2E57668A"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10</w:t>
            </w:r>
          </w:p>
        </w:tc>
      </w:tr>
      <w:tr w:rsidR="00D25734" w:rsidRPr="004E1D70" w14:paraId="6E170C7A" w14:textId="77777777" w:rsidTr="001031C3">
        <w:tc>
          <w:tcPr>
            <w:tcW w:w="703" w:type="dxa"/>
            <w:vAlign w:val="center"/>
          </w:tcPr>
          <w:p w14:paraId="5F402038"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3A20FB1B" w14:textId="10440B54" w:rsidR="00D25734" w:rsidRPr="004E1D70" w:rsidRDefault="00D25734" w:rsidP="00D25734">
            <w:pPr>
              <w:jc w:val="center"/>
              <w:rPr>
                <w:rFonts w:cs="Arial"/>
                <w:sz w:val="16"/>
                <w:szCs w:val="16"/>
              </w:rPr>
            </w:pPr>
            <w:r w:rsidRPr="004E1D70">
              <w:rPr>
                <w:rFonts w:cs="Arial"/>
                <w:sz w:val="16"/>
                <w:szCs w:val="16"/>
              </w:rPr>
              <w:t>17 04 01</w:t>
            </w:r>
          </w:p>
        </w:tc>
        <w:tc>
          <w:tcPr>
            <w:tcW w:w="2694" w:type="dxa"/>
            <w:vAlign w:val="center"/>
          </w:tcPr>
          <w:p w14:paraId="1E4E10D4" w14:textId="1D733FA1" w:rsidR="00D25734" w:rsidRPr="004E1D70" w:rsidRDefault="00D25734" w:rsidP="00D25734">
            <w:pPr>
              <w:jc w:val="center"/>
              <w:rPr>
                <w:rFonts w:cs="Arial"/>
                <w:sz w:val="16"/>
                <w:szCs w:val="16"/>
              </w:rPr>
            </w:pPr>
            <w:r w:rsidRPr="004E1D70">
              <w:rPr>
                <w:rFonts w:cs="Arial"/>
                <w:sz w:val="16"/>
                <w:szCs w:val="16"/>
              </w:rPr>
              <w:t>Miedź, brąz, mosiądz</w:t>
            </w:r>
          </w:p>
        </w:tc>
        <w:tc>
          <w:tcPr>
            <w:tcW w:w="1701" w:type="dxa"/>
            <w:vAlign w:val="center"/>
          </w:tcPr>
          <w:p w14:paraId="33E85C93" w14:textId="7246B049"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743438C8" w14:textId="6A058C14"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12735881" w14:textId="71DBD432"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583A6D6A" w14:textId="77777777" w:rsidTr="001031C3">
        <w:tc>
          <w:tcPr>
            <w:tcW w:w="703" w:type="dxa"/>
            <w:vAlign w:val="center"/>
          </w:tcPr>
          <w:p w14:paraId="50F84025"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5EC19A44" w14:textId="695CBA1C" w:rsidR="00D25734" w:rsidRPr="004E1D70" w:rsidRDefault="00D25734" w:rsidP="00D25734">
            <w:pPr>
              <w:jc w:val="center"/>
              <w:rPr>
                <w:rFonts w:cs="Arial"/>
                <w:sz w:val="16"/>
                <w:szCs w:val="16"/>
              </w:rPr>
            </w:pPr>
            <w:r w:rsidRPr="004E1D70">
              <w:rPr>
                <w:rFonts w:cs="Arial"/>
                <w:sz w:val="16"/>
                <w:szCs w:val="16"/>
              </w:rPr>
              <w:t>17 04 02</w:t>
            </w:r>
          </w:p>
        </w:tc>
        <w:tc>
          <w:tcPr>
            <w:tcW w:w="2694" w:type="dxa"/>
            <w:vAlign w:val="center"/>
          </w:tcPr>
          <w:p w14:paraId="4447FFD7" w14:textId="255CADF9" w:rsidR="00D25734" w:rsidRPr="004E1D70" w:rsidRDefault="00D25734" w:rsidP="00D25734">
            <w:pPr>
              <w:jc w:val="center"/>
              <w:rPr>
                <w:rFonts w:cs="Arial"/>
                <w:sz w:val="16"/>
                <w:szCs w:val="16"/>
              </w:rPr>
            </w:pPr>
            <w:r w:rsidRPr="004E1D70">
              <w:rPr>
                <w:rFonts w:cs="Arial"/>
                <w:sz w:val="16"/>
                <w:szCs w:val="16"/>
              </w:rPr>
              <w:t>Aluminium</w:t>
            </w:r>
          </w:p>
        </w:tc>
        <w:tc>
          <w:tcPr>
            <w:tcW w:w="1701" w:type="dxa"/>
            <w:vAlign w:val="center"/>
          </w:tcPr>
          <w:p w14:paraId="192EAC7B" w14:textId="260EF55E"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2E9BA833" w14:textId="196888D0"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24908B3D" w14:textId="5528F3B0"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272E0A2A" w14:textId="77777777" w:rsidTr="00473439">
        <w:tc>
          <w:tcPr>
            <w:tcW w:w="703" w:type="dxa"/>
            <w:vAlign w:val="center"/>
          </w:tcPr>
          <w:p w14:paraId="1BF21B7E" w14:textId="732F3960"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32157D20" w14:textId="6F8AEF36" w:rsidR="00D25734" w:rsidRPr="004E1D70" w:rsidRDefault="00D25734" w:rsidP="00D25734">
            <w:pPr>
              <w:jc w:val="center"/>
              <w:rPr>
                <w:rFonts w:cs="Arial"/>
                <w:sz w:val="16"/>
                <w:szCs w:val="16"/>
              </w:rPr>
            </w:pPr>
            <w:r w:rsidRPr="004E1D70">
              <w:rPr>
                <w:rFonts w:cs="Arial"/>
                <w:sz w:val="16"/>
                <w:szCs w:val="16"/>
              </w:rPr>
              <w:t>17 04 03</w:t>
            </w:r>
          </w:p>
        </w:tc>
        <w:tc>
          <w:tcPr>
            <w:tcW w:w="2694" w:type="dxa"/>
            <w:vAlign w:val="center"/>
          </w:tcPr>
          <w:p w14:paraId="7D6E11FB" w14:textId="4007EEF1" w:rsidR="00D25734" w:rsidRPr="004E1D70" w:rsidRDefault="00D25734" w:rsidP="00D25734">
            <w:pPr>
              <w:jc w:val="center"/>
              <w:rPr>
                <w:rFonts w:cs="Arial"/>
                <w:sz w:val="16"/>
                <w:szCs w:val="16"/>
              </w:rPr>
            </w:pPr>
            <w:r w:rsidRPr="004E1D70">
              <w:rPr>
                <w:rFonts w:cs="Arial"/>
                <w:sz w:val="16"/>
                <w:szCs w:val="16"/>
              </w:rPr>
              <w:t>Ołów</w:t>
            </w:r>
          </w:p>
        </w:tc>
        <w:tc>
          <w:tcPr>
            <w:tcW w:w="1701" w:type="dxa"/>
            <w:vAlign w:val="center"/>
          </w:tcPr>
          <w:p w14:paraId="02B4D6D4" w14:textId="2977CB5D"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tcPr>
          <w:p w14:paraId="6EA2343E" w14:textId="395A5533"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tcPr>
          <w:p w14:paraId="5FBB1553" w14:textId="38DC5E27"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7DEA2056" w14:textId="77777777" w:rsidTr="00473439">
        <w:tc>
          <w:tcPr>
            <w:tcW w:w="703" w:type="dxa"/>
            <w:vAlign w:val="center"/>
          </w:tcPr>
          <w:p w14:paraId="27A70F44"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4F017AD9" w14:textId="02196199" w:rsidR="00D25734" w:rsidRPr="004E1D70" w:rsidRDefault="00D25734" w:rsidP="00D25734">
            <w:pPr>
              <w:jc w:val="center"/>
              <w:rPr>
                <w:rFonts w:cs="Arial"/>
                <w:sz w:val="16"/>
                <w:szCs w:val="16"/>
              </w:rPr>
            </w:pPr>
            <w:r w:rsidRPr="004E1D70">
              <w:rPr>
                <w:rFonts w:cs="Arial"/>
                <w:sz w:val="16"/>
                <w:szCs w:val="16"/>
              </w:rPr>
              <w:t>17 04 04</w:t>
            </w:r>
          </w:p>
        </w:tc>
        <w:tc>
          <w:tcPr>
            <w:tcW w:w="2694" w:type="dxa"/>
            <w:vAlign w:val="center"/>
          </w:tcPr>
          <w:p w14:paraId="06D2AAD5" w14:textId="22C1D4D8" w:rsidR="00D25734" w:rsidRPr="004E1D70" w:rsidRDefault="00D25734" w:rsidP="00D25734">
            <w:pPr>
              <w:jc w:val="center"/>
              <w:rPr>
                <w:rFonts w:cs="Arial"/>
                <w:sz w:val="16"/>
                <w:szCs w:val="16"/>
              </w:rPr>
            </w:pPr>
            <w:r w:rsidRPr="004E1D70">
              <w:rPr>
                <w:rFonts w:cs="Arial"/>
                <w:sz w:val="16"/>
                <w:szCs w:val="16"/>
              </w:rPr>
              <w:t>Cynk</w:t>
            </w:r>
          </w:p>
        </w:tc>
        <w:tc>
          <w:tcPr>
            <w:tcW w:w="1701" w:type="dxa"/>
            <w:vAlign w:val="center"/>
          </w:tcPr>
          <w:p w14:paraId="5AF0523E" w14:textId="65A30FBC"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tcPr>
          <w:p w14:paraId="508FFC73" w14:textId="598362F6"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tcPr>
          <w:p w14:paraId="3ED49F25" w14:textId="7914D289"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75DB2488" w14:textId="77777777" w:rsidTr="00473439">
        <w:tc>
          <w:tcPr>
            <w:tcW w:w="703" w:type="dxa"/>
            <w:vAlign w:val="center"/>
          </w:tcPr>
          <w:p w14:paraId="3CEC2EB8"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4BC9247B" w14:textId="010F2709" w:rsidR="00D25734" w:rsidRPr="004E1D70" w:rsidRDefault="00D25734" w:rsidP="00D25734">
            <w:pPr>
              <w:jc w:val="center"/>
              <w:rPr>
                <w:rFonts w:cs="Arial"/>
                <w:sz w:val="16"/>
                <w:szCs w:val="16"/>
              </w:rPr>
            </w:pPr>
            <w:r w:rsidRPr="004E1D70">
              <w:rPr>
                <w:rFonts w:cs="Arial"/>
                <w:sz w:val="16"/>
                <w:szCs w:val="16"/>
              </w:rPr>
              <w:t>17 04 05</w:t>
            </w:r>
          </w:p>
        </w:tc>
        <w:tc>
          <w:tcPr>
            <w:tcW w:w="2694" w:type="dxa"/>
            <w:vAlign w:val="center"/>
          </w:tcPr>
          <w:p w14:paraId="7E896224" w14:textId="3D59301A" w:rsidR="00D25734" w:rsidRPr="004E1D70" w:rsidRDefault="00D25734" w:rsidP="00D25734">
            <w:pPr>
              <w:jc w:val="center"/>
              <w:rPr>
                <w:rFonts w:cs="Arial"/>
                <w:sz w:val="16"/>
                <w:szCs w:val="16"/>
              </w:rPr>
            </w:pPr>
            <w:r w:rsidRPr="004E1D70">
              <w:rPr>
                <w:rFonts w:cs="Arial"/>
                <w:sz w:val="16"/>
                <w:szCs w:val="16"/>
              </w:rPr>
              <w:t>Żelazo i stal</w:t>
            </w:r>
          </w:p>
        </w:tc>
        <w:tc>
          <w:tcPr>
            <w:tcW w:w="1701" w:type="dxa"/>
            <w:vAlign w:val="center"/>
          </w:tcPr>
          <w:p w14:paraId="7786E8A6" w14:textId="0E10C500"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tcPr>
          <w:p w14:paraId="0D9825F6" w14:textId="2078649D"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tcPr>
          <w:p w14:paraId="20F5195F" w14:textId="2EDDBFD7"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037A607F" w14:textId="77777777" w:rsidTr="00473439">
        <w:tc>
          <w:tcPr>
            <w:tcW w:w="703" w:type="dxa"/>
            <w:vAlign w:val="center"/>
          </w:tcPr>
          <w:p w14:paraId="0D094461"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3790F6DC" w14:textId="21973941" w:rsidR="00D25734" w:rsidRPr="004E1D70" w:rsidRDefault="00D25734" w:rsidP="00D25734">
            <w:pPr>
              <w:jc w:val="center"/>
              <w:rPr>
                <w:rFonts w:cs="Arial"/>
                <w:sz w:val="16"/>
                <w:szCs w:val="16"/>
              </w:rPr>
            </w:pPr>
            <w:r w:rsidRPr="004E1D70">
              <w:rPr>
                <w:rFonts w:cs="Arial"/>
                <w:sz w:val="16"/>
                <w:szCs w:val="16"/>
              </w:rPr>
              <w:t>17 04 06</w:t>
            </w:r>
          </w:p>
        </w:tc>
        <w:tc>
          <w:tcPr>
            <w:tcW w:w="2694" w:type="dxa"/>
            <w:vAlign w:val="center"/>
          </w:tcPr>
          <w:p w14:paraId="4F5B238C" w14:textId="417C2F75" w:rsidR="00D25734" w:rsidRPr="004E1D70" w:rsidRDefault="00D25734" w:rsidP="00D25734">
            <w:pPr>
              <w:jc w:val="center"/>
              <w:rPr>
                <w:rFonts w:cs="Arial"/>
                <w:sz w:val="16"/>
                <w:szCs w:val="16"/>
              </w:rPr>
            </w:pPr>
            <w:r w:rsidRPr="004E1D70">
              <w:rPr>
                <w:rFonts w:cs="Arial"/>
                <w:sz w:val="16"/>
                <w:szCs w:val="16"/>
              </w:rPr>
              <w:t>Cyna</w:t>
            </w:r>
          </w:p>
        </w:tc>
        <w:tc>
          <w:tcPr>
            <w:tcW w:w="1701" w:type="dxa"/>
            <w:vAlign w:val="center"/>
          </w:tcPr>
          <w:p w14:paraId="766F9297" w14:textId="1DDE709B"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tcPr>
          <w:p w14:paraId="315797CD" w14:textId="45B8AE6E"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tcPr>
          <w:p w14:paraId="08677183" w14:textId="0C156E81"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699B39BB" w14:textId="77777777" w:rsidTr="00D816A6">
        <w:tc>
          <w:tcPr>
            <w:tcW w:w="703" w:type="dxa"/>
            <w:vAlign w:val="center"/>
          </w:tcPr>
          <w:p w14:paraId="0074486B"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080AEF5D" w14:textId="543561DC" w:rsidR="00D25734" w:rsidRPr="004E1D70" w:rsidRDefault="00D25734" w:rsidP="00D25734">
            <w:pPr>
              <w:jc w:val="center"/>
              <w:rPr>
                <w:rFonts w:cs="Arial"/>
                <w:sz w:val="16"/>
                <w:szCs w:val="16"/>
              </w:rPr>
            </w:pPr>
            <w:r w:rsidRPr="004E1D70">
              <w:rPr>
                <w:rFonts w:cs="Arial"/>
                <w:sz w:val="16"/>
                <w:szCs w:val="16"/>
              </w:rPr>
              <w:t>17 04 11</w:t>
            </w:r>
          </w:p>
        </w:tc>
        <w:tc>
          <w:tcPr>
            <w:tcW w:w="2694" w:type="dxa"/>
            <w:vAlign w:val="center"/>
          </w:tcPr>
          <w:p w14:paraId="268D88FF" w14:textId="1EF82445" w:rsidR="00D25734" w:rsidRPr="004E1D70" w:rsidRDefault="00D25734" w:rsidP="00D25734">
            <w:pPr>
              <w:jc w:val="center"/>
              <w:rPr>
                <w:rFonts w:cs="Arial"/>
                <w:sz w:val="16"/>
                <w:szCs w:val="16"/>
              </w:rPr>
            </w:pPr>
            <w:r w:rsidRPr="004E1D70">
              <w:rPr>
                <w:rFonts w:cs="Arial"/>
                <w:sz w:val="16"/>
                <w:szCs w:val="16"/>
              </w:rPr>
              <w:t xml:space="preserve">Kable inne niż wymienione </w:t>
            </w:r>
            <w:r w:rsidRPr="004E1D70">
              <w:rPr>
                <w:rFonts w:cs="Arial"/>
                <w:sz w:val="16"/>
                <w:szCs w:val="16"/>
              </w:rPr>
              <w:br/>
              <w:t>w 17 04 10</w:t>
            </w:r>
          </w:p>
        </w:tc>
        <w:tc>
          <w:tcPr>
            <w:tcW w:w="1701" w:type="dxa"/>
            <w:vAlign w:val="center"/>
          </w:tcPr>
          <w:p w14:paraId="1ECD652F" w14:textId="104AFD6C"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48AF834B" w14:textId="18EA764A"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104CB3D2" w14:textId="2D3D04B6"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69BAFD8A" w14:textId="77777777" w:rsidTr="001031C3">
        <w:tc>
          <w:tcPr>
            <w:tcW w:w="703" w:type="dxa"/>
            <w:vAlign w:val="center"/>
          </w:tcPr>
          <w:p w14:paraId="366AD881"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3C008AC1" w14:textId="315441D7" w:rsidR="00D25734" w:rsidRPr="004E1D70" w:rsidRDefault="00D25734" w:rsidP="00D25734">
            <w:pPr>
              <w:jc w:val="center"/>
              <w:rPr>
                <w:rFonts w:cs="Arial"/>
                <w:sz w:val="16"/>
                <w:szCs w:val="16"/>
              </w:rPr>
            </w:pPr>
            <w:r w:rsidRPr="004E1D70">
              <w:rPr>
                <w:rFonts w:cs="Arial"/>
                <w:sz w:val="16"/>
                <w:szCs w:val="16"/>
              </w:rPr>
              <w:t>20 01 25</w:t>
            </w:r>
          </w:p>
        </w:tc>
        <w:tc>
          <w:tcPr>
            <w:tcW w:w="2694" w:type="dxa"/>
            <w:vAlign w:val="center"/>
          </w:tcPr>
          <w:p w14:paraId="7BD7E94C" w14:textId="086E958C" w:rsidR="00D25734" w:rsidRPr="004E1D70" w:rsidRDefault="00D25734" w:rsidP="00D25734">
            <w:pPr>
              <w:jc w:val="center"/>
              <w:rPr>
                <w:rFonts w:cs="Arial"/>
                <w:sz w:val="16"/>
                <w:szCs w:val="16"/>
              </w:rPr>
            </w:pPr>
            <w:r w:rsidRPr="004E1D70">
              <w:rPr>
                <w:rFonts w:cs="Arial"/>
                <w:sz w:val="16"/>
                <w:szCs w:val="16"/>
              </w:rPr>
              <w:t>Oleje i tłuszcze jadalne</w:t>
            </w:r>
          </w:p>
        </w:tc>
        <w:tc>
          <w:tcPr>
            <w:tcW w:w="1701" w:type="dxa"/>
            <w:vAlign w:val="center"/>
          </w:tcPr>
          <w:p w14:paraId="251E0AFD" w14:textId="22B7AAC2"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0,4</w:t>
            </w:r>
          </w:p>
        </w:tc>
        <w:tc>
          <w:tcPr>
            <w:tcW w:w="1417" w:type="dxa"/>
            <w:vAlign w:val="center"/>
          </w:tcPr>
          <w:p w14:paraId="0C98417D" w14:textId="7BCFBDC3"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2</w:t>
            </w:r>
          </w:p>
        </w:tc>
        <w:tc>
          <w:tcPr>
            <w:tcW w:w="1419" w:type="dxa"/>
            <w:vAlign w:val="center"/>
          </w:tcPr>
          <w:p w14:paraId="48150704" w14:textId="31562BA7"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r>
      <w:tr w:rsidR="00D25734" w:rsidRPr="004E1D70" w14:paraId="05A0B81D" w14:textId="77777777" w:rsidTr="001031C3">
        <w:tc>
          <w:tcPr>
            <w:tcW w:w="703" w:type="dxa"/>
            <w:vAlign w:val="center"/>
          </w:tcPr>
          <w:p w14:paraId="62E9D737"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3FF24FE4" w14:textId="156BD76E" w:rsidR="00D25734" w:rsidRPr="004E1D70" w:rsidRDefault="00D25734" w:rsidP="00D25734">
            <w:pPr>
              <w:jc w:val="center"/>
              <w:rPr>
                <w:rFonts w:cs="Arial"/>
                <w:sz w:val="16"/>
                <w:szCs w:val="16"/>
              </w:rPr>
            </w:pPr>
            <w:r w:rsidRPr="004E1D70">
              <w:rPr>
                <w:rFonts w:cs="Arial"/>
                <w:sz w:val="16"/>
                <w:szCs w:val="16"/>
              </w:rPr>
              <w:t>20 01 28</w:t>
            </w:r>
          </w:p>
        </w:tc>
        <w:tc>
          <w:tcPr>
            <w:tcW w:w="2694" w:type="dxa"/>
            <w:vAlign w:val="center"/>
          </w:tcPr>
          <w:p w14:paraId="4DEFC1C8" w14:textId="653459F2" w:rsidR="00D25734" w:rsidRPr="004E1D70" w:rsidRDefault="00D25734" w:rsidP="00D25734">
            <w:pPr>
              <w:jc w:val="center"/>
              <w:rPr>
                <w:rFonts w:cs="Arial"/>
                <w:sz w:val="16"/>
                <w:szCs w:val="16"/>
              </w:rPr>
            </w:pPr>
            <w:r w:rsidRPr="004E1D70">
              <w:rPr>
                <w:rFonts w:cs="Arial"/>
                <w:sz w:val="16"/>
                <w:szCs w:val="16"/>
              </w:rPr>
              <w:t>Farby, tusze, farby drukarskie, kleje, lepiszcze i żywice inne niż wymienione w 20 01 27</w:t>
            </w:r>
          </w:p>
        </w:tc>
        <w:tc>
          <w:tcPr>
            <w:tcW w:w="1701" w:type="dxa"/>
            <w:vAlign w:val="center"/>
          </w:tcPr>
          <w:p w14:paraId="01E9FB57" w14:textId="7B1E8759"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5</w:t>
            </w:r>
          </w:p>
        </w:tc>
        <w:tc>
          <w:tcPr>
            <w:tcW w:w="1417" w:type="dxa"/>
            <w:vAlign w:val="center"/>
          </w:tcPr>
          <w:p w14:paraId="085BD861" w14:textId="219AD18D"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50</w:t>
            </w:r>
          </w:p>
        </w:tc>
        <w:tc>
          <w:tcPr>
            <w:tcW w:w="1419" w:type="dxa"/>
            <w:vAlign w:val="center"/>
          </w:tcPr>
          <w:p w14:paraId="4688B551" w14:textId="32529E5D" w:rsidR="00D25734" w:rsidRPr="004E1D70" w:rsidRDefault="00DC3B92" w:rsidP="00D25734">
            <w:pPr>
              <w:jc w:val="center"/>
              <w:rPr>
                <w:rFonts w:eastAsia="Courier New" w:cs="Arial"/>
                <w:sz w:val="16"/>
                <w:szCs w:val="16"/>
                <w:lang w:bidi="pl-PL"/>
              </w:rPr>
            </w:pPr>
            <w:r>
              <w:rPr>
                <w:rFonts w:eastAsia="Courier New" w:cs="Arial"/>
                <w:sz w:val="16"/>
                <w:szCs w:val="16"/>
                <w:lang w:bidi="pl-PL"/>
              </w:rPr>
              <w:t>5</w:t>
            </w:r>
          </w:p>
        </w:tc>
      </w:tr>
      <w:tr w:rsidR="00D25734" w:rsidRPr="004E1D70" w14:paraId="73BD90C5" w14:textId="77777777" w:rsidTr="001031C3">
        <w:tc>
          <w:tcPr>
            <w:tcW w:w="703" w:type="dxa"/>
            <w:vAlign w:val="center"/>
          </w:tcPr>
          <w:p w14:paraId="74839E13"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785443BF" w14:textId="246B8197" w:rsidR="00D25734" w:rsidRPr="004E1D70" w:rsidRDefault="00D25734" w:rsidP="00D25734">
            <w:pPr>
              <w:jc w:val="center"/>
              <w:rPr>
                <w:rFonts w:cs="Arial"/>
                <w:sz w:val="16"/>
                <w:szCs w:val="16"/>
              </w:rPr>
            </w:pPr>
            <w:r w:rsidRPr="004E1D70">
              <w:rPr>
                <w:rFonts w:cs="Arial"/>
                <w:sz w:val="16"/>
                <w:szCs w:val="16"/>
              </w:rPr>
              <w:t>20 01 32</w:t>
            </w:r>
          </w:p>
        </w:tc>
        <w:tc>
          <w:tcPr>
            <w:tcW w:w="2694" w:type="dxa"/>
            <w:vAlign w:val="center"/>
          </w:tcPr>
          <w:p w14:paraId="53B7F889" w14:textId="4B574E2E" w:rsidR="00D25734" w:rsidRPr="004E1D70" w:rsidRDefault="00D25734" w:rsidP="00D25734">
            <w:pPr>
              <w:jc w:val="center"/>
              <w:rPr>
                <w:rFonts w:cs="Arial"/>
                <w:sz w:val="16"/>
                <w:szCs w:val="16"/>
              </w:rPr>
            </w:pPr>
            <w:r w:rsidRPr="004E1D70">
              <w:rPr>
                <w:rFonts w:cs="Arial"/>
                <w:sz w:val="16"/>
                <w:szCs w:val="16"/>
              </w:rPr>
              <w:t xml:space="preserve">Leki inne niż wymienione </w:t>
            </w:r>
            <w:r w:rsidRPr="004E1D70">
              <w:rPr>
                <w:rFonts w:cs="Arial"/>
                <w:sz w:val="16"/>
                <w:szCs w:val="16"/>
              </w:rPr>
              <w:br/>
              <w:t>w 20 01 31</w:t>
            </w:r>
          </w:p>
        </w:tc>
        <w:tc>
          <w:tcPr>
            <w:tcW w:w="1701" w:type="dxa"/>
            <w:vAlign w:val="center"/>
          </w:tcPr>
          <w:p w14:paraId="53C68D3D" w14:textId="6CFA91BA"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0,25</w:t>
            </w:r>
          </w:p>
        </w:tc>
        <w:tc>
          <w:tcPr>
            <w:tcW w:w="1417" w:type="dxa"/>
            <w:vAlign w:val="center"/>
          </w:tcPr>
          <w:p w14:paraId="03254577" w14:textId="1C31A5C4"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7</w:t>
            </w:r>
          </w:p>
        </w:tc>
        <w:tc>
          <w:tcPr>
            <w:tcW w:w="1419" w:type="dxa"/>
            <w:vAlign w:val="center"/>
          </w:tcPr>
          <w:p w14:paraId="47E693B6" w14:textId="0EEC2E8A"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r>
      <w:tr w:rsidR="00D25734" w:rsidRPr="004E1D70" w14:paraId="2412C5E5" w14:textId="77777777" w:rsidTr="001031C3">
        <w:tc>
          <w:tcPr>
            <w:tcW w:w="703" w:type="dxa"/>
            <w:vAlign w:val="center"/>
          </w:tcPr>
          <w:p w14:paraId="0F89C6DA"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339E536A" w14:textId="6F5F09C2" w:rsidR="00D25734" w:rsidRPr="004E1D70" w:rsidRDefault="00D25734" w:rsidP="00D25734">
            <w:pPr>
              <w:jc w:val="center"/>
              <w:rPr>
                <w:rFonts w:cs="Arial"/>
                <w:sz w:val="16"/>
                <w:szCs w:val="16"/>
              </w:rPr>
            </w:pPr>
            <w:r w:rsidRPr="004E1D70">
              <w:rPr>
                <w:rFonts w:cs="Arial"/>
                <w:sz w:val="16"/>
                <w:szCs w:val="16"/>
              </w:rPr>
              <w:t>20 01 34</w:t>
            </w:r>
          </w:p>
        </w:tc>
        <w:tc>
          <w:tcPr>
            <w:tcW w:w="2694" w:type="dxa"/>
            <w:vAlign w:val="center"/>
          </w:tcPr>
          <w:p w14:paraId="5BF2E884" w14:textId="2C064985" w:rsidR="00D25734" w:rsidRPr="004E1D70" w:rsidRDefault="00D25734" w:rsidP="00D25734">
            <w:pPr>
              <w:jc w:val="center"/>
              <w:rPr>
                <w:rFonts w:cs="Arial"/>
                <w:sz w:val="16"/>
                <w:szCs w:val="16"/>
              </w:rPr>
            </w:pPr>
            <w:r w:rsidRPr="004E1D70">
              <w:rPr>
                <w:rFonts w:cs="Arial"/>
                <w:sz w:val="16"/>
                <w:szCs w:val="16"/>
              </w:rPr>
              <w:t>Baterie i akumulatory inne niż wymienione w 20 01 33</w:t>
            </w:r>
          </w:p>
        </w:tc>
        <w:tc>
          <w:tcPr>
            <w:tcW w:w="1701" w:type="dxa"/>
            <w:vAlign w:val="center"/>
          </w:tcPr>
          <w:p w14:paraId="10CEF615" w14:textId="13FE089D"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0,4</w:t>
            </w:r>
          </w:p>
        </w:tc>
        <w:tc>
          <w:tcPr>
            <w:tcW w:w="1417" w:type="dxa"/>
            <w:vAlign w:val="center"/>
          </w:tcPr>
          <w:p w14:paraId="6EC34D35" w14:textId="15C22F83"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5</w:t>
            </w:r>
          </w:p>
        </w:tc>
        <w:tc>
          <w:tcPr>
            <w:tcW w:w="1419" w:type="dxa"/>
            <w:vAlign w:val="center"/>
          </w:tcPr>
          <w:p w14:paraId="5575D254" w14:textId="47158254"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r>
      <w:tr w:rsidR="00D25734" w:rsidRPr="004E1D70" w14:paraId="76D7EFEE" w14:textId="77777777" w:rsidTr="001031C3">
        <w:tc>
          <w:tcPr>
            <w:tcW w:w="703" w:type="dxa"/>
            <w:vAlign w:val="center"/>
          </w:tcPr>
          <w:p w14:paraId="12BB425C"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34ED76E6" w14:textId="083F387B" w:rsidR="00D25734" w:rsidRPr="004E1D70" w:rsidRDefault="00D25734" w:rsidP="00D25734">
            <w:pPr>
              <w:jc w:val="center"/>
              <w:rPr>
                <w:rFonts w:cs="Arial"/>
                <w:sz w:val="16"/>
                <w:szCs w:val="16"/>
              </w:rPr>
            </w:pPr>
            <w:r w:rsidRPr="004E1D70">
              <w:rPr>
                <w:rFonts w:cs="Arial"/>
                <w:sz w:val="16"/>
                <w:szCs w:val="16"/>
              </w:rPr>
              <w:t>20 01 36</w:t>
            </w:r>
          </w:p>
        </w:tc>
        <w:tc>
          <w:tcPr>
            <w:tcW w:w="2694" w:type="dxa"/>
            <w:vAlign w:val="center"/>
          </w:tcPr>
          <w:p w14:paraId="14F7273B" w14:textId="37FCC385" w:rsidR="00D25734" w:rsidRPr="004E1D70" w:rsidRDefault="00D25734" w:rsidP="00D25734">
            <w:pPr>
              <w:jc w:val="center"/>
              <w:rPr>
                <w:rFonts w:cs="Arial"/>
                <w:sz w:val="16"/>
                <w:szCs w:val="16"/>
              </w:rPr>
            </w:pPr>
            <w:r w:rsidRPr="004E1D70">
              <w:rPr>
                <w:rFonts w:cs="Arial"/>
                <w:sz w:val="16"/>
                <w:szCs w:val="16"/>
              </w:rPr>
              <w:t xml:space="preserve">Zużyte urządzenia elektryczne </w:t>
            </w:r>
            <w:r w:rsidRPr="004E1D70">
              <w:rPr>
                <w:rFonts w:cs="Arial"/>
                <w:sz w:val="16"/>
                <w:szCs w:val="16"/>
              </w:rPr>
              <w:br/>
              <w:t xml:space="preserve">i elektroniczne inne niż </w:t>
            </w:r>
            <w:r w:rsidRPr="004E1D70">
              <w:rPr>
                <w:rFonts w:cs="Arial"/>
                <w:sz w:val="16"/>
                <w:szCs w:val="16"/>
              </w:rPr>
              <w:lastRenderedPageBreak/>
              <w:t>wymienione w 20 01 21, 20 01 23</w:t>
            </w:r>
            <w:r w:rsidRPr="004E1D70">
              <w:rPr>
                <w:rFonts w:cs="Arial"/>
                <w:sz w:val="16"/>
                <w:szCs w:val="16"/>
              </w:rPr>
              <w:br/>
              <w:t xml:space="preserve"> i 20 01 35</w:t>
            </w:r>
          </w:p>
        </w:tc>
        <w:tc>
          <w:tcPr>
            <w:tcW w:w="1701" w:type="dxa"/>
            <w:vAlign w:val="center"/>
          </w:tcPr>
          <w:p w14:paraId="68A8B575" w14:textId="6AD7BF94"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lastRenderedPageBreak/>
              <w:t>10</w:t>
            </w:r>
          </w:p>
        </w:tc>
        <w:tc>
          <w:tcPr>
            <w:tcW w:w="1417" w:type="dxa"/>
            <w:vAlign w:val="center"/>
          </w:tcPr>
          <w:p w14:paraId="2B463E18" w14:textId="5AADBBAC"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80</w:t>
            </w:r>
          </w:p>
        </w:tc>
        <w:tc>
          <w:tcPr>
            <w:tcW w:w="1419" w:type="dxa"/>
            <w:vAlign w:val="center"/>
          </w:tcPr>
          <w:p w14:paraId="40C8EA79" w14:textId="2F832760"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20</w:t>
            </w:r>
          </w:p>
        </w:tc>
      </w:tr>
      <w:tr w:rsidR="00D25734" w:rsidRPr="004E1D70" w14:paraId="519E2FFB" w14:textId="77777777" w:rsidTr="001031C3">
        <w:tc>
          <w:tcPr>
            <w:tcW w:w="703" w:type="dxa"/>
            <w:vAlign w:val="center"/>
          </w:tcPr>
          <w:p w14:paraId="5D11FF16"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1673E4EF" w14:textId="006C7F76" w:rsidR="00D25734" w:rsidRPr="004E1D70" w:rsidRDefault="00D25734" w:rsidP="00D25734">
            <w:pPr>
              <w:jc w:val="center"/>
              <w:rPr>
                <w:rFonts w:cs="Arial"/>
                <w:sz w:val="16"/>
                <w:szCs w:val="16"/>
              </w:rPr>
            </w:pPr>
            <w:r w:rsidRPr="004E1D70">
              <w:rPr>
                <w:rFonts w:cs="Arial"/>
                <w:sz w:val="16"/>
                <w:szCs w:val="16"/>
              </w:rPr>
              <w:t>20 02 03</w:t>
            </w:r>
          </w:p>
        </w:tc>
        <w:tc>
          <w:tcPr>
            <w:tcW w:w="2694" w:type="dxa"/>
            <w:vAlign w:val="center"/>
          </w:tcPr>
          <w:p w14:paraId="7722548D" w14:textId="5D62857E" w:rsidR="00D25734" w:rsidRPr="004E1D70" w:rsidRDefault="00D25734" w:rsidP="00D25734">
            <w:pPr>
              <w:jc w:val="center"/>
              <w:rPr>
                <w:rFonts w:cs="Arial"/>
                <w:sz w:val="16"/>
                <w:szCs w:val="16"/>
              </w:rPr>
            </w:pPr>
            <w:r w:rsidRPr="004E1D70">
              <w:rPr>
                <w:rFonts w:cs="Arial"/>
                <w:sz w:val="16"/>
                <w:szCs w:val="16"/>
              </w:rPr>
              <w:t>Inne odpady nieulegające biodegradacji</w:t>
            </w:r>
          </w:p>
        </w:tc>
        <w:tc>
          <w:tcPr>
            <w:tcW w:w="1701" w:type="dxa"/>
            <w:vAlign w:val="center"/>
          </w:tcPr>
          <w:p w14:paraId="7B129A1C" w14:textId="7B3639DD"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13AF0BCD" w14:textId="24C034D6"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500</w:t>
            </w:r>
          </w:p>
        </w:tc>
        <w:tc>
          <w:tcPr>
            <w:tcW w:w="1419" w:type="dxa"/>
            <w:vAlign w:val="center"/>
          </w:tcPr>
          <w:p w14:paraId="3D64730B" w14:textId="7CB7C71C"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0E7C3AB8" w14:textId="77777777" w:rsidTr="001031C3">
        <w:tc>
          <w:tcPr>
            <w:tcW w:w="703" w:type="dxa"/>
            <w:vAlign w:val="center"/>
          </w:tcPr>
          <w:p w14:paraId="2A67519E"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58B2F00A" w14:textId="27A81263" w:rsidR="00D25734" w:rsidRPr="004E1D70" w:rsidRDefault="00D25734" w:rsidP="00D25734">
            <w:pPr>
              <w:jc w:val="center"/>
              <w:rPr>
                <w:rFonts w:cs="Arial"/>
                <w:sz w:val="16"/>
                <w:szCs w:val="16"/>
              </w:rPr>
            </w:pPr>
            <w:r w:rsidRPr="004E1D70">
              <w:rPr>
                <w:rFonts w:cs="Arial"/>
                <w:sz w:val="16"/>
                <w:szCs w:val="16"/>
              </w:rPr>
              <w:t>20 01 13*</w:t>
            </w:r>
          </w:p>
        </w:tc>
        <w:tc>
          <w:tcPr>
            <w:tcW w:w="2694" w:type="dxa"/>
            <w:vAlign w:val="center"/>
          </w:tcPr>
          <w:p w14:paraId="63AFA113" w14:textId="75D61636" w:rsidR="00D25734" w:rsidRPr="004E1D70" w:rsidRDefault="00D25734" w:rsidP="00D25734">
            <w:pPr>
              <w:jc w:val="center"/>
              <w:rPr>
                <w:rFonts w:cs="Arial"/>
                <w:sz w:val="16"/>
                <w:szCs w:val="16"/>
              </w:rPr>
            </w:pPr>
            <w:r w:rsidRPr="004E1D70">
              <w:rPr>
                <w:rFonts w:cs="Arial"/>
                <w:sz w:val="16"/>
                <w:szCs w:val="16"/>
              </w:rPr>
              <w:t>Rozpuszczalniki</w:t>
            </w:r>
          </w:p>
        </w:tc>
        <w:tc>
          <w:tcPr>
            <w:tcW w:w="1701" w:type="dxa"/>
            <w:vAlign w:val="center"/>
          </w:tcPr>
          <w:p w14:paraId="63C32FE4" w14:textId="0A7F0D71"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52111D70" w14:textId="315E876A"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75A322D5" w14:textId="127DCC4C"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4A6B6424" w14:textId="77777777" w:rsidTr="001031C3">
        <w:tc>
          <w:tcPr>
            <w:tcW w:w="703" w:type="dxa"/>
            <w:vAlign w:val="center"/>
          </w:tcPr>
          <w:p w14:paraId="7D636C16"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6A36704A" w14:textId="311F02F0" w:rsidR="00D25734" w:rsidRPr="004E1D70" w:rsidRDefault="00D25734" w:rsidP="00D25734">
            <w:pPr>
              <w:jc w:val="center"/>
              <w:rPr>
                <w:rFonts w:cs="Arial"/>
                <w:sz w:val="16"/>
                <w:szCs w:val="16"/>
              </w:rPr>
            </w:pPr>
            <w:r w:rsidRPr="004E1D70">
              <w:rPr>
                <w:rFonts w:cs="Arial"/>
                <w:sz w:val="16"/>
                <w:szCs w:val="16"/>
              </w:rPr>
              <w:t>20 01 14*</w:t>
            </w:r>
          </w:p>
        </w:tc>
        <w:tc>
          <w:tcPr>
            <w:tcW w:w="2694" w:type="dxa"/>
            <w:vAlign w:val="center"/>
          </w:tcPr>
          <w:p w14:paraId="457EC117" w14:textId="0DC08BA1" w:rsidR="00D25734" w:rsidRPr="004E1D70" w:rsidRDefault="00D25734" w:rsidP="00D25734">
            <w:pPr>
              <w:jc w:val="center"/>
              <w:rPr>
                <w:rFonts w:cs="Arial"/>
                <w:sz w:val="16"/>
                <w:szCs w:val="16"/>
              </w:rPr>
            </w:pPr>
            <w:r w:rsidRPr="004E1D70">
              <w:rPr>
                <w:rFonts w:cs="Arial"/>
                <w:sz w:val="16"/>
                <w:szCs w:val="16"/>
              </w:rPr>
              <w:t>Kwasy</w:t>
            </w:r>
          </w:p>
        </w:tc>
        <w:tc>
          <w:tcPr>
            <w:tcW w:w="1701" w:type="dxa"/>
            <w:vAlign w:val="center"/>
          </w:tcPr>
          <w:p w14:paraId="2AC27303" w14:textId="3769CCA9"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00C303E6" w14:textId="7F132A77"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54793ECF" w14:textId="1D51138A"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06FAA634" w14:textId="77777777" w:rsidTr="001031C3">
        <w:tc>
          <w:tcPr>
            <w:tcW w:w="703" w:type="dxa"/>
            <w:vAlign w:val="center"/>
          </w:tcPr>
          <w:p w14:paraId="45E499FC"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6DF42ABE" w14:textId="2EB95C2E" w:rsidR="00D25734" w:rsidRPr="004E1D70" w:rsidRDefault="00D25734" w:rsidP="00D25734">
            <w:pPr>
              <w:jc w:val="center"/>
              <w:rPr>
                <w:rFonts w:cs="Arial"/>
                <w:sz w:val="16"/>
                <w:szCs w:val="16"/>
              </w:rPr>
            </w:pPr>
            <w:r w:rsidRPr="004E1D70">
              <w:rPr>
                <w:rFonts w:cs="Arial"/>
                <w:sz w:val="16"/>
                <w:szCs w:val="16"/>
              </w:rPr>
              <w:t>20 01 19*</w:t>
            </w:r>
          </w:p>
        </w:tc>
        <w:tc>
          <w:tcPr>
            <w:tcW w:w="2694" w:type="dxa"/>
            <w:vAlign w:val="center"/>
          </w:tcPr>
          <w:p w14:paraId="4B189ED4" w14:textId="18122F7F" w:rsidR="00D25734" w:rsidRPr="004E1D70" w:rsidRDefault="00D25734" w:rsidP="00D25734">
            <w:pPr>
              <w:jc w:val="center"/>
              <w:rPr>
                <w:rFonts w:cs="Arial"/>
                <w:sz w:val="16"/>
                <w:szCs w:val="16"/>
              </w:rPr>
            </w:pPr>
            <w:r w:rsidRPr="004E1D70">
              <w:rPr>
                <w:rFonts w:cs="Arial"/>
                <w:sz w:val="16"/>
                <w:szCs w:val="16"/>
              </w:rPr>
              <w:t xml:space="preserve">Środki ochrony roślin I </w:t>
            </w:r>
            <w:proofErr w:type="spellStart"/>
            <w:r w:rsidRPr="004E1D70">
              <w:rPr>
                <w:rFonts w:cs="Arial"/>
                <w:sz w:val="16"/>
                <w:szCs w:val="16"/>
              </w:rPr>
              <w:t>i</w:t>
            </w:r>
            <w:proofErr w:type="spellEnd"/>
            <w:r w:rsidRPr="004E1D70">
              <w:rPr>
                <w:rFonts w:cs="Arial"/>
                <w:sz w:val="16"/>
                <w:szCs w:val="16"/>
              </w:rPr>
              <w:t xml:space="preserve"> II klasy toksyczności (bardzo toksyczne </w:t>
            </w:r>
            <w:r w:rsidRPr="004E1D70">
              <w:rPr>
                <w:rFonts w:cs="Arial"/>
                <w:sz w:val="16"/>
                <w:szCs w:val="16"/>
              </w:rPr>
              <w:br/>
              <w:t>i toksyczne np. herbicydy, insektycydy)</w:t>
            </w:r>
          </w:p>
        </w:tc>
        <w:tc>
          <w:tcPr>
            <w:tcW w:w="1701" w:type="dxa"/>
            <w:vAlign w:val="center"/>
          </w:tcPr>
          <w:p w14:paraId="0A9202C3" w14:textId="72F042EB"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1E809ADB" w14:textId="4A6755CC"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46C176E2" w14:textId="79534394"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56179D16" w14:textId="77777777" w:rsidTr="001031C3">
        <w:tc>
          <w:tcPr>
            <w:tcW w:w="703" w:type="dxa"/>
            <w:vAlign w:val="center"/>
          </w:tcPr>
          <w:p w14:paraId="455F7A0A"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7AD9B1FD" w14:textId="2606DA9E" w:rsidR="00D25734" w:rsidRPr="004E1D70" w:rsidRDefault="00D25734" w:rsidP="00D25734">
            <w:pPr>
              <w:jc w:val="center"/>
              <w:rPr>
                <w:rFonts w:cs="Arial"/>
                <w:sz w:val="16"/>
                <w:szCs w:val="16"/>
              </w:rPr>
            </w:pPr>
            <w:r w:rsidRPr="004E1D70">
              <w:rPr>
                <w:rFonts w:cs="Arial"/>
                <w:sz w:val="16"/>
                <w:szCs w:val="16"/>
              </w:rPr>
              <w:t>20 01 21*</w:t>
            </w:r>
          </w:p>
        </w:tc>
        <w:tc>
          <w:tcPr>
            <w:tcW w:w="2694" w:type="dxa"/>
            <w:vAlign w:val="center"/>
          </w:tcPr>
          <w:p w14:paraId="0C8E2762" w14:textId="6FFDB231" w:rsidR="00D25734" w:rsidRPr="004E1D70" w:rsidRDefault="00D25734" w:rsidP="00D25734">
            <w:pPr>
              <w:jc w:val="center"/>
              <w:rPr>
                <w:rFonts w:cs="Arial"/>
                <w:sz w:val="16"/>
                <w:szCs w:val="16"/>
              </w:rPr>
            </w:pPr>
            <w:r w:rsidRPr="004E1D70">
              <w:rPr>
                <w:rFonts w:cs="Arial"/>
                <w:sz w:val="16"/>
                <w:szCs w:val="16"/>
              </w:rPr>
              <w:t>Lampy fluorescencyjne i inne odpady zawierające rtęć</w:t>
            </w:r>
          </w:p>
        </w:tc>
        <w:tc>
          <w:tcPr>
            <w:tcW w:w="1701" w:type="dxa"/>
            <w:vAlign w:val="center"/>
          </w:tcPr>
          <w:p w14:paraId="44898071" w14:textId="34B56E22"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6A113E79" w14:textId="0A54881E"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2</w:t>
            </w:r>
          </w:p>
        </w:tc>
        <w:tc>
          <w:tcPr>
            <w:tcW w:w="1419" w:type="dxa"/>
            <w:vAlign w:val="center"/>
          </w:tcPr>
          <w:p w14:paraId="3296967A" w14:textId="67F6AA68"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005B4C68" w14:textId="77777777" w:rsidTr="001031C3">
        <w:tc>
          <w:tcPr>
            <w:tcW w:w="703" w:type="dxa"/>
            <w:vAlign w:val="center"/>
          </w:tcPr>
          <w:p w14:paraId="18A827B4"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0607E32F" w14:textId="72A9F6FC" w:rsidR="00D25734" w:rsidRPr="004E1D70" w:rsidRDefault="00D25734" w:rsidP="00D25734">
            <w:pPr>
              <w:jc w:val="center"/>
              <w:rPr>
                <w:rFonts w:cs="Arial"/>
                <w:sz w:val="16"/>
                <w:szCs w:val="16"/>
              </w:rPr>
            </w:pPr>
            <w:r w:rsidRPr="004E1D70">
              <w:rPr>
                <w:rFonts w:cs="Arial"/>
                <w:sz w:val="16"/>
                <w:szCs w:val="16"/>
              </w:rPr>
              <w:t>20 01 23*</w:t>
            </w:r>
          </w:p>
        </w:tc>
        <w:tc>
          <w:tcPr>
            <w:tcW w:w="2694" w:type="dxa"/>
            <w:vAlign w:val="center"/>
          </w:tcPr>
          <w:p w14:paraId="77A33DCA" w14:textId="7D75250B" w:rsidR="00D25734" w:rsidRPr="004E1D70" w:rsidRDefault="00D25734" w:rsidP="00D25734">
            <w:pPr>
              <w:jc w:val="center"/>
              <w:rPr>
                <w:rFonts w:cs="Arial"/>
                <w:sz w:val="16"/>
                <w:szCs w:val="16"/>
              </w:rPr>
            </w:pPr>
            <w:r w:rsidRPr="004E1D70">
              <w:rPr>
                <w:rFonts w:cs="Arial"/>
                <w:sz w:val="16"/>
                <w:szCs w:val="16"/>
              </w:rPr>
              <w:t>Urządzenia zawierające freony</w:t>
            </w:r>
          </w:p>
        </w:tc>
        <w:tc>
          <w:tcPr>
            <w:tcW w:w="1701" w:type="dxa"/>
            <w:vAlign w:val="center"/>
          </w:tcPr>
          <w:p w14:paraId="4C8665AB" w14:textId="2F4ED1B7"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5</w:t>
            </w:r>
          </w:p>
        </w:tc>
        <w:tc>
          <w:tcPr>
            <w:tcW w:w="1417" w:type="dxa"/>
            <w:vAlign w:val="center"/>
          </w:tcPr>
          <w:p w14:paraId="5AF7318D" w14:textId="42E926DA"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50</w:t>
            </w:r>
          </w:p>
        </w:tc>
        <w:tc>
          <w:tcPr>
            <w:tcW w:w="1419" w:type="dxa"/>
            <w:vAlign w:val="center"/>
          </w:tcPr>
          <w:p w14:paraId="5834E5A8" w14:textId="4DB34768" w:rsidR="00D25734" w:rsidRPr="004E1D70" w:rsidRDefault="00DC3B92" w:rsidP="00D25734">
            <w:pPr>
              <w:jc w:val="center"/>
              <w:rPr>
                <w:rFonts w:eastAsia="Courier New" w:cs="Arial"/>
                <w:sz w:val="16"/>
                <w:szCs w:val="16"/>
                <w:lang w:bidi="pl-PL"/>
              </w:rPr>
            </w:pPr>
            <w:r>
              <w:rPr>
                <w:rFonts w:eastAsia="Courier New" w:cs="Arial"/>
                <w:sz w:val="16"/>
                <w:szCs w:val="16"/>
                <w:lang w:bidi="pl-PL"/>
              </w:rPr>
              <w:t>5</w:t>
            </w:r>
          </w:p>
        </w:tc>
      </w:tr>
      <w:tr w:rsidR="00D25734" w:rsidRPr="004E1D70" w14:paraId="3619E364" w14:textId="77777777" w:rsidTr="001031C3">
        <w:tc>
          <w:tcPr>
            <w:tcW w:w="703" w:type="dxa"/>
            <w:vAlign w:val="center"/>
          </w:tcPr>
          <w:p w14:paraId="446E2A3D"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5157447F" w14:textId="121B0ECF" w:rsidR="00D25734" w:rsidRPr="004E1D70" w:rsidRDefault="00D25734" w:rsidP="00D25734">
            <w:pPr>
              <w:jc w:val="center"/>
              <w:rPr>
                <w:rFonts w:cs="Arial"/>
                <w:sz w:val="16"/>
                <w:szCs w:val="16"/>
              </w:rPr>
            </w:pPr>
            <w:r w:rsidRPr="004E1D70">
              <w:rPr>
                <w:rFonts w:cs="Arial"/>
                <w:sz w:val="16"/>
                <w:szCs w:val="16"/>
              </w:rPr>
              <w:t>20 01 26*</w:t>
            </w:r>
          </w:p>
        </w:tc>
        <w:tc>
          <w:tcPr>
            <w:tcW w:w="2694" w:type="dxa"/>
            <w:vAlign w:val="center"/>
          </w:tcPr>
          <w:p w14:paraId="1BEB89EA" w14:textId="3313DFC2" w:rsidR="00D25734" w:rsidRPr="004E1D70" w:rsidRDefault="00D25734" w:rsidP="00D25734">
            <w:pPr>
              <w:jc w:val="center"/>
              <w:rPr>
                <w:rFonts w:cs="Arial"/>
                <w:sz w:val="16"/>
                <w:szCs w:val="16"/>
              </w:rPr>
            </w:pPr>
            <w:r w:rsidRPr="004E1D70">
              <w:rPr>
                <w:rFonts w:cs="Arial"/>
                <w:sz w:val="16"/>
                <w:szCs w:val="16"/>
              </w:rPr>
              <w:t>Oleje i tłuszcze inne niż wymienione w 20 01 25</w:t>
            </w:r>
          </w:p>
        </w:tc>
        <w:tc>
          <w:tcPr>
            <w:tcW w:w="1701" w:type="dxa"/>
            <w:vAlign w:val="center"/>
          </w:tcPr>
          <w:p w14:paraId="36169E51" w14:textId="564B8E0E"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1CC447C5" w14:textId="3F3BDFE9"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310208D7" w14:textId="7709B7BF"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43F8D1A2" w14:textId="77777777" w:rsidTr="001031C3">
        <w:tc>
          <w:tcPr>
            <w:tcW w:w="703" w:type="dxa"/>
            <w:vAlign w:val="center"/>
          </w:tcPr>
          <w:p w14:paraId="6B2EEC41"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022A6B22" w14:textId="1C7BF709" w:rsidR="00D25734" w:rsidRPr="004E1D70" w:rsidRDefault="00D25734" w:rsidP="00D25734">
            <w:pPr>
              <w:jc w:val="center"/>
              <w:rPr>
                <w:rFonts w:cs="Arial"/>
                <w:sz w:val="16"/>
                <w:szCs w:val="16"/>
              </w:rPr>
            </w:pPr>
            <w:r w:rsidRPr="004E1D70">
              <w:rPr>
                <w:rFonts w:cs="Arial"/>
                <w:sz w:val="16"/>
                <w:szCs w:val="16"/>
              </w:rPr>
              <w:t>20 01 31*</w:t>
            </w:r>
          </w:p>
        </w:tc>
        <w:tc>
          <w:tcPr>
            <w:tcW w:w="2694" w:type="dxa"/>
            <w:vAlign w:val="center"/>
          </w:tcPr>
          <w:p w14:paraId="305CB206" w14:textId="5AC0DAC7" w:rsidR="00D25734" w:rsidRPr="004E1D70" w:rsidRDefault="00D25734" w:rsidP="00D25734">
            <w:pPr>
              <w:jc w:val="center"/>
              <w:rPr>
                <w:rFonts w:cs="Arial"/>
                <w:sz w:val="16"/>
                <w:szCs w:val="16"/>
              </w:rPr>
            </w:pPr>
            <w:r w:rsidRPr="004E1D70">
              <w:rPr>
                <w:rFonts w:cs="Arial"/>
                <w:sz w:val="16"/>
                <w:szCs w:val="16"/>
              </w:rPr>
              <w:t>Leki cytotoksyczne i cytostatyczne</w:t>
            </w:r>
          </w:p>
        </w:tc>
        <w:tc>
          <w:tcPr>
            <w:tcW w:w="1701" w:type="dxa"/>
            <w:vAlign w:val="center"/>
          </w:tcPr>
          <w:p w14:paraId="6F264C46" w14:textId="0696ED24"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2B48FDD6" w14:textId="4ADB0CE0"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2A3EBD81" w14:textId="5089DC31"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35C9A19D" w14:textId="77777777" w:rsidTr="001031C3">
        <w:tc>
          <w:tcPr>
            <w:tcW w:w="703" w:type="dxa"/>
            <w:vAlign w:val="center"/>
          </w:tcPr>
          <w:p w14:paraId="57ED3669"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424D4225" w14:textId="3395DB36" w:rsidR="00D25734" w:rsidRPr="004E1D70" w:rsidRDefault="00D25734" w:rsidP="00D25734">
            <w:pPr>
              <w:jc w:val="center"/>
              <w:rPr>
                <w:rFonts w:cs="Arial"/>
                <w:sz w:val="16"/>
                <w:szCs w:val="16"/>
              </w:rPr>
            </w:pPr>
            <w:r w:rsidRPr="004E1D70">
              <w:rPr>
                <w:rFonts w:cs="Arial"/>
                <w:sz w:val="16"/>
                <w:szCs w:val="16"/>
              </w:rPr>
              <w:t>20 01 33*</w:t>
            </w:r>
          </w:p>
        </w:tc>
        <w:tc>
          <w:tcPr>
            <w:tcW w:w="2694" w:type="dxa"/>
            <w:vAlign w:val="center"/>
          </w:tcPr>
          <w:p w14:paraId="28EF63C7" w14:textId="17077512" w:rsidR="00D25734" w:rsidRPr="004E1D70" w:rsidRDefault="00D25734" w:rsidP="00D25734">
            <w:pPr>
              <w:jc w:val="center"/>
              <w:rPr>
                <w:rFonts w:cs="Arial"/>
                <w:sz w:val="16"/>
                <w:szCs w:val="16"/>
              </w:rPr>
            </w:pPr>
            <w:r w:rsidRPr="004E1D70">
              <w:rPr>
                <w:rFonts w:cs="Arial"/>
                <w:sz w:val="16"/>
                <w:szCs w:val="16"/>
              </w:rPr>
              <w:t xml:space="preserve">Baterie i akumulatory łącznie </w:t>
            </w:r>
            <w:r w:rsidRPr="004E1D70">
              <w:rPr>
                <w:rFonts w:cs="Arial"/>
                <w:sz w:val="16"/>
                <w:szCs w:val="16"/>
              </w:rPr>
              <w:br/>
              <w:t>z bateriami i akumulatorami wymienionymi w 16 06 01, 16 06 02 lub 16 06 03 oraz niesortowane baterie i akumulatory zawierające te baterie</w:t>
            </w:r>
          </w:p>
        </w:tc>
        <w:tc>
          <w:tcPr>
            <w:tcW w:w="1701" w:type="dxa"/>
            <w:vAlign w:val="center"/>
          </w:tcPr>
          <w:p w14:paraId="02D39713" w14:textId="781D182C"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0A5755D9" w14:textId="53D13671"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5385242D" w14:textId="1C226372"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4E1D70" w14:paraId="3D0D036E" w14:textId="77777777" w:rsidTr="001031C3">
        <w:tc>
          <w:tcPr>
            <w:tcW w:w="703" w:type="dxa"/>
            <w:vAlign w:val="center"/>
          </w:tcPr>
          <w:p w14:paraId="294104AE"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3E5D4E51" w14:textId="1422EDD6" w:rsidR="00D25734" w:rsidRPr="004E1D70" w:rsidRDefault="00D25734" w:rsidP="00D25734">
            <w:pPr>
              <w:jc w:val="center"/>
              <w:rPr>
                <w:rFonts w:cs="Arial"/>
                <w:sz w:val="16"/>
                <w:szCs w:val="16"/>
              </w:rPr>
            </w:pPr>
            <w:r w:rsidRPr="004E1D70">
              <w:rPr>
                <w:rFonts w:cs="Arial"/>
                <w:sz w:val="16"/>
                <w:szCs w:val="16"/>
              </w:rPr>
              <w:t>20 01 35*</w:t>
            </w:r>
          </w:p>
        </w:tc>
        <w:tc>
          <w:tcPr>
            <w:tcW w:w="2694" w:type="dxa"/>
            <w:vAlign w:val="center"/>
          </w:tcPr>
          <w:p w14:paraId="1C9261BA" w14:textId="1B0AEA5C" w:rsidR="00D25734" w:rsidRPr="004E1D70" w:rsidRDefault="00D25734" w:rsidP="00D25734">
            <w:pPr>
              <w:jc w:val="center"/>
              <w:rPr>
                <w:rFonts w:cs="Arial"/>
                <w:sz w:val="16"/>
                <w:szCs w:val="16"/>
              </w:rPr>
            </w:pPr>
            <w:r w:rsidRPr="004E1D70">
              <w:rPr>
                <w:rFonts w:cs="Arial"/>
                <w:sz w:val="16"/>
                <w:szCs w:val="16"/>
              </w:rPr>
              <w:t xml:space="preserve">Zużyte urządzenia elektryczne </w:t>
            </w:r>
            <w:r w:rsidRPr="004E1D70">
              <w:rPr>
                <w:rFonts w:cs="Arial"/>
                <w:sz w:val="16"/>
                <w:szCs w:val="16"/>
              </w:rPr>
              <w:br/>
              <w:t xml:space="preserve">i elektroniczne inne niż wymienione </w:t>
            </w:r>
            <w:r w:rsidRPr="004E1D70">
              <w:rPr>
                <w:rFonts w:cs="Arial"/>
                <w:sz w:val="16"/>
                <w:szCs w:val="16"/>
              </w:rPr>
              <w:br/>
              <w:t>w 20 01 21 i 20 01 23 zawierające niebezpieczne składniki</w:t>
            </w:r>
          </w:p>
        </w:tc>
        <w:tc>
          <w:tcPr>
            <w:tcW w:w="1701" w:type="dxa"/>
            <w:vAlign w:val="center"/>
          </w:tcPr>
          <w:p w14:paraId="36BBF06A" w14:textId="0F355A75"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5</w:t>
            </w:r>
          </w:p>
        </w:tc>
        <w:tc>
          <w:tcPr>
            <w:tcW w:w="1417" w:type="dxa"/>
            <w:vAlign w:val="center"/>
          </w:tcPr>
          <w:p w14:paraId="6302F629" w14:textId="2970F4CD"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100</w:t>
            </w:r>
          </w:p>
        </w:tc>
        <w:tc>
          <w:tcPr>
            <w:tcW w:w="1419" w:type="dxa"/>
            <w:vAlign w:val="center"/>
          </w:tcPr>
          <w:p w14:paraId="03AA7311" w14:textId="0182CA10" w:rsidR="00D25734" w:rsidRPr="004E1D70" w:rsidRDefault="00DC3B92" w:rsidP="00D25734">
            <w:pPr>
              <w:jc w:val="center"/>
              <w:rPr>
                <w:rFonts w:eastAsia="Courier New" w:cs="Arial"/>
                <w:sz w:val="16"/>
                <w:szCs w:val="16"/>
                <w:lang w:bidi="pl-PL"/>
              </w:rPr>
            </w:pPr>
            <w:r>
              <w:rPr>
                <w:rFonts w:eastAsia="Courier New" w:cs="Arial"/>
                <w:sz w:val="16"/>
                <w:szCs w:val="16"/>
                <w:lang w:bidi="pl-PL"/>
              </w:rPr>
              <w:t>5</w:t>
            </w:r>
          </w:p>
        </w:tc>
      </w:tr>
      <w:tr w:rsidR="00D25734" w:rsidRPr="004E1D70" w14:paraId="504718B1" w14:textId="77777777" w:rsidTr="001031C3">
        <w:tc>
          <w:tcPr>
            <w:tcW w:w="703" w:type="dxa"/>
            <w:vAlign w:val="center"/>
          </w:tcPr>
          <w:p w14:paraId="47C50A67" w14:textId="77777777" w:rsidR="00D25734" w:rsidRPr="004E1D70" w:rsidRDefault="00D25734">
            <w:pPr>
              <w:numPr>
                <w:ilvl w:val="0"/>
                <w:numId w:val="63"/>
              </w:numPr>
              <w:autoSpaceDN w:val="0"/>
              <w:jc w:val="center"/>
              <w:rPr>
                <w:rFonts w:eastAsia="Calibri" w:cs="Arial"/>
                <w:sz w:val="16"/>
                <w:szCs w:val="16"/>
              </w:rPr>
            </w:pPr>
          </w:p>
        </w:tc>
        <w:tc>
          <w:tcPr>
            <w:tcW w:w="992" w:type="dxa"/>
            <w:vAlign w:val="center"/>
          </w:tcPr>
          <w:p w14:paraId="6D2CF479" w14:textId="0CCD8711" w:rsidR="00D25734" w:rsidRPr="004E1D70" w:rsidRDefault="00D25734" w:rsidP="00D25734">
            <w:pPr>
              <w:jc w:val="center"/>
              <w:rPr>
                <w:rFonts w:cs="Arial"/>
                <w:sz w:val="16"/>
                <w:szCs w:val="16"/>
              </w:rPr>
            </w:pPr>
            <w:r w:rsidRPr="004E1D70">
              <w:rPr>
                <w:rFonts w:cs="Arial"/>
                <w:sz w:val="16"/>
                <w:szCs w:val="16"/>
              </w:rPr>
              <w:t>20 01 37*</w:t>
            </w:r>
          </w:p>
        </w:tc>
        <w:tc>
          <w:tcPr>
            <w:tcW w:w="2694" w:type="dxa"/>
            <w:vAlign w:val="center"/>
          </w:tcPr>
          <w:p w14:paraId="70ABA4BD" w14:textId="43C36121" w:rsidR="00D25734" w:rsidRPr="004E1D70" w:rsidRDefault="00D25734" w:rsidP="00D25734">
            <w:pPr>
              <w:jc w:val="center"/>
              <w:rPr>
                <w:rFonts w:cs="Arial"/>
                <w:sz w:val="16"/>
                <w:szCs w:val="16"/>
              </w:rPr>
            </w:pPr>
            <w:r w:rsidRPr="004E1D70">
              <w:rPr>
                <w:rFonts w:cs="Arial"/>
                <w:sz w:val="16"/>
                <w:szCs w:val="16"/>
              </w:rPr>
              <w:t>Drewno zawierające substancje niebezpieczne</w:t>
            </w:r>
          </w:p>
        </w:tc>
        <w:tc>
          <w:tcPr>
            <w:tcW w:w="1701" w:type="dxa"/>
            <w:vAlign w:val="center"/>
          </w:tcPr>
          <w:p w14:paraId="03DBDE53" w14:textId="64443851"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0,5</w:t>
            </w:r>
          </w:p>
        </w:tc>
        <w:tc>
          <w:tcPr>
            <w:tcW w:w="1417" w:type="dxa"/>
            <w:vAlign w:val="center"/>
          </w:tcPr>
          <w:p w14:paraId="24ECCCC7" w14:textId="6BA30A46"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c>
          <w:tcPr>
            <w:tcW w:w="1419" w:type="dxa"/>
            <w:vAlign w:val="center"/>
          </w:tcPr>
          <w:p w14:paraId="2B78B1BB" w14:textId="68CE1DAF" w:rsidR="00D25734" w:rsidRPr="004E1D70" w:rsidRDefault="00D25734" w:rsidP="00D25734">
            <w:pPr>
              <w:jc w:val="center"/>
              <w:rPr>
                <w:rFonts w:eastAsia="Courier New" w:cs="Arial"/>
                <w:sz w:val="16"/>
                <w:szCs w:val="16"/>
                <w:lang w:bidi="pl-PL"/>
              </w:rPr>
            </w:pPr>
            <w:r w:rsidRPr="004E1D70">
              <w:rPr>
                <w:rFonts w:eastAsia="Courier New" w:cs="Arial"/>
                <w:sz w:val="16"/>
                <w:szCs w:val="16"/>
                <w:lang w:bidi="pl-PL"/>
              </w:rPr>
              <w:t>1</w:t>
            </w:r>
          </w:p>
        </w:tc>
      </w:tr>
      <w:tr w:rsidR="00D25734" w:rsidRPr="001031C3" w14:paraId="55C2A10E" w14:textId="77777777" w:rsidTr="001031C3">
        <w:trPr>
          <w:trHeight w:val="480"/>
        </w:trPr>
        <w:tc>
          <w:tcPr>
            <w:tcW w:w="4389" w:type="dxa"/>
            <w:gridSpan w:val="3"/>
            <w:vAlign w:val="center"/>
          </w:tcPr>
          <w:p w14:paraId="4D94D5EB" w14:textId="098B56CB" w:rsidR="00D25734" w:rsidRPr="004E1D70" w:rsidRDefault="00D25734" w:rsidP="00D25734">
            <w:pPr>
              <w:widowControl w:val="0"/>
              <w:suppressAutoHyphens/>
              <w:autoSpaceDE w:val="0"/>
              <w:jc w:val="center"/>
              <w:rPr>
                <w:rFonts w:cs="Arial"/>
                <w:b/>
                <w:sz w:val="14"/>
                <w:szCs w:val="14"/>
                <w:lang w:eastAsia="en-US"/>
              </w:rPr>
            </w:pPr>
            <w:r w:rsidRPr="004E1D70">
              <w:rPr>
                <w:rFonts w:cs="Arial"/>
                <w:b/>
                <w:sz w:val="14"/>
                <w:szCs w:val="14"/>
              </w:rPr>
              <w:t xml:space="preserve">Maksymalna łączna masa wszystkich rodzajów odpadów, które mogą być magazynowane w tym samym czasie </w:t>
            </w:r>
            <w:r w:rsidRPr="004E1D70">
              <w:rPr>
                <w:rFonts w:cs="Arial"/>
                <w:b/>
                <w:sz w:val="14"/>
                <w:szCs w:val="14"/>
              </w:rPr>
              <w:br/>
              <w:t>w wyznaczonym miejscu magazynowania odpadów:</w:t>
            </w:r>
          </w:p>
        </w:tc>
        <w:tc>
          <w:tcPr>
            <w:tcW w:w="4537" w:type="dxa"/>
            <w:gridSpan w:val="3"/>
            <w:vAlign w:val="center"/>
          </w:tcPr>
          <w:p w14:paraId="61DF7CC6" w14:textId="2256A28F" w:rsidR="00D25734" w:rsidRPr="004E1D70" w:rsidRDefault="00D25734" w:rsidP="00D25734">
            <w:pPr>
              <w:widowControl w:val="0"/>
              <w:suppressAutoHyphens/>
              <w:autoSpaceDE w:val="0"/>
              <w:ind w:left="-106" w:right="-110"/>
              <w:jc w:val="center"/>
              <w:rPr>
                <w:rFonts w:cs="Arial"/>
                <w:b/>
                <w:sz w:val="14"/>
                <w:szCs w:val="14"/>
              </w:rPr>
            </w:pPr>
            <w:r w:rsidRPr="004E1D70">
              <w:rPr>
                <w:rFonts w:cs="Arial"/>
                <w:b/>
                <w:sz w:val="14"/>
                <w:szCs w:val="14"/>
                <w:lang w:eastAsia="en-US"/>
              </w:rPr>
              <w:t>40,05 Mg</w:t>
            </w:r>
          </w:p>
        </w:tc>
      </w:tr>
      <w:tr w:rsidR="00D25734" w:rsidRPr="001031C3" w14:paraId="070AE5D1" w14:textId="77777777" w:rsidTr="00860EFA">
        <w:trPr>
          <w:trHeight w:val="530"/>
        </w:trPr>
        <w:tc>
          <w:tcPr>
            <w:tcW w:w="4389" w:type="dxa"/>
            <w:gridSpan w:val="3"/>
            <w:vAlign w:val="center"/>
          </w:tcPr>
          <w:p w14:paraId="26A969DC" w14:textId="418D71AD" w:rsidR="00D25734" w:rsidRPr="001031C3" w:rsidRDefault="00D25734" w:rsidP="00D25734">
            <w:pPr>
              <w:widowControl w:val="0"/>
              <w:suppressAutoHyphens/>
              <w:autoSpaceDE w:val="0"/>
              <w:jc w:val="center"/>
              <w:rPr>
                <w:rFonts w:cs="Arial"/>
                <w:b/>
                <w:sz w:val="14"/>
                <w:szCs w:val="14"/>
              </w:rPr>
            </w:pPr>
            <w:r w:rsidRPr="001031C3">
              <w:rPr>
                <w:rFonts w:cs="Arial"/>
                <w:b/>
                <w:sz w:val="14"/>
                <w:szCs w:val="14"/>
              </w:rPr>
              <w:t xml:space="preserve">Maksymalna łączna masa wszystkich rodzajów odpadów, które mogą być magazynowane w okresie roku </w:t>
            </w:r>
            <w:r>
              <w:rPr>
                <w:rFonts w:cs="Arial"/>
                <w:b/>
                <w:sz w:val="14"/>
                <w:szCs w:val="14"/>
              </w:rPr>
              <w:br/>
            </w:r>
            <w:r w:rsidRPr="001031C3">
              <w:rPr>
                <w:rFonts w:cs="Arial"/>
                <w:b/>
                <w:sz w:val="14"/>
                <w:szCs w:val="14"/>
              </w:rPr>
              <w:t xml:space="preserve"> w wyznaczonym miejscu magazynowania odpadów:</w:t>
            </w:r>
          </w:p>
        </w:tc>
        <w:tc>
          <w:tcPr>
            <w:tcW w:w="4537" w:type="dxa"/>
            <w:gridSpan w:val="3"/>
            <w:vAlign w:val="center"/>
          </w:tcPr>
          <w:p w14:paraId="4C4ED33F" w14:textId="51B7AE61" w:rsidR="00D25734" w:rsidRPr="001031C3" w:rsidRDefault="00D25734" w:rsidP="00D25734">
            <w:pPr>
              <w:widowControl w:val="0"/>
              <w:suppressAutoHyphens/>
              <w:autoSpaceDE w:val="0"/>
              <w:ind w:left="-106" w:right="-110"/>
              <w:jc w:val="center"/>
              <w:rPr>
                <w:rFonts w:cs="Arial"/>
                <w:b/>
                <w:sz w:val="14"/>
                <w:szCs w:val="14"/>
                <w:highlight w:val="yellow"/>
                <w:lang w:eastAsia="en-US"/>
              </w:rPr>
            </w:pPr>
            <w:r>
              <w:rPr>
                <w:rFonts w:cs="Arial"/>
                <w:b/>
                <w:sz w:val="14"/>
                <w:szCs w:val="14"/>
                <w:lang w:eastAsia="en-US"/>
              </w:rPr>
              <w:t>836</w:t>
            </w:r>
            <w:r w:rsidRPr="00CE43FA">
              <w:rPr>
                <w:rFonts w:cs="Arial"/>
                <w:b/>
                <w:sz w:val="14"/>
                <w:szCs w:val="14"/>
                <w:lang w:eastAsia="en-US"/>
              </w:rPr>
              <w:t xml:space="preserve"> Mg</w:t>
            </w:r>
          </w:p>
        </w:tc>
      </w:tr>
      <w:tr w:rsidR="00D25734" w:rsidRPr="001031C3" w14:paraId="7FE39334" w14:textId="77777777" w:rsidTr="00436964">
        <w:trPr>
          <w:trHeight w:val="365"/>
        </w:trPr>
        <w:tc>
          <w:tcPr>
            <w:tcW w:w="4389" w:type="dxa"/>
            <w:gridSpan w:val="3"/>
            <w:vAlign w:val="center"/>
          </w:tcPr>
          <w:p w14:paraId="3E117859" w14:textId="75D0A9BB" w:rsidR="00D25734" w:rsidRPr="001031C3" w:rsidRDefault="00D25734" w:rsidP="00D25734">
            <w:pPr>
              <w:widowControl w:val="0"/>
              <w:suppressAutoHyphens/>
              <w:autoSpaceDE w:val="0"/>
              <w:jc w:val="center"/>
              <w:rPr>
                <w:rFonts w:cs="Arial"/>
                <w:b/>
                <w:sz w:val="14"/>
                <w:szCs w:val="14"/>
              </w:rPr>
            </w:pPr>
            <w:r w:rsidRPr="00D25734">
              <w:rPr>
                <w:rFonts w:cs="Arial"/>
                <w:b/>
                <w:sz w:val="14"/>
                <w:szCs w:val="14"/>
              </w:rPr>
              <w:t>Największa masa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tc>
        <w:tc>
          <w:tcPr>
            <w:tcW w:w="4537" w:type="dxa"/>
            <w:gridSpan w:val="3"/>
            <w:vAlign w:val="center"/>
          </w:tcPr>
          <w:p w14:paraId="3F42C746" w14:textId="5824E9EA" w:rsidR="00D25734" w:rsidRDefault="00D61A46" w:rsidP="00D25734">
            <w:pPr>
              <w:widowControl w:val="0"/>
              <w:suppressAutoHyphens/>
              <w:autoSpaceDE w:val="0"/>
              <w:ind w:left="-106" w:right="-110"/>
              <w:jc w:val="center"/>
              <w:rPr>
                <w:rFonts w:cs="Arial"/>
                <w:b/>
                <w:sz w:val="14"/>
                <w:szCs w:val="14"/>
                <w:lang w:eastAsia="en-US"/>
              </w:rPr>
            </w:pPr>
            <w:r>
              <w:rPr>
                <w:rFonts w:cs="Arial"/>
                <w:b/>
                <w:sz w:val="14"/>
                <w:szCs w:val="14"/>
                <w:lang w:eastAsia="en-US"/>
              </w:rPr>
              <w:t>6</w:t>
            </w:r>
            <w:r w:rsidR="00DC3B92">
              <w:rPr>
                <w:rFonts w:cs="Arial"/>
                <w:b/>
                <w:sz w:val="14"/>
                <w:szCs w:val="14"/>
                <w:lang w:eastAsia="en-US"/>
              </w:rPr>
              <w:t>4</w:t>
            </w:r>
            <w:r w:rsidR="00D25734">
              <w:rPr>
                <w:rFonts w:cs="Arial"/>
                <w:b/>
                <w:sz w:val="14"/>
                <w:szCs w:val="14"/>
                <w:lang w:eastAsia="en-US"/>
              </w:rPr>
              <w:t>,5 Mg</w:t>
            </w:r>
          </w:p>
        </w:tc>
      </w:tr>
      <w:tr w:rsidR="00D25734" w:rsidRPr="001031C3" w14:paraId="6E2573FE" w14:textId="77777777" w:rsidTr="001031C3">
        <w:trPr>
          <w:trHeight w:val="559"/>
        </w:trPr>
        <w:tc>
          <w:tcPr>
            <w:tcW w:w="4389" w:type="dxa"/>
            <w:gridSpan w:val="3"/>
            <w:vAlign w:val="center"/>
          </w:tcPr>
          <w:p w14:paraId="481F32CE" w14:textId="77777777" w:rsidR="00D25734" w:rsidRPr="001031C3" w:rsidRDefault="00D25734" w:rsidP="00D25734">
            <w:pPr>
              <w:widowControl w:val="0"/>
              <w:suppressAutoHyphens/>
              <w:autoSpaceDE w:val="0"/>
              <w:jc w:val="center"/>
              <w:rPr>
                <w:rFonts w:cs="Arial"/>
                <w:b/>
                <w:sz w:val="14"/>
                <w:szCs w:val="14"/>
              </w:rPr>
            </w:pPr>
            <w:r w:rsidRPr="001031C3">
              <w:rPr>
                <w:rFonts w:cs="Arial"/>
                <w:b/>
                <w:bCs/>
                <w:sz w:val="14"/>
                <w:szCs w:val="14"/>
              </w:rPr>
              <w:t xml:space="preserve">Całkowita pojemność instalacji, obiektu budowlanego lub jego części lub innego miejsca magazynowania dla odpadów przetwarzanych </w:t>
            </w:r>
          </w:p>
        </w:tc>
        <w:tc>
          <w:tcPr>
            <w:tcW w:w="4537" w:type="dxa"/>
            <w:gridSpan w:val="3"/>
            <w:vAlign w:val="center"/>
          </w:tcPr>
          <w:p w14:paraId="6FECE54B" w14:textId="01A4A05A" w:rsidR="00D25734" w:rsidRPr="001031C3" w:rsidRDefault="00D25734" w:rsidP="00D25734">
            <w:pPr>
              <w:widowControl w:val="0"/>
              <w:suppressAutoHyphens/>
              <w:autoSpaceDE w:val="0"/>
              <w:ind w:left="-106" w:right="-110"/>
              <w:jc w:val="center"/>
              <w:rPr>
                <w:rFonts w:cs="Arial"/>
                <w:b/>
                <w:sz w:val="14"/>
                <w:szCs w:val="14"/>
                <w:highlight w:val="yellow"/>
                <w:lang w:eastAsia="en-US"/>
              </w:rPr>
            </w:pPr>
            <w:r w:rsidRPr="00BA20B6">
              <w:rPr>
                <w:rFonts w:cs="Arial"/>
                <w:b/>
                <w:sz w:val="14"/>
                <w:szCs w:val="14"/>
                <w:lang w:eastAsia="en-US"/>
              </w:rPr>
              <w:t xml:space="preserve"> 264 Mg</w:t>
            </w:r>
          </w:p>
        </w:tc>
      </w:tr>
    </w:tbl>
    <w:p w14:paraId="4D5162F5" w14:textId="07B8383C" w:rsidR="008E3469" w:rsidRPr="004021B0" w:rsidRDefault="008E3469" w:rsidP="006548C4">
      <w:pPr>
        <w:pStyle w:val="Standard"/>
        <w:spacing w:before="120"/>
        <w:rPr>
          <w:rFonts w:eastAsia="Courier New" w:cs="Arial"/>
          <w:color w:val="FF0000"/>
          <w:sz w:val="18"/>
          <w:szCs w:val="18"/>
          <w:lang w:bidi="pl-PL"/>
        </w:rPr>
      </w:pPr>
      <w:r w:rsidRPr="008A08EE">
        <w:rPr>
          <w:rFonts w:eastAsia="Courier New" w:cs="Arial"/>
          <w:b/>
          <w:bCs/>
          <w:color w:val="000000"/>
          <w:sz w:val="18"/>
          <w:szCs w:val="18"/>
          <w:lang w:bidi="pl-PL"/>
        </w:rPr>
        <w:t>*</w:t>
      </w:r>
      <w:r w:rsidRPr="008A08EE">
        <w:rPr>
          <w:rFonts w:eastAsia="Courier New" w:cs="Arial"/>
          <w:color w:val="000000"/>
          <w:sz w:val="18"/>
          <w:szCs w:val="18"/>
          <w:lang w:bidi="pl-PL"/>
        </w:rPr>
        <w:t xml:space="preserve"> - odpady niebezpieczne</w:t>
      </w:r>
      <w:r w:rsidR="004021B0">
        <w:rPr>
          <w:rFonts w:eastAsia="Courier New" w:cs="Arial"/>
          <w:color w:val="000000"/>
          <w:sz w:val="18"/>
          <w:szCs w:val="18"/>
          <w:lang w:bidi="pl-PL"/>
        </w:rPr>
        <w:t xml:space="preserve">                                                              </w:t>
      </w:r>
    </w:p>
    <w:p w14:paraId="554C98B0" w14:textId="05206482" w:rsidR="00EE75A5" w:rsidRPr="004021B0" w:rsidRDefault="00EE75A5" w:rsidP="00F45A83">
      <w:pPr>
        <w:pStyle w:val="Nagwek4"/>
        <w:rPr>
          <w:i/>
        </w:rPr>
      </w:pPr>
      <w:r w:rsidRPr="004021B0">
        <w:t>X.4. Metody zbierania odpadów:</w:t>
      </w:r>
    </w:p>
    <w:p w14:paraId="3AF91169" w14:textId="77777777" w:rsidR="00EE75A5" w:rsidRPr="004021B0" w:rsidRDefault="00EE75A5" w:rsidP="00E15D3B">
      <w:pPr>
        <w:rPr>
          <w:rFonts w:cs="Arial"/>
        </w:rPr>
      </w:pPr>
      <w:r w:rsidRPr="00EC75CF">
        <w:rPr>
          <w:rFonts w:cs="Arial"/>
          <w:b/>
          <w:bCs/>
        </w:rPr>
        <w:t>X.4.1.</w:t>
      </w:r>
      <w:r w:rsidRPr="004021B0">
        <w:rPr>
          <w:rFonts w:cs="Arial"/>
        </w:rPr>
        <w:t xml:space="preserve"> Odpady zbierane będą w sposób selektywny, w specjalnie na ten cel przeznaczonych pojemnikach lub luzem. </w:t>
      </w:r>
    </w:p>
    <w:p w14:paraId="230C37F1" w14:textId="166A40C3" w:rsidR="00EC75CF" w:rsidRDefault="00EE75A5" w:rsidP="00E15D3B">
      <w:pPr>
        <w:pStyle w:val="Standard"/>
        <w:jc w:val="both"/>
      </w:pPr>
      <w:r w:rsidRPr="00EC75CF">
        <w:rPr>
          <w:rFonts w:cs="Arial"/>
          <w:b/>
          <w:bCs/>
        </w:rPr>
        <w:t>X.4.2.</w:t>
      </w:r>
      <w:r w:rsidRPr="004021B0">
        <w:rPr>
          <w:rFonts w:cs="Arial"/>
        </w:rPr>
        <w:t xml:space="preserve"> </w:t>
      </w:r>
      <w:r w:rsidR="00EC75CF">
        <w:rPr>
          <w:rFonts w:eastAsia="Times New Roman" w:cs="Arial"/>
        </w:rPr>
        <w:t xml:space="preserve">W ramach zbierania odpadów zarządzający instalacją prowadził będzie Gminny Punkt Selektywnego Zbierania Odpadów Komunalnych (PSZOK), do którego odpady </w:t>
      </w:r>
      <w:r w:rsidR="00EC75CF">
        <w:rPr>
          <w:rFonts w:eastAsia="Times New Roman" w:cs="Arial"/>
        </w:rPr>
        <w:lastRenderedPageBreak/>
        <w:t>dostarczane będą przez mieszkańców.</w:t>
      </w:r>
      <w:r w:rsidR="00EC75CF">
        <w:rPr>
          <w:rFonts w:eastAsia="Times New Roman" w:cs="Arial"/>
          <w:b/>
          <w:bCs/>
        </w:rPr>
        <w:t xml:space="preserve"> </w:t>
      </w:r>
      <w:r w:rsidR="00EC75CF">
        <w:rPr>
          <w:rFonts w:eastAsia="Times New Roman" w:cs="Arial"/>
        </w:rPr>
        <w:t>Zbierane odpady, w zależności od rodzaju</w:t>
      </w:r>
      <w:r w:rsidR="00EC75CF">
        <w:rPr>
          <w:rFonts w:eastAsia="Times New Roman" w:cs="Arial"/>
        </w:rPr>
        <w:br/>
        <w:t xml:space="preserve"> i właściwości fizycznych magazynowane będą w wydzielonych i oznakowanych nazwą i kodem odpadu miejscach, opisanych w tabeli nr 16. Po zebraniu odpadów </w:t>
      </w:r>
      <w:r w:rsidR="00EC75CF">
        <w:rPr>
          <w:rFonts w:eastAsia="Times New Roman" w:cs="Arial"/>
        </w:rPr>
        <w:br/>
        <w:t xml:space="preserve">w ilościach uzasadniających transport, odpady przekazywane będą zgodnie </w:t>
      </w:r>
      <w:r w:rsidR="00EC75CF">
        <w:rPr>
          <w:rFonts w:eastAsia="Times New Roman" w:cs="Arial"/>
        </w:rPr>
        <w:br/>
        <w:t>z hierarchią postępowania z odpadami do przetwarzania w procesach odzysku lub unieszkodliwiania odbiorcą prowadzącym działalność w zakresie gospodarki odpadami.</w:t>
      </w:r>
    </w:p>
    <w:p w14:paraId="151738B7" w14:textId="26CAD0AD" w:rsidR="003E4657" w:rsidRPr="00242F24" w:rsidRDefault="003E4657" w:rsidP="006548C4">
      <w:pPr>
        <w:rPr>
          <w:rFonts w:cs="Arial"/>
          <w:b/>
          <w:bCs/>
          <w:sz w:val="4"/>
        </w:rPr>
      </w:pPr>
    </w:p>
    <w:p w14:paraId="36E783DF" w14:textId="77777777" w:rsidR="003E4657" w:rsidRPr="00C611A0" w:rsidRDefault="003E4657" w:rsidP="006548C4">
      <w:pPr>
        <w:pStyle w:val="Tekstpodstawowywcity"/>
        <w:ind w:left="0"/>
        <w:rPr>
          <w:rFonts w:cs="Arial"/>
          <w:b/>
          <w:bCs/>
          <w:sz w:val="2"/>
          <w:szCs w:val="24"/>
        </w:rPr>
      </w:pPr>
    </w:p>
    <w:p w14:paraId="6ABACF1C" w14:textId="246357CB" w:rsidR="003E4657" w:rsidRPr="004021B0" w:rsidRDefault="003E4657" w:rsidP="00F45A83">
      <w:pPr>
        <w:pStyle w:val="Nagwek4"/>
        <w:rPr>
          <w:i/>
        </w:rPr>
      </w:pPr>
      <w:r w:rsidRPr="004021B0">
        <w:t>X.5.  Warunki zbierania odpadów:</w:t>
      </w:r>
    </w:p>
    <w:p w14:paraId="6C4CD84E" w14:textId="77777777" w:rsidR="004021B0" w:rsidRPr="004021B0" w:rsidRDefault="004021B0" w:rsidP="006548C4">
      <w:pPr>
        <w:tabs>
          <w:tab w:val="left" w:pos="0"/>
        </w:tabs>
        <w:rPr>
          <w:rFonts w:cs="Arial"/>
          <w:sz w:val="12"/>
          <w:szCs w:val="12"/>
        </w:rPr>
      </w:pPr>
    </w:p>
    <w:p w14:paraId="25BECBA1" w14:textId="027A510E" w:rsidR="003E4657" w:rsidRPr="004021B0" w:rsidRDefault="003E4657" w:rsidP="006548C4">
      <w:pPr>
        <w:tabs>
          <w:tab w:val="left" w:pos="0"/>
        </w:tabs>
        <w:rPr>
          <w:rFonts w:cs="Arial"/>
        </w:rPr>
      </w:pPr>
      <w:r w:rsidRPr="00EC75CF">
        <w:rPr>
          <w:rFonts w:cs="Arial"/>
          <w:b/>
          <w:bCs/>
        </w:rPr>
        <w:t>X.5.1.</w:t>
      </w:r>
      <w:r w:rsidRPr="004021B0">
        <w:rPr>
          <w:rFonts w:cs="Arial"/>
        </w:rPr>
        <w:t xml:space="preserve"> Zbierane odpady magazynowane będą w miejscach wydzielonych, oznakowanych oraz zabezpieczonych przed dostępem osób postronnych; w sposób selektywny, uniemożliwiający ich zmieszanie oraz zabezpieczający środowisko wodne i gruntowe przed zanieczyszczeniami. Dla każdego rodzaju odpadu zbieranego przeznaczony będzie odrębny pojemnik lub wydzielony i zabezpieczony przed wpływem warunków atmosferycznych teren.</w:t>
      </w:r>
    </w:p>
    <w:p w14:paraId="62C77CF1" w14:textId="77777777" w:rsidR="003E4657" w:rsidRPr="004021B0" w:rsidRDefault="003E4657" w:rsidP="006548C4">
      <w:pPr>
        <w:tabs>
          <w:tab w:val="left" w:pos="0"/>
        </w:tabs>
        <w:rPr>
          <w:rFonts w:cs="Arial"/>
        </w:rPr>
      </w:pPr>
      <w:r w:rsidRPr="00EC75CF">
        <w:rPr>
          <w:rFonts w:cs="Arial"/>
          <w:b/>
          <w:bCs/>
        </w:rPr>
        <w:t>X.5.2.</w:t>
      </w:r>
      <w:r w:rsidRPr="004021B0">
        <w:rPr>
          <w:rFonts w:cs="Arial"/>
        </w:rPr>
        <w:t xml:space="preserve"> Miejsca magazynowania i pojemniki, w których magazynowane będą odpady będą oznakowane w sposób trwały kodem odpadu.</w:t>
      </w:r>
    </w:p>
    <w:p w14:paraId="1A1127BC" w14:textId="77777777" w:rsidR="003E4657" w:rsidRPr="004021B0" w:rsidRDefault="003E4657" w:rsidP="006548C4">
      <w:pPr>
        <w:rPr>
          <w:rFonts w:cs="Arial"/>
          <w:sz w:val="4"/>
        </w:rPr>
      </w:pPr>
    </w:p>
    <w:p w14:paraId="43B3A75C" w14:textId="77777777" w:rsidR="003E4657" w:rsidRPr="004021B0" w:rsidRDefault="003E4657" w:rsidP="006548C4">
      <w:pPr>
        <w:pStyle w:val="Tekstpodstawowywcity"/>
        <w:tabs>
          <w:tab w:val="left" w:pos="0"/>
          <w:tab w:val="left" w:pos="142"/>
        </w:tabs>
        <w:ind w:left="0" w:firstLine="0"/>
        <w:rPr>
          <w:rFonts w:cs="Arial"/>
          <w:i w:val="0"/>
          <w:sz w:val="24"/>
          <w:szCs w:val="24"/>
        </w:rPr>
      </w:pPr>
      <w:r w:rsidRPr="00EC75CF">
        <w:rPr>
          <w:rFonts w:cs="Arial"/>
          <w:b/>
          <w:bCs/>
          <w:i w:val="0"/>
          <w:sz w:val="24"/>
          <w:szCs w:val="24"/>
        </w:rPr>
        <w:t>X.5.3.</w:t>
      </w:r>
      <w:r w:rsidRPr="004021B0">
        <w:rPr>
          <w:rFonts w:cs="Arial"/>
          <w:i w:val="0"/>
          <w:sz w:val="24"/>
          <w:szCs w:val="24"/>
        </w:rPr>
        <w:t xml:space="preserve"> Miejsca magazynowania odpadów zabezpieczone będą przed wpływem warunków atmosferycznych. Pojemność pojemników oraz materiał, z którego będą wykonane dostosowane będą do ilości, rodzaju i składu odpadów.</w:t>
      </w:r>
    </w:p>
    <w:p w14:paraId="5E285EE5" w14:textId="77777777" w:rsidR="003E4657" w:rsidRPr="004021B0" w:rsidRDefault="003E4657" w:rsidP="006548C4">
      <w:pPr>
        <w:tabs>
          <w:tab w:val="left" w:pos="0"/>
        </w:tabs>
        <w:rPr>
          <w:rFonts w:cs="Arial"/>
          <w:sz w:val="2"/>
        </w:rPr>
      </w:pPr>
    </w:p>
    <w:p w14:paraId="4DCD554D" w14:textId="77777777" w:rsidR="003E4657" w:rsidRPr="004021B0" w:rsidRDefault="003E4657" w:rsidP="006548C4">
      <w:pPr>
        <w:tabs>
          <w:tab w:val="left" w:pos="0"/>
        </w:tabs>
        <w:rPr>
          <w:rFonts w:cs="Arial"/>
        </w:rPr>
      </w:pPr>
      <w:r w:rsidRPr="00EC75CF">
        <w:rPr>
          <w:rFonts w:cs="Arial"/>
          <w:b/>
          <w:bCs/>
        </w:rPr>
        <w:t>X.5.4.</w:t>
      </w:r>
      <w:r w:rsidRPr="004021B0">
        <w:rPr>
          <w:rFonts w:cs="Arial"/>
        </w:rPr>
        <w:t xml:space="preserve"> Ilość magazynowanych odpadów nie może przekraczać pojemności magazynów, a sposób magazynowania odpadów nie może powodować zanieczyszczenia środowiska oraz uciążliwości zapachowych.</w:t>
      </w:r>
    </w:p>
    <w:p w14:paraId="2B81A7ED" w14:textId="77777777" w:rsidR="003E4657" w:rsidRPr="004021B0" w:rsidRDefault="003E4657" w:rsidP="006548C4">
      <w:pPr>
        <w:suppressAutoHyphens/>
        <w:rPr>
          <w:rFonts w:cs="Arial"/>
        </w:rPr>
      </w:pPr>
      <w:r w:rsidRPr="00EC75CF">
        <w:rPr>
          <w:rFonts w:cs="Arial"/>
          <w:b/>
          <w:bCs/>
        </w:rPr>
        <w:t>X.5.5.</w:t>
      </w:r>
      <w:r w:rsidRPr="004021B0">
        <w:rPr>
          <w:rFonts w:cs="Arial"/>
        </w:rPr>
        <w:t xml:space="preserve"> Odpady płynne magazynowane</w:t>
      </w:r>
      <w:r w:rsidRPr="004021B0">
        <w:rPr>
          <w:rFonts w:cs="Arial"/>
          <w:color w:val="282828"/>
        </w:rPr>
        <w:t xml:space="preserve"> będą w szczelnie zamykanych pojemnikach. </w:t>
      </w:r>
      <w:r w:rsidRPr="004021B0">
        <w:rPr>
          <w:rFonts w:cs="Arial"/>
          <w:color w:val="000000"/>
        </w:rPr>
        <w:t xml:space="preserve">Miejsca magazynowania płynnych odpadów wyposażone </w:t>
      </w:r>
      <w:r w:rsidRPr="004021B0">
        <w:rPr>
          <w:rFonts w:cs="Arial"/>
          <w:color w:val="282828"/>
        </w:rPr>
        <w:t xml:space="preserve">będą w pojemnik </w:t>
      </w:r>
      <w:r w:rsidRPr="004021B0">
        <w:rPr>
          <w:rFonts w:cs="Arial"/>
          <w:color w:val="282828"/>
        </w:rPr>
        <w:br/>
        <w:t xml:space="preserve">z sorbentem pozwalającym na usuwanie ewentualnych wycieków.  </w:t>
      </w:r>
      <w:r w:rsidRPr="004021B0">
        <w:rPr>
          <w:rFonts w:ascii="Calibri" w:hAnsi="Calibri"/>
          <w:color w:val="282828"/>
        </w:rPr>
        <w:t> </w:t>
      </w:r>
    </w:p>
    <w:p w14:paraId="1F5DA244" w14:textId="77777777" w:rsidR="003E4657" w:rsidRPr="004021B0" w:rsidRDefault="003E4657" w:rsidP="006548C4">
      <w:pPr>
        <w:rPr>
          <w:rFonts w:cs="Arial"/>
          <w:color w:val="282828"/>
          <w:sz w:val="14"/>
          <w:szCs w:val="22"/>
        </w:rPr>
      </w:pPr>
      <w:r w:rsidRPr="00EC75CF">
        <w:rPr>
          <w:rFonts w:cs="Arial"/>
          <w:b/>
          <w:bCs/>
        </w:rPr>
        <w:t>X.5.6.</w:t>
      </w:r>
      <w:r w:rsidRPr="004021B0">
        <w:rPr>
          <w:rFonts w:cs="Arial"/>
        </w:rPr>
        <w:t xml:space="preserve"> Miejsca magazynowania odpadów palnych zaopatrzone będą w środki gaśnicze dostosowane do rodzaju magazynowanych odpadów.</w:t>
      </w:r>
    </w:p>
    <w:p w14:paraId="777D3AD4" w14:textId="221BEA76" w:rsidR="003E4657" w:rsidRPr="004021B0" w:rsidRDefault="003E4657" w:rsidP="006548C4">
      <w:pPr>
        <w:rPr>
          <w:rFonts w:cs="Arial"/>
        </w:rPr>
      </w:pPr>
      <w:r w:rsidRPr="00EC75CF">
        <w:rPr>
          <w:rFonts w:cs="Arial"/>
          <w:b/>
          <w:bCs/>
        </w:rPr>
        <w:t>X.5.7.</w:t>
      </w:r>
      <w:r w:rsidRPr="004021B0">
        <w:rPr>
          <w:rFonts w:cs="Arial"/>
        </w:rPr>
        <w:t xml:space="preserve"> Czas magazynowania odpadów o kodzie 20 01 08 nie może być źródłem emisji odorów pochodzących z tych odpadów. Odpady mogą być magazynowane przez okres niedopuszczający do ich biologicznego rozkładu, tj. maksymalnie 72 godz.</w:t>
      </w:r>
    </w:p>
    <w:p w14:paraId="2900A502" w14:textId="77777777" w:rsidR="003E4657" w:rsidRPr="004021B0" w:rsidRDefault="003E4657" w:rsidP="006548C4">
      <w:pPr>
        <w:suppressAutoHyphens/>
        <w:rPr>
          <w:rFonts w:cs="Arial"/>
        </w:rPr>
      </w:pPr>
      <w:r w:rsidRPr="00EC75CF">
        <w:rPr>
          <w:rFonts w:cs="Arial"/>
          <w:b/>
          <w:bCs/>
        </w:rPr>
        <w:t>X.5.8.</w:t>
      </w:r>
      <w:r w:rsidRPr="004021B0">
        <w:rPr>
          <w:rFonts w:cs="Arial"/>
        </w:rPr>
        <w:t xml:space="preserve"> Odpady o kodzie 20 01 08 magazynowane będą w hermetycznie zamykanych pojemnikach.</w:t>
      </w:r>
    </w:p>
    <w:p w14:paraId="27395A5C" w14:textId="77777777" w:rsidR="003E4657" w:rsidRPr="004021B0" w:rsidRDefault="003E4657" w:rsidP="006548C4">
      <w:pPr>
        <w:tabs>
          <w:tab w:val="left" w:pos="0"/>
        </w:tabs>
        <w:rPr>
          <w:rFonts w:cs="Arial"/>
        </w:rPr>
      </w:pPr>
      <w:r w:rsidRPr="00EC75CF">
        <w:rPr>
          <w:rFonts w:cs="Arial"/>
          <w:b/>
          <w:bCs/>
        </w:rPr>
        <w:t>X.5.9.</w:t>
      </w:r>
      <w:r w:rsidRPr="004021B0">
        <w:rPr>
          <w:rFonts w:cs="Arial"/>
        </w:rPr>
        <w:t xml:space="preserve"> </w:t>
      </w:r>
      <w:r w:rsidRPr="004021B0">
        <w:rPr>
          <w:rFonts w:cs="Arial"/>
          <w:color w:val="000000"/>
        </w:rPr>
        <w:t>Przemieszczanie i transport odpadów odbywać się będzie w sposób zabezpieczający przed ich przypadkowym rozproszeniem, pyleniem i wyciekiem. Środki transportu dostosowane będą do rodzaju i ilości przewożonych odpadów. Ewentualne rozproszenie lub wyciek odpadów będą niezwłocznie usuwane.</w:t>
      </w:r>
    </w:p>
    <w:p w14:paraId="302AEBA0" w14:textId="77777777" w:rsidR="003E4657" w:rsidRPr="004021B0" w:rsidRDefault="003E4657" w:rsidP="006548C4">
      <w:pPr>
        <w:tabs>
          <w:tab w:val="left" w:pos="0"/>
        </w:tabs>
        <w:rPr>
          <w:rFonts w:ascii="Segoe UI WPC" w:hAnsi="Segoe UI WPC"/>
          <w:color w:val="282828"/>
        </w:rPr>
      </w:pPr>
      <w:r w:rsidRPr="00EC75CF">
        <w:rPr>
          <w:rFonts w:cs="Arial"/>
          <w:b/>
          <w:bCs/>
        </w:rPr>
        <w:t>X.5.10.</w:t>
      </w:r>
      <w:r w:rsidRPr="004021B0">
        <w:rPr>
          <w:rFonts w:cs="Arial"/>
        </w:rPr>
        <w:t xml:space="preserve"> </w:t>
      </w:r>
      <w:r w:rsidRPr="004021B0">
        <w:rPr>
          <w:rFonts w:cs="Arial"/>
          <w:color w:val="000000"/>
        </w:rPr>
        <w:t>Sposób zbierania, w tym magazynowanie odpadów nie może powodować zakłócenia działań w zakresie odzysku i unieszkodliwiania odpadów.</w:t>
      </w:r>
    </w:p>
    <w:p w14:paraId="45D0D6FF" w14:textId="325D9442" w:rsidR="003E4657" w:rsidRPr="004021B0" w:rsidRDefault="003E4657" w:rsidP="006548C4">
      <w:pPr>
        <w:rPr>
          <w:rFonts w:ascii="Segoe UI WPC" w:hAnsi="Segoe UI WPC"/>
          <w:color w:val="282828"/>
        </w:rPr>
      </w:pPr>
      <w:r w:rsidRPr="00EC75CF">
        <w:rPr>
          <w:rFonts w:cs="Arial"/>
          <w:b/>
          <w:bCs/>
        </w:rPr>
        <w:t>X.5.11.</w:t>
      </w:r>
      <w:r w:rsidRPr="004021B0">
        <w:rPr>
          <w:rFonts w:cs="Arial"/>
        </w:rPr>
        <w:t xml:space="preserve"> Zbieranie odpadów prowadzone będzie z zachowaniem wymogów wynikających z przepisów szczegółowych w tym zakresie.</w:t>
      </w:r>
      <w:r w:rsidR="00EC75CF">
        <w:rPr>
          <w:rFonts w:cs="Arial"/>
        </w:rPr>
        <w:t>”</w:t>
      </w:r>
    </w:p>
    <w:p w14:paraId="79698C67" w14:textId="4A0018C7" w:rsidR="00EE75A5" w:rsidRDefault="00EE75A5" w:rsidP="006548C4">
      <w:pPr>
        <w:spacing w:before="240" w:after="240"/>
        <w:rPr>
          <w:rFonts w:cs="Arial"/>
          <w:b/>
        </w:rPr>
      </w:pPr>
      <w:r w:rsidRPr="00EC75CF">
        <w:rPr>
          <w:rFonts w:cs="Arial"/>
          <w:b/>
        </w:rPr>
        <w:t>I.</w:t>
      </w:r>
      <w:r w:rsidR="00E15D3B">
        <w:rPr>
          <w:rFonts w:cs="Arial"/>
          <w:b/>
        </w:rPr>
        <w:t>3</w:t>
      </w:r>
      <w:r w:rsidR="002D4FB3">
        <w:rPr>
          <w:rFonts w:cs="Arial"/>
          <w:b/>
        </w:rPr>
        <w:t>7</w:t>
      </w:r>
      <w:r w:rsidRPr="00EC75CF">
        <w:rPr>
          <w:rFonts w:cs="Arial"/>
          <w:b/>
        </w:rPr>
        <w:t>.  W punkcie XI. decyzji, dodaję podpunkt XI.2. o brzmieniu:</w:t>
      </w:r>
    </w:p>
    <w:p w14:paraId="613C342B" w14:textId="77777777" w:rsidR="00EE75A5" w:rsidRPr="00014FA6" w:rsidRDefault="00EE75A5" w:rsidP="00F45A83">
      <w:pPr>
        <w:pStyle w:val="Nagwek3"/>
      </w:pPr>
      <w:r w:rsidRPr="00AD1776">
        <w:t>„</w:t>
      </w:r>
      <w:r w:rsidRPr="00E51B10">
        <w:t>XI.2.</w:t>
      </w:r>
      <w:r w:rsidRPr="00AD1776">
        <w:t xml:space="preserve"> Zastosowane techniki w celu zoptymalizowania zużycia wody (</w:t>
      </w:r>
      <w:r>
        <w:t xml:space="preserve">Bat 11, </w:t>
      </w:r>
      <w:r w:rsidRPr="00AD1776">
        <w:t>Bat 19</w:t>
      </w:r>
      <w:r>
        <w:t>, Bat 35</w:t>
      </w:r>
      <w:r w:rsidRPr="00AD1776">
        <w:t>):</w:t>
      </w:r>
    </w:p>
    <w:p w14:paraId="5DAA2D10" w14:textId="77777777" w:rsidR="00EE75A5" w:rsidRPr="00014FA6" w:rsidRDefault="00EE75A5">
      <w:pPr>
        <w:pStyle w:val="Default"/>
        <w:numPr>
          <w:ilvl w:val="0"/>
          <w:numId w:val="13"/>
        </w:numPr>
        <w:ind w:left="426" w:hanging="426"/>
        <w:jc w:val="both"/>
        <w:rPr>
          <w:rFonts w:ascii="Arial" w:hAnsi="Arial" w:cs="Arial"/>
          <w:bCs/>
        </w:rPr>
      </w:pPr>
      <w:r w:rsidRPr="00014FA6">
        <w:rPr>
          <w:rFonts w:ascii="Arial" w:hAnsi="Arial" w:cs="Arial"/>
          <w:bCs/>
        </w:rPr>
        <w:t>gospodarka wodna</w:t>
      </w:r>
      <w:r>
        <w:rPr>
          <w:rFonts w:ascii="Arial" w:hAnsi="Arial" w:cs="Arial"/>
          <w:bCs/>
        </w:rPr>
        <w:t xml:space="preserve"> w zakresie planowania i optymalizacji wykorzystania wody </w:t>
      </w:r>
      <w:r>
        <w:rPr>
          <w:rFonts w:ascii="Arial" w:hAnsi="Arial" w:cs="Arial"/>
          <w:bCs/>
        </w:rPr>
        <w:br/>
        <w:t>w procesach jak i celach porządkowych (Bat 19a),</w:t>
      </w:r>
    </w:p>
    <w:p w14:paraId="648F97AD" w14:textId="77777777" w:rsidR="00EE75A5" w:rsidRPr="000D760B" w:rsidRDefault="00EE75A5">
      <w:pPr>
        <w:pStyle w:val="Default"/>
        <w:numPr>
          <w:ilvl w:val="0"/>
          <w:numId w:val="13"/>
        </w:numPr>
        <w:ind w:left="426" w:hanging="426"/>
        <w:jc w:val="both"/>
        <w:rPr>
          <w:rFonts w:ascii="Arial" w:hAnsi="Arial" w:cs="Arial"/>
          <w:bCs/>
        </w:rPr>
      </w:pPr>
      <w:r w:rsidRPr="000D760B">
        <w:rPr>
          <w:rFonts w:ascii="Arial" w:hAnsi="Arial" w:cs="Arial"/>
          <w:bCs/>
        </w:rPr>
        <w:lastRenderedPageBreak/>
        <w:t xml:space="preserve">segregacja odcieków i recyrkulacja odcieków do procesu (Bat 19b, </w:t>
      </w:r>
      <w:r>
        <w:rPr>
          <w:rFonts w:ascii="Arial" w:hAnsi="Arial" w:cs="Arial"/>
          <w:bCs/>
        </w:rPr>
        <w:t xml:space="preserve">Bat 35a, </w:t>
      </w:r>
      <w:r>
        <w:rPr>
          <w:rFonts w:ascii="Arial" w:hAnsi="Arial" w:cs="Arial"/>
          <w:bCs/>
        </w:rPr>
        <w:br/>
      </w:r>
      <w:r w:rsidRPr="000D760B">
        <w:rPr>
          <w:rFonts w:ascii="Arial" w:hAnsi="Arial" w:cs="Arial"/>
          <w:bCs/>
        </w:rPr>
        <w:t>Bat 35b),</w:t>
      </w:r>
    </w:p>
    <w:p w14:paraId="73BAB205" w14:textId="77777777" w:rsidR="00EE75A5" w:rsidRDefault="00EE75A5">
      <w:pPr>
        <w:numPr>
          <w:ilvl w:val="0"/>
          <w:numId w:val="13"/>
        </w:numPr>
        <w:ind w:left="426" w:hanging="426"/>
        <w:rPr>
          <w:rFonts w:cs="Arial"/>
        </w:rPr>
      </w:pPr>
      <w:r w:rsidRPr="00014FA6">
        <w:rPr>
          <w:rFonts w:cs="Arial"/>
        </w:rPr>
        <w:t>obsługa techniczna urządzeń</w:t>
      </w:r>
      <w:r>
        <w:rPr>
          <w:rFonts w:cs="Arial"/>
        </w:rPr>
        <w:t xml:space="preserve">, naprawy i </w:t>
      </w:r>
      <w:r w:rsidRPr="00014FA6">
        <w:rPr>
          <w:rFonts w:cs="Arial"/>
        </w:rPr>
        <w:t>wymiany</w:t>
      </w:r>
      <w:r>
        <w:rPr>
          <w:rFonts w:cs="Arial"/>
        </w:rPr>
        <w:t>,</w:t>
      </w:r>
    </w:p>
    <w:p w14:paraId="5C4C526A" w14:textId="77777777" w:rsidR="00EE75A5" w:rsidRPr="00014FA6" w:rsidRDefault="00EE75A5">
      <w:pPr>
        <w:numPr>
          <w:ilvl w:val="0"/>
          <w:numId w:val="13"/>
        </w:numPr>
        <w:ind w:left="426" w:hanging="426"/>
        <w:rPr>
          <w:rFonts w:cs="Arial"/>
        </w:rPr>
      </w:pPr>
      <w:r w:rsidRPr="00014FA6">
        <w:rPr>
          <w:rFonts w:cs="Arial"/>
        </w:rPr>
        <w:t>regularny monitoring</w:t>
      </w:r>
      <w:r>
        <w:rPr>
          <w:rFonts w:cs="Arial"/>
        </w:rPr>
        <w:t xml:space="preserve"> zużycia (Bat 11).”</w:t>
      </w:r>
    </w:p>
    <w:p w14:paraId="33B36FF9" w14:textId="35554799" w:rsidR="008153C9" w:rsidRPr="008153C9" w:rsidRDefault="008153C9" w:rsidP="006548C4">
      <w:pPr>
        <w:spacing w:before="240" w:after="240"/>
        <w:rPr>
          <w:rFonts w:cs="Arial"/>
          <w:b/>
        </w:rPr>
      </w:pPr>
      <w:r w:rsidRPr="008153C9">
        <w:rPr>
          <w:rFonts w:cs="Arial"/>
          <w:b/>
        </w:rPr>
        <w:t>I.</w:t>
      </w:r>
      <w:r w:rsidR="00E15D3B">
        <w:rPr>
          <w:rFonts w:cs="Arial"/>
          <w:b/>
        </w:rPr>
        <w:t>3</w:t>
      </w:r>
      <w:r w:rsidR="002D4FB3">
        <w:rPr>
          <w:rFonts w:cs="Arial"/>
          <w:b/>
        </w:rPr>
        <w:t>8</w:t>
      </w:r>
      <w:r w:rsidRPr="008153C9">
        <w:rPr>
          <w:rFonts w:cs="Arial"/>
          <w:b/>
        </w:rPr>
        <w:t>.  W punkcie X</w:t>
      </w:r>
      <w:r w:rsidR="005064B8">
        <w:rPr>
          <w:rFonts w:cs="Arial"/>
          <w:b/>
        </w:rPr>
        <w:t>I</w:t>
      </w:r>
      <w:r w:rsidRPr="008153C9">
        <w:rPr>
          <w:rFonts w:cs="Arial"/>
          <w:b/>
        </w:rPr>
        <w:t xml:space="preserve">I. decyzji, podpunkt </w:t>
      </w:r>
      <w:r w:rsidR="005064B8">
        <w:rPr>
          <w:rFonts w:cs="Arial"/>
          <w:b/>
        </w:rPr>
        <w:t>XII.1.1. otrzymuje brzmienie</w:t>
      </w:r>
      <w:r w:rsidRPr="008153C9">
        <w:rPr>
          <w:rFonts w:cs="Arial"/>
          <w:b/>
        </w:rPr>
        <w:t>:</w:t>
      </w:r>
    </w:p>
    <w:p w14:paraId="1411EC3C" w14:textId="75DDF2B8" w:rsidR="005064B8" w:rsidRDefault="005064B8" w:rsidP="00F45A83">
      <w:pPr>
        <w:pStyle w:val="Nagwek3"/>
      </w:pPr>
      <w:r>
        <w:t>„XII.1.1. Maksymalne masy poszczególnych rodzajów odpadów dopuszczonych do wytworzenia w ciągu roku w związku z eksploatacją instalacji do mechaniczno - biologicznego przetwarzania odpadów:</w:t>
      </w:r>
    </w:p>
    <w:p w14:paraId="21BE206E" w14:textId="77777777" w:rsidR="005064B8" w:rsidRDefault="005064B8" w:rsidP="006548C4">
      <w:pPr>
        <w:autoSpaceDE w:val="0"/>
        <w:rPr>
          <w:rFonts w:cs="Arial"/>
          <w:sz w:val="2"/>
          <w:szCs w:val="20"/>
        </w:rPr>
      </w:pPr>
    </w:p>
    <w:p w14:paraId="15EEF26E" w14:textId="61A62C60" w:rsidR="005064B8" w:rsidRDefault="005064B8" w:rsidP="006548C4">
      <w:pPr>
        <w:rPr>
          <w:rFonts w:cs="Arial"/>
          <w:b/>
          <w:bCs/>
          <w:sz w:val="20"/>
          <w:szCs w:val="20"/>
        </w:rPr>
      </w:pPr>
      <w:r>
        <w:rPr>
          <w:rFonts w:cs="Arial"/>
          <w:sz w:val="20"/>
          <w:szCs w:val="20"/>
        </w:rPr>
        <w:t>Tabela nr 17</w:t>
      </w:r>
      <w:r>
        <w:rPr>
          <w:rFonts w:cs="Arial"/>
          <w:b/>
          <w:bCs/>
          <w:sz w:val="20"/>
          <w:szCs w:val="20"/>
        </w:rPr>
        <w:t xml:space="preserve"> </w:t>
      </w:r>
    </w:p>
    <w:p w14:paraId="7C2C2B47" w14:textId="77777777" w:rsidR="000014F3" w:rsidRPr="003E5DCB" w:rsidRDefault="000014F3" w:rsidP="006548C4">
      <w:pPr>
        <w:rPr>
          <w:rFonts w:cs="Arial"/>
          <w:b/>
          <w:bCs/>
          <w:sz w:val="12"/>
          <w:szCs w:val="12"/>
        </w:rPr>
      </w:pPr>
    </w:p>
    <w:tbl>
      <w:tblPr>
        <w:tblStyle w:val="Siatkatabelijasna"/>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XII.1.1. Maksymalne masy poszczególnych rodzajów odpadów dopuszczonych do wytworzenia w ciągu roku w związku z eksploatacją instalacji do mechaniczno - biologicznego przetwarzania odpadów -  tabela zawiera 35 kodów odpadów, ich nazwę, dla każdego z kodów podana została maksymalna dopuszczlna do wytworzenia masa odpadów, wskazano pochodzenie odpadu, źródło i miejsce jego wytworzenia. Tabela zawiera łączone i zagnieżdzone komórki."/>
      </w:tblPr>
      <w:tblGrid>
        <w:gridCol w:w="818"/>
        <w:gridCol w:w="1419"/>
        <w:gridCol w:w="3544"/>
        <w:gridCol w:w="1191"/>
        <w:gridCol w:w="2268"/>
      </w:tblGrid>
      <w:tr w:rsidR="005064B8" w:rsidRPr="00850B3F" w14:paraId="3BE2BB6D" w14:textId="77777777" w:rsidTr="000014F3">
        <w:trPr>
          <w:tblHeader/>
        </w:trPr>
        <w:tc>
          <w:tcPr>
            <w:tcW w:w="818" w:type="dxa"/>
            <w:vAlign w:val="center"/>
          </w:tcPr>
          <w:p w14:paraId="136D177C" w14:textId="77777777" w:rsidR="005064B8" w:rsidRPr="00850B3F" w:rsidRDefault="005064B8" w:rsidP="006548C4">
            <w:pPr>
              <w:jc w:val="center"/>
              <w:rPr>
                <w:rFonts w:cs="Arial"/>
                <w:b/>
                <w:bCs/>
                <w:sz w:val="18"/>
                <w:szCs w:val="18"/>
              </w:rPr>
            </w:pPr>
            <w:r w:rsidRPr="00850B3F">
              <w:rPr>
                <w:rFonts w:cs="Arial"/>
                <w:b/>
                <w:bCs/>
                <w:sz w:val="18"/>
                <w:szCs w:val="18"/>
              </w:rPr>
              <w:t>Lp.</w:t>
            </w:r>
          </w:p>
          <w:p w14:paraId="5B2A9A88" w14:textId="77777777" w:rsidR="005064B8" w:rsidRPr="00850B3F" w:rsidRDefault="005064B8" w:rsidP="006548C4">
            <w:pPr>
              <w:ind w:left="720"/>
              <w:jc w:val="center"/>
              <w:rPr>
                <w:rFonts w:cs="Arial"/>
                <w:b/>
                <w:bCs/>
                <w:sz w:val="18"/>
                <w:szCs w:val="18"/>
              </w:rPr>
            </w:pPr>
          </w:p>
        </w:tc>
        <w:tc>
          <w:tcPr>
            <w:tcW w:w="1419" w:type="dxa"/>
            <w:vAlign w:val="center"/>
            <w:hideMark/>
          </w:tcPr>
          <w:p w14:paraId="0C772CE0" w14:textId="77777777" w:rsidR="005064B8" w:rsidRPr="00850B3F" w:rsidRDefault="005064B8" w:rsidP="006548C4">
            <w:pPr>
              <w:jc w:val="center"/>
              <w:rPr>
                <w:rFonts w:cs="Arial"/>
                <w:b/>
                <w:bCs/>
                <w:sz w:val="18"/>
                <w:szCs w:val="18"/>
              </w:rPr>
            </w:pPr>
            <w:r w:rsidRPr="00850B3F">
              <w:rPr>
                <w:rFonts w:cs="Arial"/>
                <w:b/>
                <w:bCs/>
                <w:sz w:val="18"/>
                <w:szCs w:val="18"/>
              </w:rPr>
              <w:t>Kod</w:t>
            </w:r>
          </w:p>
          <w:p w14:paraId="53013C34" w14:textId="65F5B485" w:rsidR="005064B8" w:rsidRPr="00850B3F" w:rsidRDefault="00850B3F" w:rsidP="006548C4">
            <w:pPr>
              <w:jc w:val="center"/>
              <w:rPr>
                <w:rFonts w:cs="Arial"/>
                <w:b/>
                <w:bCs/>
                <w:sz w:val="18"/>
                <w:szCs w:val="18"/>
              </w:rPr>
            </w:pPr>
            <w:r w:rsidRPr="00850B3F">
              <w:rPr>
                <w:rFonts w:cs="Arial"/>
                <w:b/>
                <w:bCs/>
                <w:sz w:val="18"/>
                <w:szCs w:val="18"/>
              </w:rPr>
              <w:t>O</w:t>
            </w:r>
            <w:r w:rsidR="005064B8" w:rsidRPr="00850B3F">
              <w:rPr>
                <w:rFonts w:cs="Arial"/>
                <w:b/>
                <w:bCs/>
                <w:sz w:val="18"/>
                <w:szCs w:val="18"/>
              </w:rPr>
              <w:t>dpadu</w:t>
            </w:r>
            <w:r>
              <w:rPr>
                <w:rFonts w:cs="Arial"/>
                <w:b/>
                <w:bCs/>
                <w:sz w:val="18"/>
                <w:szCs w:val="18"/>
              </w:rPr>
              <w:t xml:space="preserve"> *</w:t>
            </w:r>
          </w:p>
        </w:tc>
        <w:tc>
          <w:tcPr>
            <w:tcW w:w="3544" w:type="dxa"/>
            <w:vAlign w:val="center"/>
          </w:tcPr>
          <w:p w14:paraId="716F84E2" w14:textId="6BB5B9D3" w:rsidR="005064B8" w:rsidRPr="00850B3F" w:rsidRDefault="005064B8" w:rsidP="006548C4">
            <w:pPr>
              <w:keepNext/>
              <w:ind w:left="540"/>
              <w:jc w:val="center"/>
              <w:outlineLvl w:val="6"/>
              <w:rPr>
                <w:rFonts w:cs="Arial"/>
                <w:b/>
                <w:sz w:val="18"/>
                <w:szCs w:val="18"/>
              </w:rPr>
            </w:pPr>
            <w:r w:rsidRPr="00850B3F">
              <w:rPr>
                <w:rFonts w:cs="Arial"/>
                <w:b/>
                <w:sz w:val="18"/>
                <w:szCs w:val="18"/>
              </w:rPr>
              <w:t>Rodzaj odpadu</w:t>
            </w:r>
          </w:p>
          <w:p w14:paraId="5E49C4D1" w14:textId="77777777" w:rsidR="005064B8" w:rsidRPr="00850B3F" w:rsidRDefault="005064B8" w:rsidP="006548C4">
            <w:pPr>
              <w:keepNext/>
              <w:ind w:left="540"/>
              <w:jc w:val="center"/>
              <w:outlineLvl w:val="6"/>
              <w:rPr>
                <w:rFonts w:cs="Arial"/>
                <w:b/>
                <w:sz w:val="18"/>
                <w:szCs w:val="18"/>
              </w:rPr>
            </w:pPr>
          </w:p>
        </w:tc>
        <w:tc>
          <w:tcPr>
            <w:tcW w:w="1191" w:type="dxa"/>
            <w:vAlign w:val="center"/>
            <w:hideMark/>
          </w:tcPr>
          <w:p w14:paraId="4F10635C" w14:textId="35A6B4AF" w:rsidR="005064B8" w:rsidRPr="00850B3F" w:rsidRDefault="005064B8" w:rsidP="006548C4">
            <w:pPr>
              <w:jc w:val="center"/>
              <w:rPr>
                <w:rFonts w:cs="Arial"/>
                <w:b/>
                <w:bCs/>
                <w:sz w:val="18"/>
                <w:szCs w:val="18"/>
              </w:rPr>
            </w:pPr>
            <w:r w:rsidRPr="00850B3F">
              <w:rPr>
                <w:rFonts w:cs="Arial"/>
                <w:b/>
                <w:bCs/>
                <w:sz w:val="18"/>
                <w:szCs w:val="18"/>
              </w:rPr>
              <w:t>Masa odpadów</w:t>
            </w:r>
          </w:p>
          <w:p w14:paraId="42C0ADAB" w14:textId="77777777" w:rsidR="005064B8" w:rsidRPr="00850B3F" w:rsidRDefault="005064B8" w:rsidP="006548C4">
            <w:pPr>
              <w:jc w:val="center"/>
              <w:rPr>
                <w:rFonts w:ascii="Courier New" w:eastAsia="Courier New" w:hAnsi="Courier New" w:cs="Courier New"/>
                <w:sz w:val="18"/>
                <w:szCs w:val="18"/>
                <w:lang w:bidi="pl-PL"/>
              </w:rPr>
            </w:pPr>
            <w:r w:rsidRPr="00850B3F">
              <w:rPr>
                <w:rFonts w:cs="Arial"/>
                <w:b/>
                <w:bCs/>
                <w:sz w:val="18"/>
                <w:szCs w:val="18"/>
              </w:rPr>
              <w:t xml:space="preserve">Mg/rok </w:t>
            </w:r>
            <w:r w:rsidRPr="00850B3F">
              <w:rPr>
                <w:rFonts w:cs="Arial"/>
                <w:b/>
                <w:bCs/>
                <w:sz w:val="18"/>
                <w:szCs w:val="18"/>
                <w:vertAlign w:val="superscript"/>
              </w:rPr>
              <w:t>1)</w:t>
            </w:r>
          </w:p>
        </w:tc>
        <w:tc>
          <w:tcPr>
            <w:tcW w:w="2268" w:type="dxa"/>
            <w:vAlign w:val="center"/>
            <w:hideMark/>
          </w:tcPr>
          <w:p w14:paraId="74D34C83" w14:textId="77777777" w:rsidR="005064B8" w:rsidRPr="00850B3F" w:rsidRDefault="005064B8" w:rsidP="006548C4">
            <w:pPr>
              <w:jc w:val="center"/>
              <w:rPr>
                <w:rFonts w:cs="Arial"/>
                <w:b/>
                <w:bCs/>
                <w:sz w:val="18"/>
                <w:szCs w:val="18"/>
              </w:rPr>
            </w:pPr>
            <w:r w:rsidRPr="00850B3F">
              <w:rPr>
                <w:rFonts w:cs="Arial"/>
                <w:b/>
                <w:bCs/>
                <w:sz w:val="18"/>
                <w:szCs w:val="18"/>
              </w:rPr>
              <w:t>Pochodzenie odpadu</w:t>
            </w:r>
          </w:p>
          <w:p w14:paraId="692B4429" w14:textId="77777777" w:rsidR="005064B8" w:rsidRPr="00850B3F" w:rsidRDefault="005064B8" w:rsidP="006548C4">
            <w:pPr>
              <w:jc w:val="center"/>
              <w:rPr>
                <w:rFonts w:cs="Arial"/>
                <w:b/>
                <w:bCs/>
                <w:sz w:val="18"/>
                <w:szCs w:val="18"/>
              </w:rPr>
            </w:pPr>
            <w:r w:rsidRPr="00850B3F">
              <w:rPr>
                <w:rFonts w:cs="Arial"/>
                <w:b/>
                <w:bCs/>
                <w:sz w:val="18"/>
                <w:szCs w:val="18"/>
              </w:rPr>
              <w:t>(źródło, miejsce wytwarzania)</w:t>
            </w:r>
          </w:p>
        </w:tc>
      </w:tr>
      <w:tr w:rsidR="005064B8" w:rsidRPr="00850B3F" w14:paraId="5AB8277A" w14:textId="77777777" w:rsidTr="000014F3">
        <w:tc>
          <w:tcPr>
            <w:tcW w:w="818" w:type="dxa"/>
            <w:vAlign w:val="center"/>
          </w:tcPr>
          <w:p w14:paraId="225D1961" w14:textId="77777777" w:rsidR="005064B8" w:rsidRPr="00850B3F" w:rsidRDefault="005064B8">
            <w:pPr>
              <w:numPr>
                <w:ilvl w:val="0"/>
                <w:numId w:val="64"/>
              </w:numPr>
              <w:autoSpaceDN w:val="0"/>
              <w:jc w:val="center"/>
              <w:rPr>
                <w:rFonts w:eastAsia="Lucida Sans Unicode" w:cs="Arial"/>
                <w:sz w:val="18"/>
                <w:szCs w:val="18"/>
              </w:rPr>
            </w:pPr>
          </w:p>
        </w:tc>
        <w:tc>
          <w:tcPr>
            <w:tcW w:w="1419" w:type="dxa"/>
            <w:vAlign w:val="center"/>
            <w:hideMark/>
          </w:tcPr>
          <w:p w14:paraId="68A36B1D" w14:textId="77777777" w:rsidR="005064B8" w:rsidRPr="00850B3F" w:rsidRDefault="005064B8" w:rsidP="006548C4">
            <w:pPr>
              <w:jc w:val="center"/>
              <w:rPr>
                <w:rFonts w:cs="Arial"/>
                <w:b/>
                <w:bCs/>
                <w:sz w:val="18"/>
                <w:szCs w:val="18"/>
              </w:rPr>
            </w:pPr>
            <w:r w:rsidRPr="00850B3F">
              <w:rPr>
                <w:rFonts w:cs="Arial"/>
                <w:b/>
                <w:bCs/>
                <w:sz w:val="18"/>
                <w:szCs w:val="18"/>
              </w:rPr>
              <w:t>15 01 01</w:t>
            </w:r>
          </w:p>
        </w:tc>
        <w:tc>
          <w:tcPr>
            <w:tcW w:w="3544" w:type="dxa"/>
            <w:vAlign w:val="center"/>
            <w:hideMark/>
          </w:tcPr>
          <w:p w14:paraId="60511F4F" w14:textId="77777777" w:rsidR="005064B8" w:rsidRPr="00850B3F" w:rsidRDefault="005064B8" w:rsidP="006548C4">
            <w:pPr>
              <w:keepNext/>
              <w:jc w:val="center"/>
              <w:outlineLvl w:val="6"/>
              <w:rPr>
                <w:rFonts w:cs="Arial"/>
                <w:sz w:val="18"/>
                <w:szCs w:val="18"/>
              </w:rPr>
            </w:pPr>
            <w:r w:rsidRPr="00850B3F">
              <w:rPr>
                <w:rFonts w:cs="Arial"/>
                <w:sz w:val="18"/>
                <w:szCs w:val="18"/>
              </w:rPr>
              <w:t>Opakowania z papieru i tektury</w:t>
            </w:r>
          </w:p>
        </w:tc>
        <w:tc>
          <w:tcPr>
            <w:tcW w:w="1191" w:type="dxa"/>
            <w:vAlign w:val="center"/>
            <w:hideMark/>
          </w:tcPr>
          <w:p w14:paraId="232B097F" w14:textId="1F2424EE" w:rsidR="005064B8" w:rsidRPr="004707F5" w:rsidRDefault="005064B8" w:rsidP="006548C4">
            <w:pPr>
              <w:ind w:left="33" w:right="34"/>
              <w:jc w:val="center"/>
              <w:rPr>
                <w:rFonts w:cs="Arial"/>
                <w:sz w:val="18"/>
                <w:szCs w:val="18"/>
              </w:rPr>
            </w:pPr>
            <w:r w:rsidRPr="004707F5">
              <w:rPr>
                <w:rFonts w:cs="Arial"/>
                <w:sz w:val="18"/>
                <w:szCs w:val="18"/>
              </w:rPr>
              <w:t>12</w:t>
            </w:r>
            <w:r w:rsidR="00436964">
              <w:rPr>
                <w:rFonts w:cs="Arial"/>
                <w:sz w:val="18"/>
                <w:szCs w:val="18"/>
              </w:rPr>
              <w:t> </w:t>
            </w:r>
            <w:r w:rsidRPr="004707F5">
              <w:rPr>
                <w:rFonts w:cs="Arial"/>
                <w:sz w:val="18"/>
                <w:szCs w:val="18"/>
              </w:rPr>
              <w:t>000</w:t>
            </w:r>
          </w:p>
        </w:tc>
        <w:tc>
          <w:tcPr>
            <w:tcW w:w="2268" w:type="dxa"/>
            <w:vMerge w:val="restart"/>
            <w:vAlign w:val="center"/>
          </w:tcPr>
          <w:p w14:paraId="44E7D831" w14:textId="48A98F62" w:rsidR="005064B8" w:rsidRPr="00850B3F" w:rsidRDefault="005064B8" w:rsidP="006548C4">
            <w:pPr>
              <w:jc w:val="center"/>
              <w:rPr>
                <w:rFonts w:cs="Arial"/>
                <w:sz w:val="18"/>
                <w:szCs w:val="18"/>
              </w:rPr>
            </w:pPr>
            <w:r w:rsidRPr="00850B3F">
              <w:rPr>
                <w:rFonts w:cs="Arial"/>
                <w:sz w:val="18"/>
                <w:szCs w:val="18"/>
              </w:rPr>
              <w:t xml:space="preserve">Mechaniczne i ręczne przetwarzanie zmieszanych odpadów komunalnych oraz odpadów pochodzących </w:t>
            </w:r>
            <w:r w:rsidRPr="00850B3F">
              <w:rPr>
                <w:rFonts w:cs="Arial"/>
                <w:sz w:val="18"/>
                <w:szCs w:val="18"/>
              </w:rPr>
              <w:br/>
              <w:t>z selektywnej zbiórki</w:t>
            </w:r>
          </w:p>
          <w:p w14:paraId="0D5D98B6" w14:textId="77777777" w:rsidR="005064B8" w:rsidRPr="00850B3F" w:rsidRDefault="005064B8" w:rsidP="006548C4">
            <w:pPr>
              <w:jc w:val="center"/>
              <w:rPr>
                <w:rFonts w:ascii="Courier New" w:eastAsia="Courier New" w:hAnsi="Courier New" w:cs="Courier New"/>
                <w:sz w:val="18"/>
                <w:szCs w:val="18"/>
                <w:lang w:bidi="pl-PL"/>
              </w:rPr>
            </w:pPr>
            <w:r w:rsidRPr="00850B3F">
              <w:rPr>
                <w:rFonts w:cs="Arial"/>
                <w:bCs/>
                <w:sz w:val="18"/>
                <w:szCs w:val="18"/>
              </w:rPr>
              <w:t>proces R12</w:t>
            </w:r>
          </w:p>
        </w:tc>
      </w:tr>
      <w:tr w:rsidR="005064B8" w:rsidRPr="00850B3F" w14:paraId="2C220B3D" w14:textId="77777777" w:rsidTr="000014F3">
        <w:tc>
          <w:tcPr>
            <w:tcW w:w="818" w:type="dxa"/>
            <w:vAlign w:val="center"/>
          </w:tcPr>
          <w:p w14:paraId="65CF5759" w14:textId="77777777" w:rsidR="005064B8" w:rsidRPr="00850B3F" w:rsidRDefault="005064B8">
            <w:pPr>
              <w:numPr>
                <w:ilvl w:val="0"/>
                <w:numId w:val="64"/>
              </w:numPr>
              <w:autoSpaceDN w:val="0"/>
              <w:jc w:val="center"/>
              <w:rPr>
                <w:rFonts w:eastAsia="Lucida Sans Unicode" w:cs="Arial"/>
                <w:sz w:val="18"/>
                <w:szCs w:val="18"/>
              </w:rPr>
            </w:pPr>
          </w:p>
        </w:tc>
        <w:tc>
          <w:tcPr>
            <w:tcW w:w="1419" w:type="dxa"/>
            <w:vAlign w:val="center"/>
            <w:hideMark/>
          </w:tcPr>
          <w:p w14:paraId="5E56DDFA" w14:textId="77777777" w:rsidR="005064B8" w:rsidRPr="00850B3F" w:rsidRDefault="005064B8" w:rsidP="006548C4">
            <w:pPr>
              <w:jc w:val="center"/>
              <w:rPr>
                <w:rFonts w:cs="Arial"/>
                <w:b/>
                <w:bCs/>
                <w:sz w:val="18"/>
                <w:szCs w:val="18"/>
              </w:rPr>
            </w:pPr>
            <w:r w:rsidRPr="00850B3F">
              <w:rPr>
                <w:rFonts w:cs="Arial"/>
                <w:b/>
                <w:bCs/>
                <w:sz w:val="18"/>
                <w:szCs w:val="18"/>
              </w:rPr>
              <w:t>15 01 02</w:t>
            </w:r>
          </w:p>
        </w:tc>
        <w:tc>
          <w:tcPr>
            <w:tcW w:w="3544" w:type="dxa"/>
            <w:vAlign w:val="center"/>
            <w:hideMark/>
          </w:tcPr>
          <w:p w14:paraId="458EA832" w14:textId="77777777" w:rsidR="005064B8" w:rsidRPr="00850B3F" w:rsidRDefault="005064B8" w:rsidP="006548C4">
            <w:pPr>
              <w:keepNext/>
              <w:jc w:val="center"/>
              <w:outlineLvl w:val="6"/>
              <w:rPr>
                <w:rFonts w:cs="Arial"/>
                <w:sz w:val="18"/>
                <w:szCs w:val="18"/>
              </w:rPr>
            </w:pPr>
            <w:r w:rsidRPr="00850B3F">
              <w:rPr>
                <w:rFonts w:cs="Arial"/>
                <w:sz w:val="18"/>
                <w:szCs w:val="18"/>
              </w:rPr>
              <w:t>Opakowania z tworzyw sztucznych</w:t>
            </w:r>
          </w:p>
        </w:tc>
        <w:tc>
          <w:tcPr>
            <w:tcW w:w="1191" w:type="dxa"/>
            <w:vAlign w:val="center"/>
            <w:hideMark/>
          </w:tcPr>
          <w:p w14:paraId="0CD760FB" w14:textId="77777777" w:rsidR="005064B8" w:rsidRPr="004707F5" w:rsidRDefault="005064B8" w:rsidP="006548C4">
            <w:pPr>
              <w:ind w:left="33"/>
              <w:jc w:val="center"/>
              <w:rPr>
                <w:rFonts w:cs="Arial"/>
                <w:sz w:val="18"/>
                <w:szCs w:val="18"/>
              </w:rPr>
            </w:pPr>
            <w:r w:rsidRPr="004707F5">
              <w:rPr>
                <w:rFonts w:cs="Arial"/>
                <w:sz w:val="18"/>
                <w:szCs w:val="18"/>
              </w:rPr>
              <w:t>15 000</w:t>
            </w:r>
          </w:p>
        </w:tc>
        <w:tc>
          <w:tcPr>
            <w:tcW w:w="2268" w:type="dxa"/>
            <w:vMerge/>
            <w:vAlign w:val="center"/>
            <w:hideMark/>
          </w:tcPr>
          <w:p w14:paraId="3DB0365B" w14:textId="77777777" w:rsidR="005064B8" w:rsidRPr="00850B3F" w:rsidRDefault="005064B8" w:rsidP="006548C4">
            <w:pPr>
              <w:jc w:val="center"/>
              <w:rPr>
                <w:sz w:val="18"/>
                <w:szCs w:val="18"/>
                <w:lang w:bidi="pl-PL"/>
              </w:rPr>
            </w:pPr>
          </w:p>
        </w:tc>
      </w:tr>
      <w:tr w:rsidR="005064B8" w:rsidRPr="00850B3F" w14:paraId="768FA86C" w14:textId="77777777" w:rsidTr="000014F3">
        <w:tc>
          <w:tcPr>
            <w:tcW w:w="818" w:type="dxa"/>
            <w:vAlign w:val="center"/>
          </w:tcPr>
          <w:p w14:paraId="3115F642" w14:textId="77777777" w:rsidR="005064B8" w:rsidRPr="00850B3F" w:rsidRDefault="005064B8">
            <w:pPr>
              <w:numPr>
                <w:ilvl w:val="0"/>
                <w:numId w:val="64"/>
              </w:numPr>
              <w:autoSpaceDN w:val="0"/>
              <w:jc w:val="center"/>
              <w:rPr>
                <w:rFonts w:eastAsia="Lucida Sans Unicode" w:cs="Arial"/>
                <w:sz w:val="18"/>
                <w:szCs w:val="18"/>
              </w:rPr>
            </w:pPr>
          </w:p>
        </w:tc>
        <w:tc>
          <w:tcPr>
            <w:tcW w:w="1419" w:type="dxa"/>
            <w:vAlign w:val="center"/>
            <w:hideMark/>
          </w:tcPr>
          <w:p w14:paraId="32950650" w14:textId="77777777" w:rsidR="005064B8" w:rsidRPr="00850B3F" w:rsidRDefault="005064B8" w:rsidP="006548C4">
            <w:pPr>
              <w:jc w:val="center"/>
              <w:rPr>
                <w:rFonts w:cs="Arial"/>
                <w:b/>
                <w:bCs/>
                <w:sz w:val="18"/>
                <w:szCs w:val="18"/>
              </w:rPr>
            </w:pPr>
            <w:r w:rsidRPr="00850B3F">
              <w:rPr>
                <w:rFonts w:cs="Arial"/>
                <w:b/>
                <w:bCs/>
                <w:sz w:val="18"/>
                <w:szCs w:val="18"/>
              </w:rPr>
              <w:t>15 01 03</w:t>
            </w:r>
          </w:p>
        </w:tc>
        <w:tc>
          <w:tcPr>
            <w:tcW w:w="3544" w:type="dxa"/>
            <w:vAlign w:val="center"/>
            <w:hideMark/>
          </w:tcPr>
          <w:p w14:paraId="1A1FF7B7" w14:textId="77777777" w:rsidR="005064B8" w:rsidRPr="00850B3F" w:rsidRDefault="005064B8" w:rsidP="006548C4">
            <w:pPr>
              <w:keepNext/>
              <w:jc w:val="center"/>
              <w:outlineLvl w:val="6"/>
              <w:rPr>
                <w:rFonts w:cs="Arial"/>
                <w:sz w:val="18"/>
                <w:szCs w:val="18"/>
              </w:rPr>
            </w:pPr>
            <w:r w:rsidRPr="00850B3F">
              <w:rPr>
                <w:rFonts w:cs="Arial"/>
                <w:sz w:val="18"/>
                <w:szCs w:val="18"/>
              </w:rPr>
              <w:t>Opakowania z drewna</w:t>
            </w:r>
          </w:p>
        </w:tc>
        <w:tc>
          <w:tcPr>
            <w:tcW w:w="1191" w:type="dxa"/>
            <w:vAlign w:val="center"/>
            <w:hideMark/>
          </w:tcPr>
          <w:p w14:paraId="576EFA5A" w14:textId="77777777" w:rsidR="005064B8" w:rsidRPr="004707F5" w:rsidRDefault="005064B8" w:rsidP="006548C4">
            <w:pPr>
              <w:ind w:left="33"/>
              <w:jc w:val="center"/>
              <w:rPr>
                <w:rFonts w:cs="Arial"/>
                <w:sz w:val="18"/>
                <w:szCs w:val="18"/>
              </w:rPr>
            </w:pPr>
            <w:r w:rsidRPr="004707F5">
              <w:rPr>
                <w:rFonts w:cs="Arial"/>
                <w:sz w:val="18"/>
                <w:szCs w:val="18"/>
              </w:rPr>
              <w:t>1 000</w:t>
            </w:r>
          </w:p>
        </w:tc>
        <w:tc>
          <w:tcPr>
            <w:tcW w:w="2268" w:type="dxa"/>
            <w:vMerge/>
            <w:vAlign w:val="center"/>
            <w:hideMark/>
          </w:tcPr>
          <w:p w14:paraId="5787247D" w14:textId="77777777" w:rsidR="005064B8" w:rsidRPr="00850B3F" w:rsidRDefault="005064B8" w:rsidP="006548C4">
            <w:pPr>
              <w:jc w:val="center"/>
              <w:rPr>
                <w:sz w:val="18"/>
                <w:szCs w:val="18"/>
                <w:lang w:bidi="pl-PL"/>
              </w:rPr>
            </w:pPr>
          </w:p>
        </w:tc>
      </w:tr>
      <w:tr w:rsidR="005064B8" w:rsidRPr="00850B3F" w14:paraId="592A902C" w14:textId="77777777" w:rsidTr="000014F3">
        <w:tc>
          <w:tcPr>
            <w:tcW w:w="818" w:type="dxa"/>
            <w:vAlign w:val="center"/>
          </w:tcPr>
          <w:p w14:paraId="003D2F59" w14:textId="77777777" w:rsidR="005064B8" w:rsidRPr="00850B3F" w:rsidRDefault="005064B8">
            <w:pPr>
              <w:numPr>
                <w:ilvl w:val="0"/>
                <w:numId w:val="64"/>
              </w:numPr>
              <w:autoSpaceDN w:val="0"/>
              <w:jc w:val="center"/>
              <w:rPr>
                <w:rFonts w:eastAsia="Lucida Sans Unicode" w:cs="Arial"/>
                <w:sz w:val="18"/>
                <w:szCs w:val="18"/>
              </w:rPr>
            </w:pPr>
          </w:p>
        </w:tc>
        <w:tc>
          <w:tcPr>
            <w:tcW w:w="1419" w:type="dxa"/>
            <w:vAlign w:val="center"/>
            <w:hideMark/>
          </w:tcPr>
          <w:p w14:paraId="464E2367" w14:textId="77777777" w:rsidR="005064B8" w:rsidRPr="00850B3F" w:rsidRDefault="005064B8" w:rsidP="006548C4">
            <w:pPr>
              <w:jc w:val="center"/>
              <w:rPr>
                <w:rFonts w:cs="Arial"/>
                <w:b/>
                <w:bCs/>
                <w:sz w:val="18"/>
                <w:szCs w:val="18"/>
              </w:rPr>
            </w:pPr>
            <w:r w:rsidRPr="00850B3F">
              <w:rPr>
                <w:rFonts w:cs="Arial"/>
                <w:b/>
                <w:bCs/>
                <w:sz w:val="18"/>
                <w:szCs w:val="18"/>
              </w:rPr>
              <w:t>15 01 04</w:t>
            </w:r>
          </w:p>
        </w:tc>
        <w:tc>
          <w:tcPr>
            <w:tcW w:w="3544" w:type="dxa"/>
            <w:vAlign w:val="center"/>
            <w:hideMark/>
          </w:tcPr>
          <w:p w14:paraId="3EB0F77E" w14:textId="77777777" w:rsidR="005064B8" w:rsidRPr="00850B3F" w:rsidRDefault="005064B8" w:rsidP="006548C4">
            <w:pPr>
              <w:keepNext/>
              <w:jc w:val="center"/>
              <w:outlineLvl w:val="6"/>
              <w:rPr>
                <w:rFonts w:cs="Arial"/>
                <w:sz w:val="18"/>
                <w:szCs w:val="18"/>
              </w:rPr>
            </w:pPr>
            <w:r w:rsidRPr="00850B3F">
              <w:rPr>
                <w:rFonts w:cs="Arial"/>
                <w:sz w:val="18"/>
                <w:szCs w:val="18"/>
              </w:rPr>
              <w:t>Opakowania z metali</w:t>
            </w:r>
          </w:p>
        </w:tc>
        <w:tc>
          <w:tcPr>
            <w:tcW w:w="1191" w:type="dxa"/>
            <w:vAlign w:val="center"/>
            <w:hideMark/>
          </w:tcPr>
          <w:p w14:paraId="2613732B" w14:textId="77777777" w:rsidR="005064B8" w:rsidRPr="004707F5" w:rsidRDefault="005064B8" w:rsidP="006548C4">
            <w:pPr>
              <w:ind w:left="33"/>
              <w:jc w:val="center"/>
              <w:rPr>
                <w:rFonts w:cs="Arial"/>
                <w:sz w:val="18"/>
                <w:szCs w:val="18"/>
              </w:rPr>
            </w:pPr>
            <w:r w:rsidRPr="004707F5">
              <w:rPr>
                <w:rFonts w:cs="Arial"/>
                <w:sz w:val="18"/>
                <w:szCs w:val="18"/>
              </w:rPr>
              <w:t>5 000</w:t>
            </w:r>
          </w:p>
        </w:tc>
        <w:tc>
          <w:tcPr>
            <w:tcW w:w="2268" w:type="dxa"/>
            <w:vMerge/>
            <w:vAlign w:val="center"/>
            <w:hideMark/>
          </w:tcPr>
          <w:p w14:paraId="5335FCA8" w14:textId="77777777" w:rsidR="005064B8" w:rsidRPr="00850B3F" w:rsidRDefault="005064B8" w:rsidP="006548C4">
            <w:pPr>
              <w:jc w:val="center"/>
              <w:rPr>
                <w:sz w:val="18"/>
                <w:szCs w:val="18"/>
                <w:lang w:bidi="pl-PL"/>
              </w:rPr>
            </w:pPr>
          </w:p>
        </w:tc>
      </w:tr>
      <w:tr w:rsidR="005064B8" w:rsidRPr="00850B3F" w14:paraId="2B408A77" w14:textId="77777777" w:rsidTr="000014F3">
        <w:tc>
          <w:tcPr>
            <w:tcW w:w="818" w:type="dxa"/>
            <w:vAlign w:val="center"/>
          </w:tcPr>
          <w:p w14:paraId="50E9CB57" w14:textId="77777777" w:rsidR="005064B8" w:rsidRPr="00850B3F" w:rsidRDefault="005064B8">
            <w:pPr>
              <w:numPr>
                <w:ilvl w:val="0"/>
                <w:numId w:val="64"/>
              </w:numPr>
              <w:autoSpaceDN w:val="0"/>
              <w:jc w:val="center"/>
              <w:rPr>
                <w:rFonts w:eastAsia="Lucida Sans Unicode" w:cs="Arial"/>
                <w:sz w:val="18"/>
                <w:szCs w:val="18"/>
              </w:rPr>
            </w:pPr>
          </w:p>
        </w:tc>
        <w:tc>
          <w:tcPr>
            <w:tcW w:w="1419" w:type="dxa"/>
            <w:vAlign w:val="center"/>
            <w:hideMark/>
          </w:tcPr>
          <w:p w14:paraId="342A9CE7" w14:textId="77777777" w:rsidR="005064B8" w:rsidRPr="00850B3F" w:rsidRDefault="005064B8" w:rsidP="006548C4">
            <w:pPr>
              <w:jc w:val="center"/>
              <w:rPr>
                <w:rFonts w:cs="Arial"/>
                <w:b/>
                <w:bCs/>
                <w:sz w:val="18"/>
                <w:szCs w:val="18"/>
              </w:rPr>
            </w:pPr>
            <w:r w:rsidRPr="00850B3F">
              <w:rPr>
                <w:rFonts w:cs="Arial"/>
                <w:b/>
                <w:bCs/>
                <w:sz w:val="18"/>
                <w:szCs w:val="18"/>
              </w:rPr>
              <w:t>15 01 05</w:t>
            </w:r>
          </w:p>
        </w:tc>
        <w:tc>
          <w:tcPr>
            <w:tcW w:w="3544" w:type="dxa"/>
            <w:vAlign w:val="center"/>
            <w:hideMark/>
          </w:tcPr>
          <w:p w14:paraId="61D20AA7" w14:textId="77777777" w:rsidR="005064B8" w:rsidRPr="00850B3F" w:rsidRDefault="005064B8" w:rsidP="006548C4">
            <w:pPr>
              <w:keepNext/>
              <w:jc w:val="center"/>
              <w:outlineLvl w:val="6"/>
              <w:rPr>
                <w:rFonts w:cs="Arial"/>
                <w:sz w:val="18"/>
                <w:szCs w:val="18"/>
              </w:rPr>
            </w:pPr>
            <w:r w:rsidRPr="00850B3F">
              <w:rPr>
                <w:rFonts w:cs="Arial"/>
                <w:sz w:val="18"/>
                <w:szCs w:val="18"/>
              </w:rPr>
              <w:t>Opakowania wielomateriałowe</w:t>
            </w:r>
          </w:p>
        </w:tc>
        <w:tc>
          <w:tcPr>
            <w:tcW w:w="1191" w:type="dxa"/>
            <w:vAlign w:val="center"/>
            <w:hideMark/>
          </w:tcPr>
          <w:p w14:paraId="51EFA679" w14:textId="77777777" w:rsidR="005064B8" w:rsidRPr="004707F5" w:rsidRDefault="005064B8" w:rsidP="006548C4">
            <w:pPr>
              <w:ind w:left="33"/>
              <w:jc w:val="center"/>
              <w:rPr>
                <w:rFonts w:cs="Arial"/>
                <w:sz w:val="18"/>
                <w:szCs w:val="18"/>
              </w:rPr>
            </w:pPr>
            <w:r w:rsidRPr="004707F5">
              <w:rPr>
                <w:rFonts w:cs="Arial"/>
                <w:sz w:val="18"/>
                <w:szCs w:val="18"/>
              </w:rPr>
              <w:t>3 000</w:t>
            </w:r>
          </w:p>
        </w:tc>
        <w:tc>
          <w:tcPr>
            <w:tcW w:w="2268" w:type="dxa"/>
            <w:vMerge/>
            <w:vAlign w:val="center"/>
            <w:hideMark/>
          </w:tcPr>
          <w:p w14:paraId="71D248D2" w14:textId="77777777" w:rsidR="005064B8" w:rsidRPr="00850B3F" w:rsidRDefault="005064B8" w:rsidP="006548C4">
            <w:pPr>
              <w:jc w:val="center"/>
              <w:rPr>
                <w:sz w:val="18"/>
                <w:szCs w:val="18"/>
                <w:lang w:bidi="pl-PL"/>
              </w:rPr>
            </w:pPr>
          </w:p>
        </w:tc>
      </w:tr>
      <w:tr w:rsidR="005064B8" w:rsidRPr="00850B3F" w14:paraId="1F90B883" w14:textId="77777777" w:rsidTr="000014F3">
        <w:tc>
          <w:tcPr>
            <w:tcW w:w="818" w:type="dxa"/>
            <w:vAlign w:val="center"/>
          </w:tcPr>
          <w:p w14:paraId="660CB98A" w14:textId="77777777" w:rsidR="005064B8" w:rsidRPr="00850B3F" w:rsidRDefault="005064B8">
            <w:pPr>
              <w:numPr>
                <w:ilvl w:val="0"/>
                <w:numId w:val="64"/>
              </w:numPr>
              <w:autoSpaceDN w:val="0"/>
              <w:jc w:val="center"/>
              <w:rPr>
                <w:rFonts w:eastAsia="Lucida Sans Unicode" w:cs="Arial"/>
                <w:sz w:val="18"/>
                <w:szCs w:val="18"/>
              </w:rPr>
            </w:pPr>
          </w:p>
        </w:tc>
        <w:tc>
          <w:tcPr>
            <w:tcW w:w="1419" w:type="dxa"/>
            <w:vAlign w:val="center"/>
            <w:hideMark/>
          </w:tcPr>
          <w:p w14:paraId="1136D9D3" w14:textId="77777777" w:rsidR="005064B8" w:rsidRPr="00850B3F" w:rsidRDefault="005064B8" w:rsidP="006548C4">
            <w:pPr>
              <w:jc w:val="center"/>
              <w:rPr>
                <w:rFonts w:cs="Arial"/>
                <w:b/>
                <w:bCs/>
                <w:sz w:val="18"/>
                <w:szCs w:val="18"/>
              </w:rPr>
            </w:pPr>
            <w:r w:rsidRPr="00850B3F">
              <w:rPr>
                <w:rFonts w:cs="Arial"/>
                <w:b/>
                <w:bCs/>
                <w:sz w:val="18"/>
                <w:szCs w:val="18"/>
              </w:rPr>
              <w:t>15 01 07</w:t>
            </w:r>
          </w:p>
        </w:tc>
        <w:tc>
          <w:tcPr>
            <w:tcW w:w="3544" w:type="dxa"/>
            <w:vAlign w:val="center"/>
            <w:hideMark/>
          </w:tcPr>
          <w:p w14:paraId="004F1C58" w14:textId="77777777" w:rsidR="005064B8" w:rsidRPr="00850B3F" w:rsidRDefault="005064B8" w:rsidP="006548C4">
            <w:pPr>
              <w:keepNext/>
              <w:jc w:val="center"/>
              <w:outlineLvl w:val="6"/>
              <w:rPr>
                <w:rFonts w:cs="Arial"/>
                <w:sz w:val="18"/>
                <w:szCs w:val="18"/>
              </w:rPr>
            </w:pPr>
            <w:r w:rsidRPr="00850B3F">
              <w:rPr>
                <w:rFonts w:cs="Arial"/>
                <w:sz w:val="18"/>
                <w:szCs w:val="18"/>
              </w:rPr>
              <w:t>Opakowania ze szkła</w:t>
            </w:r>
          </w:p>
        </w:tc>
        <w:tc>
          <w:tcPr>
            <w:tcW w:w="1191" w:type="dxa"/>
            <w:vAlign w:val="center"/>
            <w:hideMark/>
          </w:tcPr>
          <w:p w14:paraId="75FF0148" w14:textId="77777777" w:rsidR="005064B8" w:rsidRPr="004707F5" w:rsidRDefault="005064B8" w:rsidP="006548C4">
            <w:pPr>
              <w:ind w:left="33"/>
              <w:jc w:val="center"/>
              <w:rPr>
                <w:rFonts w:cs="Arial"/>
                <w:sz w:val="18"/>
                <w:szCs w:val="18"/>
              </w:rPr>
            </w:pPr>
            <w:r w:rsidRPr="004707F5">
              <w:rPr>
                <w:rFonts w:cs="Arial"/>
                <w:sz w:val="18"/>
                <w:szCs w:val="18"/>
              </w:rPr>
              <w:t>15 000</w:t>
            </w:r>
          </w:p>
        </w:tc>
        <w:tc>
          <w:tcPr>
            <w:tcW w:w="2268" w:type="dxa"/>
            <w:vMerge/>
            <w:vAlign w:val="center"/>
            <w:hideMark/>
          </w:tcPr>
          <w:p w14:paraId="52E11287" w14:textId="77777777" w:rsidR="005064B8" w:rsidRPr="00850B3F" w:rsidRDefault="005064B8" w:rsidP="006548C4">
            <w:pPr>
              <w:jc w:val="center"/>
              <w:rPr>
                <w:sz w:val="18"/>
                <w:szCs w:val="18"/>
                <w:lang w:bidi="pl-PL"/>
              </w:rPr>
            </w:pPr>
          </w:p>
        </w:tc>
      </w:tr>
      <w:tr w:rsidR="00436964" w:rsidRPr="00436964" w14:paraId="532CE124" w14:textId="77777777" w:rsidTr="000014F3">
        <w:tc>
          <w:tcPr>
            <w:tcW w:w="818" w:type="dxa"/>
            <w:vAlign w:val="center"/>
          </w:tcPr>
          <w:p w14:paraId="0E03298C" w14:textId="77777777" w:rsidR="005064B8" w:rsidRPr="00436964" w:rsidRDefault="005064B8">
            <w:pPr>
              <w:numPr>
                <w:ilvl w:val="0"/>
                <w:numId w:val="64"/>
              </w:numPr>
              <w:autoSpaceDN w:val="0"/>
              <w:jc w:val="center"/>
              <w:rPr>
                <w:rFonts w:eastAsia="Lucida Sans Unicode" w:cs="Arial"/>
                <w:sz w:val="18"/>
                <w:szCs w:val="18"/>
              </w:rPr>
            </w:pPr>
          </w:p>
        </w:tc>
        <w:tc>
          <w:tcPr>
            <w:tcW w:w="1419" w:type="dxa"/>
            <w:vAlign w:val="center"/>
            <w:hideMark/>
          </w:tcPr>
          <w:p w14:paraId="2A5D9CED" w14:textId="77777777" w:rsidR="005064B8" w:rsidRPr="00436964" w:rsidRDefault="005064B8" w:rsidP="006548C4">
            <w:pPr>
              <w:jc w:val="center"/>
              <w:rPr>
                <w:rFonts w:eastAsia="Lucida Sans Unicode" w:cs="Arial"/>
                <w:b/>
                <w:sz w:val="18"/>
                <w:szCs w:val="18"/>
              </w:rPr>
            </w:pPr>
            <w:r w:rsidRPr="00436964">
              <w:rPr>
                <w:rFonts w:eastAsia="Lucida Sans Unicode" w:cs="Arial"/>
                <w:b/>
                <w:sz w:val="18"/>
                <w:szCs w:val="18"/>
              </w:rPr>
              <w:t>16 01 03</w:t>
            </w:r>
          </w:p>
        </w:tc>
        <w:tc>
          <w:tcPr>
            <w:tcW w:w="3544" w:type="dxa"/>
            <w:vAlign w:val="center"/>
            <w:hideMark/>
          </w:tcPr>
          <w:p w14:paraId="645A0B5C" w14:textId="77777777" w:rsidR="005064B8" w:rsidRPr="00436964" w:rsidRDefault="005064B8" w:rsidP="006548C4">
            <w:pPr>
              <w:jc w:val="center"/>
              <w:rPr>
                <w:rFonts w:eastAsia="Lucida Sans Unicode" w:cs="Arial"/>
                <w:sz w:val="18"/>
                <w:szCs w:val="18"/>
              </w:rPr>
            </w:pPr>
            <w:r w:rsidRPr="00436964">
              <w:rPr>
                <w:rFonts w:eastAsia="Lucida Sans Unicode" w:cs="Arial"/>
                <w:sz w:val="18"/>
                <w:szCs w:val="18"/>
              </w:rPr>
              <w:t>Zużyte opony</w:t>
            </w:r>
          </w:p>
        </w:tc>
        <w:tc>
          <w:tcPr>
            <w:tcW w:w="1191" w:type="dxa"/>
            <w:vAlign w:val="center"/>
            <w:hideMark/>
          </w:tcPr>
          <w:p w14:paraId="4942D1F7" w14:textId="0A668800" w:rsidR="005064B8" w:rsidRPr="00436964" w:rsidRDefault="00436964" w:rsidP="006548C4">
            <w:pPr>
              <w:jc w:val="center"/>
              <w:rPr>
                <w:rFonts w:eastAsia="Lucida Sans Unicode" w:cs="Arial"/>
                <w:sz w:val="18"/>
                <w:szCs w:val="18"/>
              </w:rPr>
            </w:pPr>
            <w:r w:rsidRPr="00436964">
              <w:rPr>
                <w:rFonts w:eastAsia="Lucida Sans Unicode" w:cs="Arial"/>
                <w:sz w:val="18"/>
                <w:szCs w:val="18"/>
              </w:rPr>
              <w:t>32</w:t>
            </w:r>
          </w:p>
          <w:p w14:paraId="6D72AB66" w14:textId="3885D6D8" w:rsidR="006548C4" w:rsidRPr="00436964" w:rsidRDefault="006548C4" w:rsidP="006548C4">
            <w:pPr>
              <w:jc w:val="center"/>
              <w:rPr>
                <w:rFonts w:ascii="Courier New" w:eastAsia="Courier New" w:hAnsi="Courier New" w:cs="Courier New"/>
                <w:sz w:val="18"/>
                <w:szCs w:val="18"/>
                <w:lang w:bidi="pl-PL"/>
              </w:rPr>
            </w:pPr>
          </w:p>
        </w:tc>
        <w:tc>
          <w:tcPr>
            <w:tcW w:w="2268" w:type="dxa"/>
            <w:vAlign w:val="center"/>
            <w:hideMark/>
          </w:tcPr>
          <w:p w14:paraId="6326663B" w14:textId="4837AB3E" w:rsidR="005064B8" w:rsidRPr="00436964" w:rsidRDefault="005064B8" w:rsidP="006548C4">
            <w:pPr>
              <w:jc w:val="center"/>
              <w:rPr>
                <w:sz w:val="18"/>
                <w:szCs w:val="18"/>
              </w:rPr>
            </w:pPr>
            <w:r w:rsidRPr="00436964">
              <w:rPr>
                <w:rFonts w:eastAsia="Calibri" w:cs="Arial"/>
                <w:sz w:val="18"/>
                <w:szCs w:val="18"/>
                <w:lang w:eastAsia="en-US"/>
              </w:rPr>
              <w:t>Odpad powstał</w:t>
            </w:r>
            <w:r w:rsidR="00436964">
              <w:rPr>
                <w:rFonts w:eastAsia="Calibri" w:cs="Arial"/>
                <w:sz w:val="18"/>
                <w:szCs w:val="18"/>
                <w:lang w:eastAsia="en-US"/>
              </w:rPr>
              <w:t>y</w:t>
            </w:r>
            <w:r w:rsidRPr="00436964">
              <w:rPr>
                <w:rFonts w:eastAsia="Calibri" w:cs="Arial"/>
                <w:sz w:val="18"/>
                <w:szCs w:val="18"/>
                <w:lang w:eastAsia="en-US"/>
              </w:rPr>
              <w:t xml:space="preserve"> </w:t>
            </w:r>
            <w:r w:rsidRPr="00436964">
              <w:rPr>
                <w:rFonts w:eastAsia="Calibri" w:cs="Arial"/>
                <w:sz w:val="18"/>
                <w:szCs w:val="18"/>
                <w:lang w:eastAsia="en-US"/>
              </w:rPr>
              <w:br/>
              <w:t>w wyniku eksploatacji pojazdów obsługujących instalację – usuwanie wyeksploatowanego ogumienia ze środków transportu oraz wyodrębnione ze strumienia przetwarzanych odpadów komunalnych</w:t>
            </w:r>
            <w:r w:rsidR="006548C4" w:rsidRPr="00436964">
              <w:rPr>
                <w:rFonts w:eastAsia="Calibri" w:cs="Arial"/>
                <w:sz w:val="18"/>
                <w:szCs w:val="18"/>
                <w:lang w:eastAsia="en-US"/>
              </w:rPr>
              <w:t xml:space="preserve"> - </w:t>
            </w:r>
          </w:p>
        </w:tc>
      </w:tr>
      <w:tr w:rsidR="000014F3" w:rsidRPr="000014F3" w14:paraId="102E95FE" w14:textId="77777777" w:rsidTr="000014F3">
        <w:tc>
          <w:tcPr>
            <w:tcW w:w="818" w:type="dxa"/>
            <w:vAlign w:val="center"/>
          </w:tcPr>
          <w:p w14:paraId="7BC5F7A5" w14:textId="77777777" w:rsidR="005064B8" w:rsidRPr="000014F3" w:rsidRDefault="005064B8">
            <w:pPr>
              <w:numPr>
                <w:ilvl w:val="0"/>
                <w:numId w:val="64"/>
              </w:numPr>
              <w:autoSpaceDN w:val="0"/>
              <w:jc w:val="center"/>
              <w:rPr>
                <w:rFonts w:eastAsia="Lucida Sans Unicode" w:cs="Arial"/>
                <w:sz w:val="18"/>
                <w:szCs w:val="18"/>
              </w:rPr>
            </w:pPr>
          </w:p>
        </w:tc>
        <w:tc>
          <w:tcPr>
            <w:tcW w:w="1419" w:type="dxa"/>
            <w:vAlign w:val="center"/>
            <w:hideMark/>
          </w:tcPr>
          <w:p w14:paraId="74BA5F69" w14:textId="77777777" w:rsidR="005064B8" w:rsidRPr="000014F3" w:rsidRDefault="005064B8" w:rsidP="006548C4">
            <w:pPr>
              <w:jc w:val="center"/>
              <w:rPr>
                <w:rFonts w:eastAsia="Lucida Sans Unicode" w:cs="Arial"/>
                <w:b/>
                <w:sz w:val="18"/>
                <w:szCs w:val="18"/>
              </w:rPr>
            </w:pPr>
            <w:r w:rsidRPr="000014F3">
              <w:rPr>
                <w:rFonts w:eastAsia="Lucida Sans Unicode" w:cs="Arial"/>
                <w:b/>
                <w:sz w:val="18"/>
                <w:szCs w:val="18"/>
              </w:rPr>
              <w:t>16 01 12</w:t>
            </w:r>
          </w:p>
        </w:tc>
        <w:tc>
          <w:tcPr>
            <w:tcW w:w="3544" w:type="dxa"/>
            <w:vAlign w:val="center"/>
            <w:hideMark/>
          </w:tcPr>
          <w:p w14:paraId="2CEB43B2" w14:textId="77777777" w:rsidR="005064B8" w:rsidRPr="000014F3" w:rsidRDefault="005064B8" w:rsidP="006548C4">
            <w:pPr>
              <w:jc w:val="center"/>
              <w:rPr>
                <w:rFonts w:cs="Arial"/>
                <w:sz w:val="18"/>
                <w:szCs w:val="18"/>
              </w:rPr>
            </w:pPr>
            <w:r w:rsidRPr="000014F3">
              <w:rPr>
                <w:rFonts w:cs="Arial"/>
                <w:sz w:val="18"/>
                <w:szCs w:val="18"/>
              </w:rPr>
              <w:t>Okładziny hamulcowe inne niż wymienione w 16 01 11*</w:t>
            </w:r>
          </w:p>
        </w:tc>
        <w:tc>
          <w:tcPr>
            <w:tcW w:w="1191" w:type="dxa"/>
            <w:vAlign w:val="center"/>
            <w:hideMark/>
          </w:tcPr>
          <w:p w14:paraId="5890C394" w14:textId="5CA7BC4E" w:rsidR="005064B8" w:rsidRPr="000014F3" w:rsidRDefault="000014F3" w:rsidP="006548C4">
            <w:pPr>
              <w:ind w:right="493"/>
              <w:jc w:val="right"/>
              <w:rPr>
                <w:rFonts w:cs="Arial"/>
                <w:sz w:val="18"/>
                <w:szCs w:val="18"/>
              </w:rPr>
            </w:pPr>
            <w:r>
              <w:rPr>
                <w:rFonts w:cs="Arial"/>
                <w:sz w:val="18"/>
                <w:szCs w:val="18"/>
              </w:rPr>
              <w:t xml:space="preserve"> </w:t>
            </w:r>
            <w:r w:rsidR="005064B8" w:rsidRPr="000014F3">
              <w:rPr>
                <w:rFonts w:cs="Arial"/>
                <w:sz w:val="18"/>
                <w:szCs w:val="18"/>
              </w:rPr>
              <w:t>0,1</w:t>
            </w:r>
          </w:p>
        </w:tc>
        <w:tc>
          <w:tcPr>
            <w:tcW w:w="2268" w:type="dxa"/>
            <w:vMerge w:val="restart"/>
            <w:vAlign w:val="center"/>
            <w:hideMark/>
          </w:tcPr>
          <w:p w14:paraId="44ABDC48" w14:textId="609547DA" w:rsidR="005064B8" w:rsidRPr="000014F3" w:rsidRDefault="005064B8" w:rsidP="006548C4">
            <w:pPr>
              <w:jc w:val="center"/>
              <w:rPr>
                <w:rFonts w:ascii="Courier New" w:eastAsia="Courier New" w:hAnsi="Courier New" w:cs="Courier New"/>
                <w:sz w:val="18"/>
                <w:szCs w:val="18"/>
                <w:lang w:bidi="pl-PL"/>
              </w:rPr>
            </w:pPr>
            <w:r w:rsidRPr="000014F3">
              <w:rPr>
                <w:rFonts w:eastAsia="Calibri" w:cs="Arial"/>
                <w:sz w:val="18"/>
                <w:szCs w:val="18"/>
                <w:lang w:eastAsia="en-US"/>
              </w:rPr>
              <w:t xml:space="preserve">Odpad powstały </w:t>
            </w:r>
            <w:r w:rsidRPr="000014F3">
              <w:rPr>
                <w:rFonts w:eastAsia="Calibri" w:cs="Arial"/>
                <w:sz w:val="18"/>
                <w:szCs w:val="18"/>
                <w:lang w:eastAsia="en-US"/>
              </w:rPr>
              <w:br/>
              <w:t xml:space="preserve">w wyniku eksploatacji pojazdów obsługujących instalację, maszyn </w:t>
            </w:r>
            <w:r w:rsidR="000014F3">
              <w:rPr>
                <w:rFonts w:eastAsia="Calibri" w:cs="Arial"/>
                <w:sz w:val="18"/>
                <w:szCs w:val="18"/>
                <w:lang w:eastAsia="en-US"/>
              </w:rPr>
              <w:br/>
            </w:r>
            <w:r w:rsidRPr="000014F3">
              <w:rPr>
                <w:rFonts w:eastAsia="Calibri" w:cs="Arial"/>
                <w:sz w:val="18"/>
                <w:szCs w:val="18"/>
                <w:lang w:eastAsia="en-US"/>
              </w:rPr>
              <w:t xml:space="preserve">i urządzeń i wyposażenia – usuwanie wyeksploatowanych części  ze środków transportu, maszyn </w:t>
            </w:r>
            <w:r w:rsidR="000014F3">
              <w:rPr>
                <w:rFonts w:eastAsia="Calibri" w:cs="Arial"/>
                <w:sz w:val="18"/>
                <w:szCs w:val="18"/>
                <w:lang w:eastAsia="en-US"/>
              </w:rPr>
              <w:br/>
            </w:r>
            <w:r w:rsidRPr="000014F3">
              <w:rPr>
                <w:rFonts w:eastAsia="Calibri" w:cs="Arial"/>
                <w:sz w:val="18"/>
                <w:szCs w:val="18"/>
                <w:lang w:eastAsia="en-US"/>
              </w:rPr>
              <w:t xml:space="preserve">i urządzeń </w:t>
            </w:r>
            <w:r w:rsidR="000014F3">
              <w:rPr>
                <w:rFonts w:eastAsia="Calibri" w:cs="Arial"/>
                <w:sz w:val="18"/>
                <w:szCs w:val="18"/>
                <w:lang w:eastAsia="en-US"/>
              </w:rPr>
              <w:br/>
            </w:r>
            <w:r w:rsidRPr="000014F3">
              <w:rPr>
                <w:rFonts w:eastAsia="Calibri" w:cs="Arial"/>
                <w:sz w:val="18"/>
                <w:szCs w:val="18"/>
                <w:lang w:eastAsia="en-US"/>
              </w:rPr>
              <w:t>i wyposażenia.</w:t>
            </w:r>
          </w:p>
        </w:tc>
      </w:tr>
      <w:tr w:rsidR="000014F3" w:rsidRPr="000014F3" w14:paraId="0F555482" w14:textId="77777777" w:rsidTr="000014F3">
        <w:tc>
          <w:tcPr>
            <w:tcW w:w="818" w:type="dxa"/>
            <w:vAlign w:val="center"/>
          </w:tcPr>
          <w:p w14:paraId="663CF0F6" w14:textId="77777777" w:rsidR="005064B8" w:rsidRPr="000014F3" w:rsidRDefault="005064B8">
            <w:pPr>
              <w:numPr>
                <w:ilvl w:val="0"/>
                <w:numId w:val="64"/>
              </w:numPr>
              <w:autoSpaceDN w:val="0"/>
              <w:jc w:val="center"/>
              <w:rPr>
                <w:rFonts w:eastAsia="Lucida Sans Unicode" w:cs="Arial"/>
                <w:sz w:val="18"/>
                <w:szCs w:val="18"/>
              </w:rPr>
            </w:pPr>
          </w:p>
        </w:tc>
        <w:tc>
          <w:tcPr>
            <w:tcW w:w="1419" w:type="dxa"/>
            <w:vAlign w:val="center"/>
            <w:hideMark/>
          </w:tcPr>
          <w:p w14:paraId="4AF4F657" w14:textId="77777777" w:rsidR="005064B8" w:rsidRPr="000014F3" w:rsidRDefault="005064B8" w:rsidP="006548C4">
            <w:pPr>
              <w:ind w:hanging="1"/>
              <w:jc w:val="center"/>
              <w:rPr>
                <w:rFonts w:cs="Arial"/>
                <w:b/>
                <w:sz w:val="18"/>
                <w:szCs w:val="18"/>
              </w:rPr>
            </w:pPr>
            <w:r w:rsidRPr="000014F3">
              <w:rPr>
                <w:rFonts w:cs="Arial"/>
                <w:b/>
                <w:sz w:val="18"/>
                <w:szCs w:val="18"/>
              </w:rPr>
              <w:t>16 01 17</w:t>
            </w:r>
          </w:p>
        </w:tc>
        <w:tc>
          <w:tcPr>
            <w:tcW w:w="3544" w:type="dxa"/>
            <w:vAlign w:val="center"/>
            <w:hideMark/>
          </w:tcPr>
          <w:p w14:paraId="329B53CE" w14:textId="576E801B" w:rsidR="005064B8" w:rsidRPr="000014F3" w:rsidRDefault="005064B8" w:rsidP="006548C4">
            <w:pPr>
              <w:jc w:val="center"/>
              <w:rPr>
                <w:rFonts w:cs="Arial"/>
                <w:sz w:val="18"/>
                <w:szCs w:val="18"/>
              </w:rPr>
            </w:pPr>
            <w:r w:rsidRPr="000014F3">
              <w:rPr>
                <w:rFonts w:cs="Arial"/>
                <w:sz w:val="18"/>
                <w:szCs w:val="18"/>
              </w:rPr>
              <w:t>Metale żelazne</w:t>
            </w:r>
          </w:p>
        </w:tc>
        <w:tc>
          <w:tcPr>
            <w:tcW w:w="1191" w:type="dxa"/>
            <w:vAlign w:val="center"/>
            <w:hideMark/>
          </w:tcPr>
          <w:p w14:paraId="0BEAC468" w14:textId="77777777" w:rsidR="005064B8" w:rsidRPr="000014F3" w:rsidRDefault="005064B8" w:rsidP="006548C4">
            <w:pPr>
              <w:ind w:right="493"/>
              <w:jc w:val="right"/>
              <w:rPr>
                <w:rFonts w:ascii="Courier New" w:eastAsia="Courier New" w:hAnsi="Courier New" w:cs="Courier New"/>
                <w:sz w:val="18"/>
                <w:szCs w:val="18"/>
                <w:lang w:bidi="pl-PL"/>
              </w:rPr>
            </w:pPr>
            <w:r w:rsidRPr="000014F3">
              <w:rPr>
                <w:rFonts w:cs="Arial"/>
                <w:sz w:val="18"/>
                <w:szCs w:val="18"/>
              </w:rPr>
              <w:t>20</w:t>
            </w:r>
          </w:p>
        </w:tc>
        <w:tc>
          <w:tcPr>
            <w:tcW w:w="2268" w:type="dxa"/>
            <w:vMerge/>
            <w:vAlign w:val="center"/>
            <w:hideMark/>
          </w:tcPr>
          <w:p w14:paraId="487D7098" w14:textId="77777777" w:rsidR="005064B8" w:rsidRPr="000014F3" w:rsidRDefault="005064B8" w:rsidP="006548C4">
            <w:pPr>
              <w:jc w:val="center"/>
              <w:rPr>
                <w:sz w:val="18"/>
                <w:szCs w:val="18"/>
                <w:lang w:bidi="pl-PL"/>
              </w:rPr>
            </w:pPr>
          </w:p>
        </w:tc>
      </w:tr>
      <w:tr w:rsidR="000014F3" w:rsidRPr="000014F3" w14:paraId="08167D9A" w14:textId="77777777" w:rsidTr="000014F3">
        <w:tc>
          <w:tcPr>
            <w:tcW w:w="818" w:type="dxa"/>
            <w:vAlign w:val="center"/>
          </w:tcPr>
          <w:p w14:paraId="5797B82C" w14:textId="77777777" w:rsidR="005064B8" w:rsidRPr="000014F3" w:rsidRDefault="005064B8">
            <w:pPr>
              <w:numPr>
                <w:ilvl w:val="0"/>
                <w:numId w:val="64"/>
              </w:numPr>
              <w:autoSpaceDN w:val="0"/>
              <w:jc w:val="center"/>
              <w:rPr>
                <w:rFonts w:eastAsia="Lucida Sans Unicode" w:cs="Arial"/>
                <w:sz w:val="18"/>
                <w:szCs w:val="18"/>
              </w:rPr>
            </w:pPr>
          </w:p>
        </w:tc>
        <w:tc>
          <w:tcPr>
            <w:tcW w:w="1419" w:type="dxa"/>
            <w:vAlign w:val="center"/>
            <w:hideMark/>
          </w:tcPr>
          <w:p w14:paraId="72814B9E" w14:textId="77777777" w:rsidR="005064B8" w:rsidRPr="000014F3" w:rsidRDefault="005064B8" w:rsidP="006548C4">
            <w:pPr>
              <w:ind w:hanging="1"/>
              <w:jc w:val="center"/>
              <w:rPr>
                <w:rFonts w:cs="Arial"/>
                <w:b/>
                <w:sz w:val="18"/>
                <w:szCs w:val="18"/>
              </w:rPr>
            </w:pPr>
            <w:r w:rsidRPr="000014F3">
              <w:rPr>
                <w:rFonts w:cs="Arial"/>
                <w:b/>
                <w:sz w:val="18"/>
                <w:szCs w:val="18"/>
              </w:rPr>
              <w:t>16 01 18</w:t>
            </w:r>
          </w:p>
        </w:tc>
        <w:tc>
          <w:tcPr>
            <w:tcW w:w="3544" w:type="dxa"/>
            <w:vAlign w:val="center"/>
            <w:hideMark/>
          </w:tcPr>
          <w:p w14:paraId="653EF238" w14:textId="77777777" w:rsidR="005064B8" w:rsidRPr="000014F3" w:rsidRDefault="005064B8" w:rsidP="006548C4">
            <w:pPr>
              <w:jc w:val="center"/>
              <w:rPr>
                <w:rFonts w:cs="Arial"/>
                <w:sz w:val="18"/>
                <w:szCs w:val="18"/>
              </w:rPr>
            </w:pPr>
            <w:r w:rsidRPr="000014F3">
              <w:rPr>
                <w:rFonts w:cs="Arial"/>
                <w:sz w:val="18"/>
                <w:szCs w:val="18"/>
              </w:rPr>
              <w:t>Metale nieżelazne</w:t>
            </w:r>
          </w:p>
        </w:tc>
        <w:tc>
          <w:tcPr>
            <w:tcW w:w="1191" w:type="dxa"/>
            <w:vAlign w:val="center"/>
            <w:hideMark/>
          </w:tcPr>
          <w:p w14:paraId="3ADF3811" w14:textId="77777777" w:rsidR="005064B8" w:rsidRPr="000014F3" w:rsidRDefault="005064B8" w:rsidP="006548C4">
            <w:pPr>
              <w:ind w:right="493"/>
              <w:jc w:val="right"/>
              <w:rPr>
                <w:rFonts w:ascii="Courier New" w:eastAsia="Courier New" w:hAnsi="Courier New" w:cs="Courier New"/>
                <w:sz w:val="18"/>
                <w:szCs w:val="18"/>
                <w:lang w:bidi="pl-PL"/>
              </w:rPr>
            </w:pPr>
            <w:r w:rsidRPr="000014F3">
              <w:rPr>
                <w:rFonts w:cs="Arial"/>
                <w:sz w:val="18"/>
                <w:szCs w:val="18"/>
              </w:rPr>
              <w:t>1</w:t>
            </w:r>
          </w:p>
        </w:tc>
        <w:tc>
          <w:tcPr>
            <w:tcW w:w="2268" w:type="dxa"/>
            <w:vMerge/>
            <w:vAlign w:val="center"/>
            <w:hideMark/>
          </w:tcPr>
          <w:p w14:paraId="2076C955" w14:textId="77777777" w:rsidR="005064B8" w:rsidRPr="000014F3" w:rsidRDefault="005064B8" w:rsidP="006548C4">
            <w:pPr>
              <w:jc w:val="center"/>
              <w:rPr>
                <w:sz w:val="18"/>
                <w:szCs w:val="18"/>
                <w:lang w:bidi="pl-PL"/>
              </w:rPr>
            </w:pPr>
          </w:p>
        </w:tc>
      </w:tr>
      <w:tr w:rsidR="000014F3" w:rsidRPr="000014F3" w14:paraId="711FB2D9" w14:textId="77777777" w:rsidTr="000014F3">
        <w:tc>
          <w:tcPr>
            <w:tcW w:w="818" w:type="dxa"/>
            <w:vAlign w:val="center"/>
          </w:tcPr>
          <w:p w14:paraId="61DD2781" w14:textId="77777777" w:rsidR="005064B8" w:rsidRPr="000014F3" w:rsidRDefault="005064B8">
            <w:pPr>
              <w:numPr>
                <w:ilvl w:val="0"/>
                <w:numId w:val="64"/>
              </w:numPr>
              <w:autoSpaceDN w:val="0"/>
              <w:jc w:val="center"/>
              <w:rPr>
                <w:rFonts w:eastAsia="Lucida Sans Unicode" w:cs="Arial"/>
                <w:sz w:val="18"/>
                <w:szCs w:val="18"/>
              </w:rPr>
            </w:pPr>
          </w:p>
        </w:tc>
        <w:tc>
          <w:tcPr>
            <w:tcW w:w="1419" w:type="dxa"/>
            <w:vAlign w:val="center"/>
            <w:hideMark/>
          </w:tcPr>
          <w:p w14:paraId="7C41604B" w14:textId="77777777" w:rsidR="005064B8" w:rsidRPr="000014F3" w:rsidRDefault="005064B8" w:rsidP="006548C4">
            <w:pPr>
              <w:ind w:hanging="1"/>
              <w:jc w:val="center"/>
              <w:rPr>
                <w:rFonts w:cs="Arial"/>
                <w:b/>
                <w:sz w:val="18"/>
                <w:szCs w:val="18"/>
              </w:rPr>
            </w:pPr>
            <w:r w:rsidRPr="000014F3">
              <w:rPr>
                <w:rFonts w:cs="Arial"/>
                <w:b/>
                <w:sz w:val="18"/>
                <w:szCs w:val="18"/>
              </w:rPr>
              <w:t>16 01 19</w:t>
            </w:r>
          </w:p>
        </w:tc>
        <w:tc>
          <w:tcPr>
            <w:tcW w:w="3544" w:type="dxa"/>
            <w:vAlign w:val="center"/>
            <w:hideMark/>
          </w:tcPr>
          <w:p w14:paraId="731814AE" w14:textId="77777777" w:rsidR="005064B8" w:rsidRPr="000014F3" w:rsidRDefault="005064B8" w:rsidP="006548C4">
            <w:pPr>
              <w:jc w:val="center"/>
              <w:rPr>
                <w:rFonts w:cs="Arial"/>
                <w:sz w:val="18"/>
                <w:szCs w:val="18"/>
              </w:rPr>
            </w:pPr>
            <w:r w:rsidRPr="000014F3">
              <w:rPr>
                <w:rFonts w:cs="Arial"/>
                <w:sz w:val="18"/>
                <w:szCs w:val="18"/>
              </w:rPr>
              <w:t>Tworzywa sztuczne</w:t>
            </w:r>
          </w:p>
        </w:tc>
        <w:tc>
          <w:tcPr>
            <w:tcW w:w="1191" w:type="dxa"/>
            <w:vAlign w:val="center"/>
            <w:hideMark/>
          </w:tcPr>
          <w:p w14:paraId="7DDE45BA" w14:textId="77777777" w:rsidR="005064B8" w:rsidRPr="000014F3" w:rsidRDefault="005064B8" w:rsidP="006548C4">
            <w:pPr>
              <w:ind w:right="493"/>
              <w:jc w:val="right"/>
              <w:rPr>
                <w:rFonts w:cs="Arial"/>
                <w:sz w:val="18"/>
                <w:szCs w:val="18"/>
              </w:rPr>
            </w:pPr>
            <w:r w:rsidRPr="000014F3">
              <w:rPr>
                <w:rFonts w:cs="Arial"/>
                <w:sz w:val="18"/>
                <w:szCs w:val="18"/>
              </w:rPr>
              <w:t>1,0</w:t>
            </w:r>
          </w:p>
        </w:tc>
        <w:tc>
          <w:tcPr>
            <w:tcW w:w="2268" w:type="dxa"/>
            <w:vMerge/>
            <w:vAlign w:val="center"/>
            <w:hideMark/>
          </w:tcPr>
          <w:p w14:paraId="5325EDC6" w14:textId="77777777" w:rsidR="005064B8" w:rsidRPr="000014F3" w:rsidRDefault="005064B8" w:rsidP="006548C4">
            <w:pPr>
              <w:jc w:val="center"/>
              <w:rPr>
                <w:sz w:val="18"/>
                <w:szCs w:val="18"/>
                <w:lang w:bidi="pl-PL"/>
              </w:rPr>
            </w:pPr>
          </w:p>
        </w:tc>
      </w:tr>
      <w:tr w:rsidR="005064B8" w:rsidRPr="00850B3F" w14:paraId="783C8BC4" w14:textId="77777777" w:rsidTr="000014F3">
        <w:tc>
          <w:tcPr>
            <w:tcW w:w="818" w:type="dxa"/>
            <w:vAlign w:val="center"/>
          </w:tcPr>
          <w:p w14:paraId="681D1A94" w14:textId="77777777" w:rsidR="005064B8" w:rsidRPr="00850B3F" w:rsidRDefault="005064B8">
            <w:pPr>
              <w:numPr>
                <w:ilvl w:val="0"/>
                <w:numId w:val="64"/>
              </w:numPr>
              <w:autoSpaceDN w:val="0"/>
              <w:jc w:val="center"/>
              <w:rPr>
                <w:rFonts w:eastAsia="Lucida Sans Unicode" w:cs="Arial"/>
                <w:sz w:val="18"/>
                <w:szCs w:val="18"/>
              </w:rPr>
            </w:pPr>
          </w:p>
        </w:tc>
        <w:tc>
          <w:tcPr>
            <w:tcW w:w="1419" w:type="dxa"/>
            <w:vAlign w:val="center"/>
            <w:hideMark/>
          </w:tcPr>
          <w:p w14:paraId="3F918166" w14:textId="77777777" w:rsidR="005064B8" w:rsidRPr="00850B3F" w:rsidRDefault="005064B8" w:rsidP="006548C4">
            <w:pPr>
              <w:jc w:val="center"/>
              <w:rPr>
                <w:rFonts w:eastAsia="Lucida Sans Unicode" w:cs="Arial"/>
                <w:b/>
                <w:sz w:val="18"/>
                <w:szCs w:val="18"/>
              </w:rPr>
            </w:pPr>
            <w:r w:rsidRPr="00850B3F">
              <w:rPr>
                <w:rFonts w:eastAsia="Lucida Sans Unicode" w:cs="Arial"/>
                <w:b/>
                <w:sz w:val="18"/>
                <w:szCs w:val="18"/>
              </w:rPr>
              <w:t>16 02 14</w:t>
            </w:r>
          </w:p>
        </w:tc>
        <w:tc>
          <w:tcPr>
            <w:tcW w:w="3544" w:type="dxa"/>
            <w:vAlign w:val="center"/>
            <w:hideMark/>
          </w:tcPr>
          <w:p w14:paraId="4C1DF388" w14:textId="77777777" w:rsidR="005064B8" w:rsidRPr="00850B3F" w:rsidRDefault="005064B8" w:rsidP="006548C4">
            <w:pPr>
              <w:jc w:val="center"/>
              <w:rPr>
                <w:rFonts w:eastAsia="Lucida Sans Unicode" w:cs="Arial"/>
                <w:sz w:val="18"/>
                <w:szCs w:val="18"/>
              </w:rPr>
            </w:pPr>
            <w:r w:rsidRPr="00850B3F">
              <w:rPr>
                <w:rFonts w:eastAsia="Lucida Sans Unicode" w:cs="Arial"/>
                <w:sz w:val="18"/>
                <w:szCs w:val="18"/>
              </w:rPr>
              <w:t>Zużyte urządzenia inne niż wymienione w 16 02 09 do 16 02 13</w:t>
            </w:r>
          </w:p>
        </w:tc>
        <w:tc>
          <w:tcPr>
            <w:tcW w:w="1191" w:type="dxa"/>
            <w:vAlign w:val="center"/>
            <w:hideMark/>
          </w:tcPr>
          <w:p w14:paraId="34147B34" w14:textId="77777777" w:rsidR="005064B8" w:rsidRPr="004707F5" w:rsidRDefault="005064B8" w:rsidP="006548C4">
            <w:pPr>
              <w:jc w:val="center"/>
              <w:rPr>
                <w:rFonts w:ascii="Courier New" w:eastAsia="Courier New" w:hAnsi="Courier New" w:cs="Courier New"/>
                <w:sz w:val="18"/>
                <w:szCs w:val="18"/>
                <w:lang w:bidi="pl-PL"/>
              </w:rPr>
            </w:pPr>
            <w:r w:rsidRPr="000014F3">
              <w:rPr>
                <w:rFonts w:eastAsia="Lucida Sans Unicode" w:cs="Arial"/>
                <w:sz w:val="18"/>
                <w:szCs w:val="18"/>
              </w:rPr>
              <w:t>1</w:t>
            </w:r>
          </w:p>
        </w:tc>
        <w:tc>
          <w:tcPr>
            <w:tcW w:w="2268" w:type="dxa"/>
            <w:vAlign w:val="center"/>
            <w:hideMark/>
          </w:tcPr>
          <w:p w14:paraId="10C748B8" w14:textId="6738274B" w:rsidR="005064B8" w:rsidRPr="00850B3F" w:rsidRDefault="005064B8" w:rsidP="006548C4">
            <w:pPr>
              <w:jc w:val="center"/>
              <w:rPr>
                <w:rFonts w:cs="Arial"/>
                <w:sz w:val="18"/>
                <w:szCs w:val="18"/>
              </w:rPr>
            </w:pPr>
            <w:r w:rsidRPr="00850B3F">
              <w:rPr>
                <w:rFonts w:cs="Arial"/>
                <w:sz w:val="18"/>
                <w:szCs w:val="18"/>
              </w:rPr>
              <w:t xml:space="preserve">Konserwacja wyeksploatowanych maszyn i urządzeń – części zamienne wymontowane </w:t>
            </w:r>
            <w:r w:rsidRPr="00850B3F">
              <w:rPr>
                <w:rFonts w:cs="Arial"/>
                <w:sz w:val="18"/>
                <w:szCs w:val="18"/>
              </w:rPr>
              <w:br/>
              <w:t>z eksploatowanych</w:t>
            </w:r>
          </w:p>
          <w:p w14:paraId="62324405" w14:textId="7D6D298E" w:rsidR="003E5DCB" w:rsidRDefault="005064B8" w:rsidP="00920100">
            <w:pPr>
              <w:jc w:val="center"/>
              <w:rPr>
                <w:rFonts w:cs="Arial"/>
                <w:sz w:val="18"/>
                <w:szCs w:val="18"/>
              </w:rPr>
            </w:pPr>
            <w:r w:rsidRPr="00850B3F">
              <w:rPr>
                <w:rFonts w:cs="Arial"/>
                <w:sz w:val="18"/>
                <w:szCs w:val="18"/>
              </w:rPr>
              <w:t>maszyn i urządzeń.</w:t>
            </w:r>
          </w:p>
          <w:p w14:paraId="33C499E2" w14:textId="77777777" w:rsidR="00920100" w:rsidRDefault="00920100" w:rsidP="00920100">
            <w:pPr>
              <w:jc w:val="center"/>
              <w:rPr>
                <w:rFonts w:cs="Arial"/>
                <w:sz w:val="18"/>
                <w:szCs w:val="18"/>
              </w:rPr>
            </w:pPr>
          </w:p>
          <w:p w14:paraId="4C8E2D94" w14:textId="77777777" w:rsidR="00920100" w:rsidRDefault="00920100" w:rsidP="00920100">
            <w:pPr>
              <w:rPr>
                <w:rFonts w:cs="Arial"/>
                <w:sz w:val="18"/>
                <w:szCs w:val="18"/>
              </w:rPr>
            </w:pPr>
          </w:p>
          <w:p w14:paraId="50B640FD" w14:textId="77777777" w:rsidR="00920100" w:rsidRDefault="00920100" w:rsidP="00920100">
            <w:pPr>
              <w:rPr>
                <w:rFonts w:cs="Arial"/>
                <w:sz w:val="18"/>
                <w:szCs w:val="18"/>
              </w:rPr>
            </w:pPr>
          </w:p>
          <w:p w14:paraId="483D719E" w14:textId="77777777" w:rsidR="003E5DCB" w:rsidRPr="00850B3F" w:rsidRDefault="003E5DCB" w:rsidP="003E5DCB">
            <w:pPr>
              <w:rPr>
                <w:rFonts w:ascii="Courier New" w:eastAsia="Courier New" w:hAnsi="Courier New" w:cs="Courier New"/>
                <w:sz w:val="18"/>
                <w:szCs w:val="18"/>
                <w:lang w:bidi="pl-PL"/>
              </w:rPr>
            </w:pPr>
          </w:p>
        </w:tc>
      </w:tr>
      <w:tr w:rsidR="000014F3" w:rsidRPr="00850B3F" w14:paraId="054AE2EC" w14:textId="77777777" w:rsidTr="000014F3">
        <w:tc>
          <w:tcPr>
            <w:tcW w:w="818" w:type="dxa"/>
            <w:vAlign w:val="center"/>
          </w:tcPr>
          <w:p w14:paraId="1954CA68"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tcPr>
          <w:p w14:paraId="64E5B512" w14:textId="70001029" w:rsidR="000014F3" w:rsidRPr="00850B3F" w:rsidRDefault="000014F3" w:rsidP="006548C4">
            <w:pPr>
              <w:jc w:val="center"/>
              <w:rPr>
                <w:rFonts w:eastAsia="Lucida Sans Unicode" w:cs="Arial"/>
                <w:b/>
                <w:sz w:val="18"/>
                <w:szCs w:val="18"/>
              </w:rPr>
            </w:pPr>
            <w:r w:rsidRPr="00850B3F">
              <w:rPr>
                <w:rFonts w:eastAsia="Lucida Sans Unicode" w:cs="Arial"/>
                <w:b/>
                <w:sz w:val="18"/>
                <w:szCs w:val="18"/>
              </w:rPr>
              <w:t>16 06 05</w:t>
            </w:r>
          </w:p>
        </w:tc>
        <w:tc>
          <w:tcPr>
            <w:tcW w:w="3544" w:type="dxa"/>
            <w:vAlign w:val="center"/>
          </w:tcPr>
          <w:p w14:paraId="4D78FA58" w14:textId="77777777" w:rsidR="000014F3" w:rsidRPr="00850B3F" w:rsidRDefault="000014F3" w:rsidP="006548C4">
            <w:pPr>
              <w:jc w:val="center"/>
              <w:rPr>
                <w:rFonts w:eastAsia="Lucida Sans Unicode" w:cs="Arial"/>
                <w:sz w:val="18"/>
                <w:szCs w:val="18"/>
              </w:rPr>
            </w:pPr>
          </w:p>
          <w:p w14:paraId="5B6063B5" w14:textId="3528D451" w:rsidR="000014F3" w:rsidRPr="00850B3F" w:rsidRDefault="000014F3" w:rsidP="006548C4">
            <w:pPr>
              <w:jc w:val="center"/>
              <w:rPr>
                <w:rFonts w:eastAsia="Lucida Sans Unicode" w:cs="Arial"/>
                <w:sz w:val="18"/>
                <w:szCs w:val="18"/>
              </w:rPr>
            </w:pPr>
            <w:r w:rsidRPr="00850B3F">
              <w:rPr>
                <w:rFonts w:eastAsia="Lucida Sans Unicode" w:cs="Arial"/>
                <w:sz w:val="18"/>
                <w:szCs w:val="18"/>
              </w:rPr>
              <w:t>Inne baterie i akumulatory</w:t>
            </w:r>
          </w:p>
        </w:tc>
        <w:tc>
          <w:tcPr>
            <w:tcW w:w="1191" w:type="dxa"/>
            <w:vAlign w:val="center"/>
          </w:tcPr>
          <w:p w14:paraId="1BDDED60" w14:textId="2D0D9761" w:rsidR="000014F3" w:rsidRPr="000014F3" w:rsidRDefault="000014F3" w:rsidP="006548C4">
            <w:pPr>
              <w:jc w:val="center"/>
              <w:rPr>
                <w:rFonts w:eastAsia="Lucida Sans Unicode" w:cs="Arial"/>
                <w:sz w:val="18"/>
                <w:szCs w:val="18"/>
              </w:rPr>
            </w:pPr>
            <w:r w:rsidRPr="004707F5">
              <w:rPr>
                <w:rFonts w:eastAsia="Lucida Sans Unicode" w:cs="Arial"/>
                <w:sz w:val="18"/>
                <w:szCs w:val="18"/>
              </w:rPr>
              <w:t>10</w:t>
            </w:r>
          </w:p>
        </w:tc>
        <w:tc>
          <w:tcPr>
            <w:tcW w:w="2268" w:type="dxa"/>
            <w:vAlign w:val="center"/>
          </w:tcPr>
          <w:p w14:paraId="31A1BEE4" w14:textId="77777777" w:rsidR="000014F3" w:rsidRPr="00850B3F" w:rsidRDefault="000014F3" w:rsidP="006548C4">
            <w:pPr>
              <w:jc w:val="center"/>
              <w:rPr>
                <w:rFonts w:ascii="Courier New" w:eastAsia="Courier New" w:hAnsi="Courier New" w:cs="Courier New"/>
                <w:sz w:val="18"/>
                <w:szCs w:val="18"/>
                <w:lang w:bidi="pl-PL"/>
              </w:rPr>
            </w:pPr>
            <w:r w:rsidRPr="00850B3F">
              <w:rPr>
                <w:rFonts w:eastAsia="Calibri" w:cs="Arial"/>
                <w:sz w:val="18"/>
                <w:szCs w:val="18"/>
                <w:lang w:eastAsia="en-US"/>
              </w:rPr>
              <w:t xml:space="preserve">Odpady elektryczne </w:t>
            </w:r>
            <w:r w:rsidRPr="00850B3F">
              <w:rPr>
                <w:rFonts w:eastAsia="Calibri" w:cs="Arial"/>
                <w:sz w:val="18"/>
                <w:szCs w:val="18"/>
                <w:lang w:eastAsia="en-US"/>
              </w:rPr>
              <w:br/>
              <w:t>i elektroniczne lub ich części, wyodrębnione ze strumienia przetwarzanych odpadów komunalnych.</w:t>
            </w:r>
          </w:p>
          <w:p w14:paraId="2BE82E74" w14:textId="2524F038" w:rsidR="000014F3" w:rsidRPr="00850B3F" w:rsidRDefault="000014F3" w:rsidP="006548C4">
            <w:pPr>
              <w:jc w:val="center"/>
              <w:rPr>
                <w:rFonts w:cs="Arial"/>
                <w:sz w:val="18"/>
                <w:szCs w:val="18"/>
              </w:rPr>
            </w:pPr>
            <w:r w:rsidRPr="00850B3F">
              <w:rPr>
                <w:rFonts w:cs="Arial"/>
                <w:bCs/>
                <w:sz w:val="18"/>
                <w:szCs w:val="18"/>
              </w:rPr>
              <w:t>Wymiana wyeksploatowanych baterii.</w:t>
            </w:r>
          </w:p>
        </w:tc>
      </w:tr>
      <w:tr w:rsidR="000014F3" w:rsidRPr="00850B3F" w14:paraId="53D96CC2" w14:textId="77777777" w:rsidTr="000014F3">
        <w:tc>
          <w:tcPr>
            <w:tcW w:w="818" w:type="dxa"/>
            <w:vAlign w:val="center"/>
          </w:tcPr>
          <w:p w14:paraId="6067E413"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0CA5944F" w14:textId="77777777" w:rsidR="000014F3" w:rsidRPr="00850B3F" w:rsidRDefault="000014F3" w:rsidP="006548C4">
            <w:pPr>
              <w:jc w:val="center"/>
              <w:rPr>
                <w:rFonts w:cs="Arial"/>
                <w:b/>
                <w:bCs/>
                <w:sz w:val="18"/>
                <w:szCs w:val="18"/>
              </w:rPr>
            </w:pPr>
            <w:r w:rsidRPr="00850B3F">
              <w:rPr>
                <w:rFonts w:cs="Arial"/>
                <w:b/>
                <w:bCs/>
                <w:sz w:val="18"/>
                <w:szCs w:val="18"/>
              </w:rPr>
              <w:t>19 05 99</w:t>
            </w:r>
          </w:p>
        </w:tc>
        <w:tc>
          <w:tcPr>
            <w:tcW w:w="3544" w:type="dxa"/>
            <w:vAlign w:val="center"/>
          </w:tcPr>
          <w:p w14:paraId="4737414A" w14:textId="77777777" w:rsidR="000014F3" w:rsidRPr="00850B3F" w:rsidRDefault="000014F3" w:rsidP="006548C4">
            <w:pPr>
              <w:jc w:val="center"/>
              <w:rPr>
                <w:rFonts w:cs="Arial"/>
                <w:sz w:val="18"/>
                <w:szCs w:val="18"/>
              </w:rPr>
            </w:pPr>
          </w:p>
          <w:p w14:paraId="2DD07C44" w14:textId="77777777" w:rsidR="000014F3" w:rsidRPr="00850B3F" w:rsidRDefault="000014F3" w:rsidP="006548C4">
            <w:pPr>
              <w:jc w:val="center"/>
              <w:rPr>
                <w:rFonts w:cs="Arial"/>
                <w:sz w:val="18"/>
                <w:szCs w:val="18"/>
              </w:rPr>
            </w:pPr>
            <w:r w:rsidRPr="00850B3F">
              <w:rPr>
                <w:rFonts w:cs="Arial"/>
                <w:sz w:val="18"/>
                <w:szCs w:val="18"/>
              </w:rPr>
              <w:t>Inne nie wymienione odpady - stabilizat spełniający wymagania określone w pkt. I.3.2.2.1.2.4. niniejszej decyzji.</w:t>
            </w:r>
          </w:p>
          <w:p w14:paraId="323C0203" w14:textId="77777777" w:rsidR="000014F3" w:rsidRPr="00850B3F" w:rsidRDefault="000014F3" w:rsidP="006548C4">
            <w:pPr>
              <w:keepNext/>
              <w:jc w:val="center"/>
              <w:outlineLvl w:val="6"/>
              <w:rPr>
                <w:rFonts w:cs="Arial"/>
                <w:sz w:val="18"/>
                <w:szCs w:val="18"/>
              </w:rPr>
            </w:pPr>
          </w:p>
        </w:tc>
        <w:tc>
          <w:tcPr>
            <w:tcW w:w="1191" w:type="dxa"/>
            <w:vAlign w:val="center"/>
            <w:hideMark/>
          </w:tcPr>
          <w:p w14:paraId="4326079A" w14:textId="77777777" w:rsidR="000014F3" w:rsidRPr="004707F5" w:rsidRDefault="000014F3" w:rsidP="006548C4">
            <w:pPr>
              <w:jc w:val="center"/>
              <w:rPr>
                <w:rFonts w:cs="Arial"/>
                <w:sz w:val="18"/>
                <w:szCs w:val="18"/>
              </w:rPr>
            </w:pPr>
            <w:r w:rsidRPr="004707F5">
              <w:rPr>
                <w:rFonts w:cs="Arial"/>
                <w:sz w:val="18"/>
                <w:szCs w:val="18"/>
              </w:rPr>
              <w:t>20 000</w:t>
            </w:r>
          </w:p>
        </w:tc>
        <w:tc>
          <w:tcPr>
            <w:tcW w:w="2268" w:type="dxa"/>
            <w:vAlign w:val="center"/>
            <w:hideMark/>
          </w:tcPr>
          <w:p w14:paraId="24FE88F9" w14:textId="77777777" w:rsidR="000014F3" w:rsidRPr="00850B3F" w:rsidRDefault="000014F3" w:rsidP="006548C4">
            <w:pPr>
              <w:jc w:val="center"/>
              <w:rPr>
                <w:rFonts w:ascii="Courier New" w:eastAsia="Courier New" w:hAnsi="Courier New" w:cs="Courier New"/>
                <w:sz w:val="18"/>
                <w:szCs w:val="18"/>
                <w:lang w:bidi="pl-PL"/>
              </w:rPr>
            </w:pPr>
            <w:r w:rsidRPr="00850B3F">
              <w:rPr>
                <w:rFonts w:cs="Arial"/>
                <w:sz w:val="18"/>
                <w:szCs w:val="18"/>
              </w:rPr>
              <w:t xml:space="preserve">Odpady wytwarzane </w:t>
            </w:r>
            <w:r w:rsidRPr="00850B3F">
              <w:rPr>
                <w:rFonts w:cs="Arial"/>
                <w:sz w:val="18"/>
                <w:szCs w:val="18"/>
              </w:rPr>
              <w:br/>
              <w:t xml:space="preserve">w wyniku prowadzenia procesu D8 -przetwarzanie biologiczne frakcji podsitowej </w:t>
            </w:r>
            <w:r w:rsidRPr="00850B3F">
              <w:rPr>
                <w:rFonts w:cs="Arial"/>
                <w:sz w:val="18"/>
                <w:szCs w:val="18"/>
              </w:rPr>
              <w:br/>
              <w:t>o  wielkości 0 - 80 mm</w:t>
            </w:r>
          </w:p>
        </w:tc>
      </w:tr>
      <w:tr w:rsidR="000014F3" w:rsidRPr="00850B3F" w14:paraId="0F54B99C" w14:textId="77777777" w:rsidTr="000014F3">
        <w:tc>
          <w:tcPr>
            <w:tcW w:w="818" w:type="dxa"/>
            <w:vAlign w:val="center"/>
          </w:tcPr>
          <w:p w14:paraId="572E2013"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1F914B53" w14:textId="77777777" w:rsidR="000014F3" w:rsidRPr="00850B3F" w:rsidRDefault="000014F3" w:rsidP="006548C4">
            <w:pPr>
              <w:jc w:val="center"/>
              <w:rPr>
                <w:rFonts w:cs="Arial"/>
                <w:b/>
                <w:sz w:val="18"/>
                <w:szCs w:val="18"/>
              </w:rPr>
            </w:pPr>
            <w:r w:rsidRPr="00850B3F">
              <w:rPr>
                <w:rFonts w:cs="Arial"/>
                <w:b/>
                <w:sz w:val="18"/>
                <w:szCs w:val="18"/>
              </w:rPr>
              <w:t>19 12 01</w:t>
            </w:r>
          </w:p>
        </w:tc>
        <w:tc>
          <w:tcPr>
            <w:tcW w:w="3544" w:type="dxa"/>
            <w:vAlign w:val="center"/>
            <w:hideMark/>
          </w:tcPr>
          <w:p w14:paraId="24038180" w14:textId="4535602E" w:rsidR="000014F3" w:rsidRPr="00850B3F" w:rsidRDefault="000014F3" w:rsidP="006548C4">
            <w:pPr>
              <w:jc w:val="center"/>
              <w:rPr>
                <w:rFonts w:cs="Arial"/>
                <w:sz w:val="18"/>
                <w:szCs w:val="18"/>
              </w:rPr>
            </w:pPr>
            <w:r w:rsidRPr="00850B3F">
              <w:rPr>
                <w:rFonts w:cs="Arial"/>
                <w:sz w:val="18"/>
                <w:szCs w:val="18"/>
              </w:rPr>
              <w:t>Papier i tektura</w:t>
            </w:r>
          </w:p>
        </w:tc>
        <w:tc>
          <w:tcPr>
            <w:tcW w:w="1191" w:type="dxa"/>
            <w:vAlign w:val="center"/>
            <w:hideMark/>
          </w:tcPr>
          <w:p w14:paraId="358BD6E1" w14:textId="77777777" w:rsidR="000014F3" w:rsidRPr="004707F5" w:rsidRDefault="000014F3" w:rsidP="006548C4">
            <w:pPr>
              <w:tabs>
                <w:tab w:val="left" w:pos="0"/>
              </w:tabs>
              <w:ind w:left="33" w:right="34"/>
              <w:jc w:val="center"/>
              <w:rPr>
                <w:rFonts w:cs="Arial"/>
                <w:sz w:val="18"/>
                <w:szCs w:val="18"/>
              </w:rPr>
            </w:pPr>
            <w:r w:rsidRPr="004707F5">
              <w:rPr>
                <w:rFonts w:cs="Arial"/>
                <w:sz w:val="18"/>
                <w:szCs w:val="18"/>
              </w:rPr>
              <w:t>10 000</w:t>
            </w:r>
          </w:p>
        </w:tc>
        <w:tc>
          <w:tcPr>
            <w:tcW w:w="2268" w:type="dxa"/>
            <w:vMerge w:val="restart"/>
            <w:vAlign w:val="center"/>
          </w:tcPr>
          <w:p w14:paraId="54D00449" w14:textId="77777777" w:rsidR="000014F3" w:rsidRPr="00850B3F" w:rsidRDefault="000014F3" w:rsidP="006548C4">
            <w:pPr>
              <w:jc w:val="center"/>
              <w:rPr>
                <w:rFonts w:cs="Arial"/>
                <w:sz w:val="18"/>
                <w:szCs w:val="18"/>
              </w:rPr>
            </w:pPr>
            <w:r w:rsidRPr="00850B3F">
              <w:rPr>
                <w:rFonts w:cs="Arial"/>
                <w:sz w:val="18"/>
                <w:szCs w:val="18"/>
              </w:rPr>
              <w:t xml:space="preserve">Mechaniczne i ręczne przetwarzanie zmieszanych odpadów komunalnych oraz </w:t>
            </w:r>
            <w:r w:rsidRPr="00850B3F">
              <w:rPr>
                <w:rFonts w:cs="Arial"/>
                <w:sz w:val="18"/>
                <w:szCs w:val="18"/>
              </w:rPr>
              <w:br/>
              <w:t xml:space="preserve">odpadów pochodzących </w:t>
            </w:r>
            <w:r w:rsidRPr="00850B3F">
              <w:rPr>
                <w:rFonts w:cs="Arial"/>
                <w:sz w:val="18"/>
                <w:szCs w:val="18"/>
              </w:rPr>
              <w:br/>
              <w:t>z selektywnej zbiórki,</w:t>
            </w:r>
          </w:p>
          <w:p w14:paraId="7078872C" w14:textId="77777777" w:rsidR="000014F3" w:rsidRDefault="000014F3" w:rsidP="006548C4">
            <w:pPr>
              <w:ind w:right="-108"/>
              <w:jc w:val="center"/>
              <w:rPr>
                <w:rFonts w:cs="Arial"/>
                <w:bCs/>
                <w:sz w:val="18"/>
                <w:szCs w:val="18"/>
              </w:rPr>
            </w:pPr>
            <w:r w:rsidRPr="00850B3F">
              <w:rPr>
                <w:rFonts w:cs="Arial"/>
                <w:bCs/>
                <w:sz w:val="18"/>
                <w:szCs w:val="18"/>
              </w:rPr>
              <w:t>proces R12</w:t>
            </w:r>
          </w:p>
          <w:p w14:paraId="1FEE2D83" w14:textId="26737592" w:rsidR="0035318F" w:rsidRPr="000014F3" w:rsidRDefault="0035318F" w:rsidP="006548C4">
            <w:pPr>
              <w:ind w:right="-108"/>
              <w:jc w:val="center"/>
              <w:rPr>
                <w:rFonts w:ascii="Courier New" w:eastAsia="Courier New" w:hAnsi="Courier New" w:cs="Courier New"/>
                <w:sz w:val="18"/>
                <w:szCs w:val="18"/>
                <w:lang w:bidi="pl-PL"/>
              </w:rPr>
            </w:pPr>
          </w:p>
        </w:tc>
      </w:tr>
      <w:tr w:rsidR="000014F3" w:rsidRPr="00850B3F" w14:paraId="5A634379" w14:textId="77777777" w:rsidTr="000014F3">
        <w:tc>
          <w:tcPr>
            <w:tcW w:w="818" w:type="dxa"/>
            <w:vAlign w:val="center"/>
          </w:tcPr>
          <w:p w14:paraId="40613FEF"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6DDE7862" w14:textId="77777777" w:rsidR="000014F3" w:rsidRPr="00850B3F" w:rsidRDefault="000014F3" w:rsidP="006548C4">
            <w:pPr>
              <w:jc w:val="center"/>
              <w:rPr>
                <w:rFonts w:ascii="Courier New" w:eastAsia="Courier New" w:hAnsi="Courier New" w:cs="Courier New"/>
                <w:sz w:val="18"/>
                <w:szCs w:val="18"/>
                <w:lang w:bidi="pl-PL"/>
              </w:rPr>
            </w:pPr>
            <w:r w:rsidRPr="00850B3F">
              <w:rPr>
                <w:rFonts w:cs="Arial"/>
                <w:b/>
                <w:sz w:val="18"/>
                <w:szCs w:val="18"/>
              </w:rPr>
              <w:t>19 12 02</w:t>
            </w:r>
          </w:p>
        </w:tc>
        <w:tc>
          <w:tcPr>
            <w:tcW w:w="3544" w:type="dxa"/>
            <w:vAlign w:val="center"/>
            <w:hideMark/>
          </w:tcPr>
          <w:p w14:paraId="0ABD2929" w14:textId="77777777" w:rsidR="000014F3" w:rsidRPr="00850B3F" w:rsidRDefault="000014F3" w:rsidP="006548C4">
            <w:pPr>
              <w:keepNext/>
              <w:jc w:val="center"/>
              <w:outlineLvl w:val="6"/>
              <w:rPr>
                <w:rFonts w:cs="Arial"/>
                <w:sz w:val="18"/>
                <w:szCs w:val="18"/>
              </w:rPr>
            </w:pPr>
            <w:r w:rsidRPr="00850B3F">
              <w:rPr>
                <w:rFonts w:cs="Arial"/>
                <w:sz w:val="18"/>
                <w:szCs w:val="18"/>
              </w:rPr>
              <w:t>Metale żelazne</w:t>
            </w:r>
          </w:p>
        </w:tc>
        <w:tc>
          <w:tcPr>
            <w:tcW w:w="1191" w:type="dxa"/>
            <w:vAlign w:val="center"/>
            <w:hideMark/>
          </w:tcPr>
          <w:p w14:paraId="15E0D08E" w14:textId="77777777" w:rsidR="000014F3" w:rsidRPr="004707F5" w:rsidRDefault="000014F3" w:rsidP="006548C4">
            <w:pPr>
              <w:jc w:val="center"/>
              <w:rPr>
                <w:rFonts w:cs="Arial"/>
                <w:sz w:val="18"/>
                <w:szCs w:val="18"/>
              </w:rPr>
            </w:pPr>
            <w:r w:rsidRPr="004707F5">
              <w:rPr>
                <w:rFonts w:cs="Arial"/>
                <w:sz w:val="18"/>
                <w:szCs w:val="18"/>
              </w:rPr>
              <w:t>5 000</w:t>
            </w:r>
          </w:p>
        </w:tc>
        <w:tc>
          <w:tcPr>
            <w:tcW w:w="2268" w:type="dxa"/>
            <w:vMerge/>
            <w:vAlign w:val="center"/>
            <w:hideMark/>
          </w:tcPr>
          <w:p w14:paraId="6CAD9613" w14:textId="77777777" w:rsidR="000014F3" w:rsidRPr="00850B3F" w:rsidRDefault="000014F3" w:rsidP="006548C4">
            <w:pPr>
              <w:jc w:val="center"/>
              <w:rPr>
                <w:rFonts w:cs="Arial"/>
                <w:b/>
                <w:bCs/>
                <w:sz w:val="18"/>
                <w:szCs w:val="18"/>
              </w:rPr>
            </w:pPr>
          </w:p>
        </w:tc>
      </w:tr>
      <w:tr w:rsidR="000014F3" w:rsidRPr="00850B3F" w14:paraId="4C7D1452" w14:textId="77777777" w:rsidTr="000014F3">
        <w:tc>
          <w:tcPr>
            <w:tcW w:w="818" w:type="dxa"/>
            <w:vAlign w:val="center"/>
          </w:tcPr>
          <w:p w14:paraId="2D205A71"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4D3A6097" w14:textId="77777777" w:rsidR="000014F3" w:rsidRPr="00850B3F" w:rsidRDefault="000014F3" w:rsidP="006548C4">
            <w:pPr>
              <w:jc w:val="center"/>
              <w:rPr>
                <w:rFonts w:ascii="Courier New" w:eastAsia="Courier New" w:hAnsi="Courier New" w:cs="Courier New"/>
                <w:sz w:val="18"/>
                <w:szCs w:val="18"/>
                <w:lang w:bidi="pl-PL"/>
              </w:rPr>
            </w:pPr>
            <w:r w:rsidRPr="00850B3F">
              <w:rPr>
                <w:rFonts w:cs="Arial"/>
                <w:b/>
                <w:sz w:val="18"/>
                <w:szCs w:val="18"/>
              </w:rPr>
              <w:t>19 12 03</w:t>
            </w:r>
          </w:p>
        </w:tc>
        <w:tc>
          <w:tcPr>
            <w:tcW w:w="3544" w:type="dxa"/>
            <w:vAlign w:val="center"/>
            <w:hideMark/>
          </w:tcPr>
          <w:p w14:paraId="53985BE4" w14:textId="77777777" w:rsidR="000014F3" w:rsidRPr="00850B3F" w:rsidRDefault="000014F3" w:rsidP="006548C4">
            <w:pPr>
              <w:keepNext/>
              <w:jc w:val="center"/>
              <w:outlineLvl w:val="6"/>
              <w:rPr>
                <w:rFonts w:cs="Arial"/>
                <w:sz w:val="18"/>
                <w:szCs w:val="18"/>
              </w:rPr>
            </w:pPr>
            <w:r w:rsidRPr="00850B3F">
              <w:rPr>
                <w:rFonts w:cs="Arial"/>
                <w:sz w:val="18"/>
                <w:szCs w:val="18"/>
              </w:rPr>
              <w:t>Metale nieżelazne</w:t>
            </w:r>
          </w:p>
        </w:tc>
        <w:tc>
          <w:tcPr>
            <w:tcW w:w="1191" w:type="dxa"/>
            <w:vAlign w:val="center"/>
            <w:hideMark/>
          </w:tcPr>
          <w:p w14:paraId="170A2E45" w14:textId="77777777" w:rsidR="000014F3" w:rsidRPr="004707F5" w:rsidRDefault="000014F3" w:rsidP="006548C4">
            <w:pPr>
              <w:ind w:left="33"/>
              <w:jc w:val="center"/>
              <w:rPr>
                <w:rFonts w:cs="Arial"/>
                <w:sz w:val="18"/>
                <w:szCs w:val="18"/>
              </w:rPr>
            </w:pPr>
            <w:r w:rsidRPr="004707F5">
              <w:rPr>
                <w:rFonts w:cs="Arial"/>
                <w:sz w:val="18"/>
                <w:szCs w:val="18"/>
              </w:rPr>
              <w:t>3 000</w:t>
            </w:r>
          </w:p>
        </w:tc>
        <w:tc>
          <w:tcPr>
            <w:tcW w:w="2268" w:type="dxa"/>
            <w:vMerge/>
            <w:vAlign w:val="center"/>
            <w:hideMark/>
          </w:tcPr>
          <w:p w14:paraId="7C9DCAE1" w14:textId="77777777" w:rsidR="000014F3" w:rsidRPr="00850B3F" w:rsidRDefault="000014F3" w:rsidP="006548C4">
            <w:pPr>
              <w:jc w:val="center"/>
              <w:rPr>
                <w:rFonts w:cs="Arial"/>
                <w:b/>
                <w:bCs/>
                <w:sz w:val="18"/>
                <w:szCs w:val="18"/>
              </w:rPr>
            </w:pPr>
          </w:p>
        </w:tc>
      </w:tr>
      <w:tr w:rsidR="000014F3" w:rsidRPr="00850B3F" w14:paraId="488F81D1" w14:textId="77777777" w:rsidTr="000014F3">
        <w:tc>
          <w:tcPr>
            <w:tcW w:w="818" w:type="dxa"/>
            <w:vAlign w:val="center"/>
          </w:tcPr>
          <w:p w14:paraId="75816DEB"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0162D24D" w14:textId="77777777" w:rsidR="000014F3" w:rsidRPr="00850B3F" w:rsidRDefault="000014F3" w:rsidP="006548C4">
            <w:pPr>
              <w:jc w:val="center"/>
              <w:rPr>
                <w:rFonts w:cs="Arial"/>
                <w:b/>
                <w:sz w:val="18"/>
                <w:szCs w:val="18"/>
              </w:rPr>
            </w:pPr>
            <w:r w:rsidRPr="00850B3F">
              <w:rPr>
                <w:rFonts w:cs="Arial"/>
                <w:b/>
                <w:sz w:val="18"/>
                <w:szCs w:val="18"/>
              </w:rPr>
              <w:t>19 12 04</w:t>
            </w:r>
          </w:p>
        </w:tc>
        <w:tc>
          <w:tcPr>
            <w:tcW w:w="3544" w:type="dxa"/>
            <w:vAlign w:val="center"/>
            <w:hideMark/>
          </w:tcPr>
          <w:p w14:paraId="472A8640" w14:textId="77777777" w:rsidR="000014F3" w:rsidRPr="00850B3F" w:rsidRDefault="000014F3" w:rsidP="006548C4">
            <w:pPr>
              <w:jc w:val="center"/>
              <w:rPr>
                <w:rFonts w:cs="Arial"/>
                <w:sz w:val="18"/>
                <w:szCs w:val="18"/>
              </w:rPr>
            </w:pPr>
            <w:r w:rsidRPr="00850B3F">
              <w:rPr>
                <w:rFonts w:cs="Arial"/>
                <w:sz w:val="18"/>
                <w:szCs w:val="18"/>
              </w:rPr>
              <w:t>Tworzywa sztuczne i guma</w:t>
            </w:r>
          </w:p>
        </w:tc>
        <w:tc>
          <w:tcPr>
            <w:tcW w:w="1191" w:type="dxa"/>
            <w:vAlign w:val="center"/>
            <w:hideMark/>
          </w:tcPr>
          <w:p w14:paraId="456D1A85" w14:textId="77777777" w:rsidR="000014F3" w:rsidRPr="004707F5" w:rsidRDefault="000014F3" w:rsidP="006548C4">
            <w:pPr>
              <w:jc w:val="center"/>
              <w:rPr>
                <w:rFonts w:cs="Arial"/>
                <w:sz w:val="18"/>
                <w:szCs w:val="18"/>
              </w:rPr>
            </w:pPr>
            <w:r w:rsidRPr="004707F5">
              <w:rPr>
                <w:rFonts w:cs="Arial"/>
                <w:sz w:val="18"/>
                <w:szCs w:val="18"/>
              </w:rPr>
              <w:t>10 000</w:t>
            </w:r>
          </w:p>
        </w:tc>
        <w:tc>
          <w:tcPr>
            <w:tcW w:w="2268" w:type="dxa"/>
            <w:vMerge/>
            <w:vAlign w:val="center"/>
            <w:hideMark/>
          </w:tcPr>
          <w:p w14:paraId="059F3A62" w14:textId="77777777" w:rsidR="000014F3" w:rsidRPr="00850B3F" w:rsidRDefault="000014F3" w:rsidP="006548C4">
            <w:pPr>
              <w:jc w:val="center"/>
              <w:rPr>
                <w:rFonts w:cs="Arial"/>
                <w:b/>
                <w:bCs/>
                <w:sz w:val="18"/>
                <w:szCs w:val="18"/>
              </w:rPr>
            </w:pPr>
          </w:p>
        </w:tc>
      </w:tr>
      <w:tr w:rsidR="000014F3" w:rsidRPr="00850B3F" w14:paraId="50243154" w14:textId="77777777" w:rsidTr="000014F3">
        <w:tc>
          <w:tcPr>
            <w:tcW w:w="818" w:type="dxa"/>
            <w:vAlign w:val="center"/>
          </w:tcPr>
          <w:p w14:paraId="4473FBF4"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30958EFE" w14:textId="77777777" w:rsidR="000014F3" w:rsidRPr="00850B3F" w:rsidRDefault="000014F3" w:rsidP="006548C4">
            <w:pPr>
              <w:jc w:val="center"/>
              <w:rPr>
                <w:rFonts w:cs="Arial"/>
                <w:b/>
                <w:sz w:val="18"/>
                <w:szCs w:val="18"/>
              </w:rPr>
            </w:pPr>
            <w:r w:rsidRPr="00850B3F">
              <w:rPr>
                <w:rFonts w:cs="Arial"/>
                <w:b/>
                <w:sz w:val="18"/>
                <w:szCs w:val="18"/>
              </w:rPr>
              <w:t>19 12 05</w:t>
            </w:r>
          </w:p>
        </w:tc>
        <w:tc>
          <w:tcPr>
            <w:tcW w:w="3544" w:type="dxa"/>
            <w:vAlign w:val="center"/>
            <w:hideMark/>
          </w:tcPr>
          <w:p w14:paraId="749B6775" w14:textId="3B92B831" w:rsidR="000014F3" w:rsidRPr="00850B3F" w:rsidRDefault="000014F3" w:rsidP="006548C4">
            <w:pPr>
              <w:jc w:val="center"/>
              <w:rPr>
                <w:rFonts w:cs="Arial"/>
                <w:sz w:val="18"/>
                <w:szCs w:val="18"/>
              </w:rPr>
            </w:pPr>
            <w:r w:rsidRPr="00850B3F">
              <w:rPr>
                <w:rFonts w:cs="Arial"/>
                <w:sz w:val="18"/>
                <w:szCs w:val="18"/>
              </w:rPr>
              <w:t>Szkło</w:t>
            </w:r>
          </w:p>
        </w:tc>
        <w:tc>
          <w:tcPr>
            <w:tcW w:w="1191" w:type="dxa"/>
            <w:vAlign w:val="center"/>
            <w:hideMark/>
          </w:tcPr>
          <w:p w14:paraId="08DCF4C2" w14:textId="77777777" w:rsidR="000014F3" w:rsidRPr="004707F5" w:rsidRDefault="000014F3" w:rsidP="006548C4">
            <w:pPr>
              <w:jc w:val="center"/>
              <w:rPr>
                <w:rFonts w:cs="Arial"/>
                <w:sz w:val="18"/>
                <w:szCs w:val="18"/>
              </w:rPr>
            </w:pPr>
            <w:r w:rsidRPr="004707F5">
              <w:rPr>
                <w:rFonts w:cs="Arial"/>
                <w:sz w:val="18"/>
                <w:szCs w:val="18"/>
              </w:rPr>
              <w:t>5 000</w:t>
            </w:r>
          </w:p>
        </w:tc>
        <w:tc>
          <w:tcPr>
            <w:tcW w:w="2268" w:type="dxa"/>
            <w:vMerge/>
            <w:vAlign w:val="center"/>
            <w:hideMark/>
          </w:tcPr>
          <w:p w14:paraId="1FA676B1" w14:textId="77777777" w:rsidR="000014F3" w:rsidRPr="00850B3F" w:rsidRDefault="000014F3" w:rsidP="006548C4">
            <w:pPr>
              <w:jc w:val="center"/>
              <w:rPr>
                <w:rFonts w:cs="Arial"/>
                <w:b/>
                <w:bCs/>
                <w:sz w:val="18"/>
                <w:szCs w:val="18"/>
              </w:rPr>
            </w:pPr>
          </w:p>
        </w:tc>
      </w:tr>
      <w:tr w:rsidR="000014F3" w:rsidRPr="00850B3F" w14:paraId="21FB4930" w14:textId="77777777" w:rsidTr="000014F3">
        <w:trPr>
          <w:trHeight w:val="373"/>
        </w:trPr>
        <w:tc>
          <w:tcPr>
            <w:tcW w:w="818" w:type="dxa"/>
            <w:vAlign w:val="center"/>
          </w:tcPr>
          <w:p w14:paraId="178532DE"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6BFD2FD5" w14:textId="77777777" w:rsidR="000014F3" w:rsidRPr="00850B3F" w:rsidRDefault="000014F3" w:rsidP="006548C4">
            <w:pPr>
              <w:jc w:val="center"/>
              <w:rPr>
                <w:rFonts w:ascii="Courier New" w:eastAsia="Courier New" w:hAnsi="Courier New" w:cs="Courier New"/>
                <w:sz w:val="18"/>
                <w:szCs w:val="18"/>
                <w:lang w:bidi="pl-PL"/>
              </w:rPr>
            </w:pPr>
            <w:r w:rsidRPr="00850B3F">
              <w:rPr>
                <w:rFonts w:cs="Arial"/>
                <w:b/>
                <w:sz w:val="18"/>
                <w:szCs w:val="18"/>
              </w:rPr>
              <w:t>19 12 07</w:t>
            </w:r>
          </w:p>
        </w:tc>
        <w:tc>
          <w:tcPr>
            <w:tcW w:w="3544" w:type="dxa"/>
            <w:vAlign w:val="center"/>
            <w:hideMark/>
          </w:tcPr>
          <w:p w14:paraId="6B20FFA1" w14:textId="77777777" w:rsidR="000014F3" w:rsidRPr="00850B3F" w:rsidRDefault="000014F3" w:rsidP="006548C4">
            <w:pPr>
              <w:keepNext/>
              <w:jc w:val="center"/>
              <w:outlineLvl w:val="6"/>
              <w:rPr>
                <w:rFonts w:cs="Arial"/>
                <w:sz w:val="18"/>
                <w:szCs w:val="18"/>
              </w:rPr>
            </w:pPr>
            <w:r w:rsidRPr="00850B3F">
              <w:rPr>
                <w:rFonts w:cs="Arial"/>
                <w:sz w:val="18"/>
                <w:szCs w:val="18"/>
              </w:rPr>
              <w:t>Drewno inne niż wymienione w 19 12 06</w:t>
            </w:r>
          </w:p>
        </w:tc>
        <w:tc>
          <w:tcPr>
            <w:tcW w:w="1191" w:type="dxa"/>
            <w:vAlign w:val="center"/>
            <w:hideMark/>
          </w:tcPr>
          <w:p w14:paraId="6BFBAA10" w14:textId="77777777" w:rsidR="000014F3" w:rsidRPr="004707F5" w:rsidRDefault="000014F3" w:rsidP="006548C4">
            <w:pPr>
              <w:jc w:val="center"/>
              <w:rPr>
                <w:rFonts w:cs="Arial"/>
                <w:sz w:val="18"/>
                <w:szCs w:val="18"/>
              </w:rPr>
            </w:pPr>
            <w:r w:rsidRPr="004707F5">
              <w:rPr>
                <w:rFonts w:cs="Arial"/>
                <w:sz w:val="18"/>
                <w:szCs w:val="18"/>
              </w:rPr>
              <w:t>1 000</w:t>
            </w:r>
          </w:p>
        </w:tc>
        <w:tc>
          <w:tcPr>
            <w:tcW w:w="2268" w:type="dxa"/>
            <w:vMerge/>
            <w:vAlign w:val="center"/>
            <w:hideMark/>
          </w:tcPr>
          <w:p w14:paraId="30B81B47" w14:textId="77777777" w:rsidR="000014F3" w:rsidRPr="00850B3F" w:rsidRDefault="000014F3" w:rsidP="006548C4">
            <w:pPr>
              <w:jc w:val="center"/>
              <w:rPr>
                <w:rFonts w:cs="Arial"/>
                <w:b/>
                <w:bCs/>
                <w:sz w:val="18"/>
                <w:szCs w:val="18"/>
              </w:rPr>
            </w:pPr>
          </w:p>
        </w:tc>
      </w:tr>
      <w:tr w:rsidR="000014F3" w:rsidRPr="00850B3F" w14:paraId="14525434" w14:textId="77777777" w:rsidTr="000014F3">
        <w:tc>
          <w:tcPr>
            <w:tcW w:w="818" w:type="dxa"/>
            <w:vAlign w:val="center"/>
          </w:tcPr>
          <w:p w14:paraId="40337A79" w14:textId="77777777" w:rsidR="000014F3" w:rsidRPr="00850B3F" w:rsidRDefault="000014F3">
            <w:pPr>
              <w:numPr>
                <w:ilvl w:val="0"/>
                <w:numId w:val="64"/>
              </w:numPr>
              <w:autoSpaceDN w:val="0"/>
              <w:jc w:val="center"/>
              <w:rPr>
                <w:rFonts w:cs="Arial"/>
                <w:bCs/>
                <w:sz w:val="18"/>
                <w:szCs w:val="18"/>
              </w:rPr>
            </w:pPr>
          </w:p>
        </w:tc>
        <w:tc>
          <w:tcPr>
            <w:tcW w:w="1419" w:type="dxa"/>
            <w:vAlign w:val="center"/>
          </w:tcPr>
          <w:p w14:paraId="64A8CC1F" w14:textId="77777777" w:rsidR="000014F3" w:rsidRPr="00850B3F" w:rsidRDefault="000014F3" w:rsidP="006548C4">
            <w:pPr>
              <w:jc w:val="center"/>
              <w:rPr>
                <w:rFonts w:cs="Arial"/>
                <w:b/>
                <w:sz w:val="18"/>
                <w:szCs w:val="18"/>
              </w:rPr>
            </w:pPr>
            <w:r w:rsidRPr="00850B3F">
              <w:rPr>
                <w:rFonts w:cs="Arial"/>
                <w:b/>
                <w:sz w:val="18"/>
                <w:szCs w:val="18"/>
              </w:rPr>
              <w:t>19 12 10</w:t>
            </w:r>
          </w:p>
        </w:tc>
        <w:tc>
          <w:tcPr>
            <w:tcW w:w="3544" w:type="dxa"/>
            <w:vAlign w:val="center"/>
          </w:tcPr>
          <w:p w14:paraId="13482F32" w14:textId="77777777" w:rsidR="000014F3" w:rsidRPr="00850B3F" w:rsidRDefault="000014F3" w:rsidP="006548C4">
            <w:pPr>
              <w:jc w:val="center"/>
              <w:rPr>
                <w:rFonts w:cs="Arial"/>
                <w:sz w:val="18"/>
                <w:szCs w:val="18"/>
              </w:rPr>
            </w:pPr>
            <w:r w:rsidRPr="00850B3F">
              <w:rPr>
                <w:rFonts w:cs="Arial"/>
                <w:sz w:val="18"/>
                <w:szCs w:val="18"/>
              </w:rPr>
              <w:t>Odpady palne (paliwo alternatywne)</w:t>
            </w:r>
          </w:p>
        </w:tc>
        <w:tc>
          <w:tcPr>
            <w:tcW w:w="1191" w:type="dxa"/>
            <w:vAlign w:val="center"/>
            <w:hideMark/>
          </w:tcPr>
          <w:p w14:paraId="53475041" w14:textId="77777777" w:rsidR="000014F3" w:rsidRPr="004707F5" w:rsidRDefault="000014F3" w:rsidP="006548C4">
            <w:pPr>
              <w:jc w:val="center"/>
              <w:rPr>
                <w:rFonts w:cs="Arial"/>
                <w:sz w:val="18"/>
                <w:szCs w:val="18"/>
              </w:rPr>
            </w:pPr>
            <w:r w:rsidRPr="004707F5">
              <w:rPr>
                <w:rFonts w:cs="Arial"/>
                <w:sz w:val="18"/>
                <w:szCs w:val="18"/>
              </w:rPr>
              <w:t>25 000</w:t>
            </w:r>
          </w:p>
        </w:tc>
        <w:tc>
          <w:tcPr>
            <w:tcW w:w="2268" w:type="dxa"/>
            <w:vAlign w:val="center"/>
            <w:hideMark/>
          </w:tcPr>
          <w:p w14:paraId="71DEA534" w14:textId="77777777" w:rsidR="000014F3" w:rsidRPr="00850B3F" w:rsidRDefault="000014F3" w:rsidP="006548C4">
            <w:pPr>
              <w:jc w:val="center"/>
              <w:rPr>
                <w:rFonts w:cs="Arial"/>
                <w:sz w:val="18"/>
                <w:szCs w:val="18"/>
              </w:rPr>
            </w:pPr>
            <w:r w:rsidRPr="00850B3F">
              <w:rPr>
                <w:rFonts w:cs="Arial"/>
                <w:sz w:val="18"/>
                <w:szCs w:val="18"/>
              </w:rPr>
              <w:t xml:space="preserve">Mechaniczne przetwarzanie zmieszanych odpadów komunalnych, </w:t>
            </w:r>
            <w:r w:rsidRPr="00850B3F">
              <w:rPr>
                <w:rFonts w:cs="Arial"/>
                <w:sz w:val="18"/>
                <w:szCs w:val="18"/>
              </w:rPr>
              <w:br/>
              <w:t xml:space="preserve">odpadów pochodzących </w:t>
            </w:r>
            <w:r w:rsidRPr="00850B3F">
              <w:rPr>
                <w:rFonts w:cs="Arial"/>
                <w:sz w:val="18"/>
                <w:szCs w:val="18"/>
              </w:rPr>
              <w:br/>
              <w:t>z selektywnej zbiórki</w:t>
            </w:r>
          </w:p>
          <w:p w14:paraId="0574A2B2" w14:textId="77777777" w:rsidR="000014F3" w:rsidRPr="00850B3F" w:rsidRDefault="000014F3" w:rsidP="006548C4">
            <w:pPr>
              <w:jc w:val="center"/>
              <w:rPr>
                <w:rFonts w:cs="Arial"/>
                <w:sz w:val="18"/>
                <w:szCs w:val="18"/>
              </w:rPr>
            </w:pPr>
            <w:r w:rsidRPr="00850B3F">
              <w:rPr>
                <w:rFonts w:cs="Arial"/>
                <w:sz w:val="18"/>
                <w:szCs w:val="18"/>
              </w:rPr>
              <w:t>oraz demontaż</w:t>
            </w:r>
          </w:p>
          <w:p w14:paraId="6692423B" w14:textId="77777777" w:rsidR="000014F3" w:rsidRPr="00850B3F" w:rsidRDefault="000014F3" w:rsidP="006548C4">
            <w:pPr>
              <w:ind w:right="-108"/>
              <w:jc w:val="center"/>
              <w:rPr>
                <w:rFonts w:cs="Arial"/>
                <w:sz w:val="18"/>
                <w:szCs w:val="18"/>
              </w:rPr>
            </w:pPr>
            <w:r w:rsidRPr="00850B3F">
              <w:rPr>
                <w:rFonts w:cs="Arial"/>
                <w:sz w:val="18"/>
                <w:szCs w:val="18"/>
              </w:rPr>
              <w:t>odpadów</w:t>
            </w:r>
          </w:p>
          <w:p w14:paraId="1403BAC9" w14:textId="06B1090B" w:rsidR="000014F3" w:rsidRPr="00850B3F" w:rsidRDefault="000014F3" w:rsidP="006548C4">
            <w:pPr>
              <w:ind w:right="-108"/>
              <w:jc w:val="center"/>
              <w:rPr>
                <w:rFonts w:ascii="Courier New" w:eastAsia="Courier New" w:hAnsi="Courier New" w:cs="Courier New"/>
                <w:sz w:val="18"/>
                <w:szCs w:val="18"/>
                <w:lang w:bidi="pl-PL"/>
              </w:rPr>
            </w:pPr>
            <w:r w:rsidRPr="00850B3F">
              <w:rPr>
                <w:rFonts w:cs="Arial"/>
                <w:sz w:val="18"/>
                <w:szCs w:val="18"/>
              </w:rPr>
              <w:t>wielkogabarytowych,</w:t>
            </w:r>
          </w:p>
          <w:p w14:paraId="6E217354" w14:textId="77777777" w:rsidR="000014F3" w:rsidRPr="00850B3F" w:rsidRDefault="000014F3" w:rsidP="006548C4">
            <w:pPr>
              <w:jc w:val="center"/>
              <w:rPr>
                <w:sz w:val="18"/>
                <w:szCs w:val="18"/>
              </w:rPr>
            </w:pPr>
            <w:r w:rsidRPr="00850B3F">
              <w:rPr>
                <w:rFonts w:cs="Arial"/>
                <w:bCs/>
                <w:sz w:val="18"/>
                <w:szCs w:val="18"/>
              </w:rPr>
              <w:t>proces R12</w:t>
            </w:r>
          </w:p>
        </w:tc>
      </w:tr>
      <w:tr w:rsidR="000014F3" w:rsidRPr="00850B3F" w14:paraId="00D8E726" w14:textId="77777777" w:rsidTr="000014F3">
        <w:tc>
          <w:tcPr>
            <w:tcW w:w="818" w:type="dxa"/>
            <w:vAlign w:val="center"/>
          </w:tcPr>
          <w:p w14:paraId="35751DF1" w14:textId="77777777" w:rsidR="000014F3" w:rsidRPr="00850B3F" w:rsidRDefault="000014F3">
            <w:pPr>
              <w:numPr>
                <w:ilvl w:val="0"/>
                <w:numId w:val="64"/>
              </w:numPr>
              <w:autoSpaceDN w:val="0"/>
              <w:jc w:val="center"/>
              <w:rPr>
                <w:rFonts w:cs="Arial"/>
                <w:bCs/>
                <w:sz w:val="18"/>
                <w:szCs w:val="18"/>
              </w:rPr>
            </w:pPr>
          </w:p>
        </w:tc>
        <w:tc>
          <w:tcPr>
            <w:tcW w:w="1419" w:type="dxa"/>
            <w:vAlign w:val="center"/>
            <w:hideMark/>
          </w:tcPr>
          <w:p w14:paraId="690A723A" w14:textId="77777777" w:rsidR="000014F3" w:rsidRPr="00850B3F" w:rsidRDefault="000014F3" w:rsidP="006548C4">
            <w:pPr>
              <w:autoSpaceDE w:val="0"/>
              <w:jc w:val="center"/>
              <w:rPr>
                <w:rFonts w:cs="Arial"/>
                <w:b/>
                <w:sz w:val="18"/>
                <w:szCs w:val="18"/>
              </w:rPr>
            </w:pPr>
            <w:r w:rsidRPr="00850B3F">
              <w:rPr>
                <w:rFonts w:cs="Arial"/>
                <w:b/>
                <w:sz w:val="18"/>
                <w:szCs w:val="18"/>
              </w:rPr>
              <w:t>ex 19 12 12</w:t>
            </w:r>
          </w:p>
        </w:tc>
        <w:tc>
          <w:tcPr>
            <w:tcW w:w="3544" w:type="dxa"/>
            <w:vAlign w:val="center"/>
            <w:hideMark/>
          </w:tcPr>
          <w:p w14:paraId="50CD0671" w14:textId="77777777" w:rsidR="000014F3" w:rsidRPr="00850B3F" w:rsidRDefault="000014F3" w:rsidP="006548C4">
            <w:pPr>
              <w:autoSpaceDE w:val="0"/>
              <w:jc w:val="center"/>
              <w:rPr>
                <w:rFonts w:cs="Arial"/>
                <w:sz w:val="18"/>
                <w:szCs w:val="18"/>
              </w:rPr>
            </w:pPr>
            <w:r w:rsidRPr="00850B3F">
              <w:rPr>
                <w:rFonts w:cs="Arial"/>
                <w:sz w:val="18"/>
                <w:szCs w:val="18"/>
              </w:rPr>
              <w:t>Inne odpady (w tym zmieszane substancje  i przedmioty) z mechanicznej obróbki odpadów inne niż wymienione w 19 12 11 (frakcja nadsitowa)</w:t>
            </w:r>
          </w:p>
        </w:tc>
        <w:tc>
          <w:tcPr>
            <w:tcW w:w="1191" w:type="dxa"/>
            <w:vAlign w:val="center"/>
            <w:hideMark/>
          </w:tcPr>
          <w:p w14:paraId="647D020D" w14:textId="77777777" w:rsidR="000014F3" w:rsidRPr="004707F5" w:rsidRDefault="000014F3" w:rsidP="006548C4">
            <w:pPr>
              <w:jc w:val="center"/>
              <w:rPr>
                <w:rFonts w:cs="Arial"/>
                <w:sz w:val="18"/>
                <w:szCs w:val="18"/>
              </w:rPr>
            </w:pPr>
            <w:r w:rsidRPr="004707F5">
              <w:rPr>
                <w:rFonts w:cs="Arial"/>
                <w:sz w:val="18"/>
                <w:szCs w:val="18"/>
              </w:rPr>
              <w:t>28 000</w:t>
            </w:r>
          </w:p>
        </w:tc>
        <w:tc>
          <w:tcPr>
            <w:tcW w:w="2268" w:type="dxa"/>
            <w:vMerge w:val="restart"/>
            <w:vAlign w:val="center"/>
          </w:tcPr>
          <w:p w14:paraId="2AC4A73B" w14:textId="77777777" w:rsidR="000014F3" w:rsidRPr="00850B3F" w:rsidRDefault="000014F3" w:rsidP="006548C4">
            <w:pPr>
              <w:jc w:val="center"/>
              <w:rPr>
                <w:rFonts w:eastAsia="Calibri" w:cs="Arial"/>
                <w:sz w:val="18"/>
                <w:szCs w:val="18"/>
                <w:lang w:eastAsia="en-US"/>
              </w:rPr>
            </w:pPr>
          </w:p>
          <w:p w14:paraId="55505B99" w14:textId="77777777" w:rsidR="000014F3" w:rsidRPr="00850B3F" w:rsidRDefault="000014F3" w:rsidP="006548C4">
            <w:pPr>
              <w:jc w:val="center"/>
              <w:rPr>
                <w:rFonts w:ascii="Courier New" w:eastAsia="Courier New" w:hAnsi="Courier New" w:cs="Courier New"/>
                <w:sz w:val="18"/>
                <w:szCs w:val="18"/>
                <w:lang w:bidi="pl-PL"/>
              </w:rPr>
            </w:pPr>
            <w:r w:rsidRPr="00850B3F">
              <w:rPr>
                <w:rFonts w:cs="Arial"/>
                <w:sz w:val="18"/>
                <w:szCs w:val="18"/>
              </w:rPr>
              <w:t xml:space="preserve">Mechaniczne przetwarzanie zmieszanych odpadów komunalnych, </w:t>
            </w:r>
            <w:r w:rsidRPr="00850B3F">
              <w:rPr>
                <w:rFonts w:cs="Arial"/>
                <w:sz w:val="18"/>
                <w:szCs w:val="18"/>
              </w:rPr>
              <w:br/>
            </w:r>
          </w:p>
          <w:p w14:paraId="06D6DC45" w14:textId="77777777" w:rsidR="000014F3" w:rsidRPr="00850B3F" w:rsidRDefault="000014F3" w:rsidP="006548C4">
            <w:pPr>
              <w:ind w:right="-108"/>
              <w:jc w:val="center"/>
              <w:rPr>
                <w:rFonts w:cs="Arial"/>
                <w:bCs/>
                <w:sz w:val="18"/>
                <w:szCs w:val="18"/>
              </w:rPr>
            </w:pPr>
            <w:r w:rsidRPr="00850B3F">
              <w:rPr>
                <w:rFonts w:cs="Arial"/>
                <w:bCs/>
                <w:sz w:val="18"/>
                <w:szCs w:val="18"/>
              </w:rPr>
              <w:t>proces R12</w:t>
            </w:r>
          </w:p>
          <w:p w14:paraId="7BCCF4D1" w14:textId="77777777" w:rsidR="000014F3" w:rsidRPr="00850B3F" w:rsidRDefault="000014F3" w:rsidP="006548C4">
            <w:pPr>
              <w:jc w:val="center"/>
              <w:rPr>
                <w:rFonts w:eastAsia="Calibri" w:cs="Arial"/>
                <w:iCs/>
                <w:sz w:val="18"/>
                <w:szCs w:val="18"/>
                <w:lang w:eastAsia="en-US"/>
              </w:rPr>
            </w:pPr>
          </w:p>
        </w:tc>
      </w:tr>
      <w:tr w:rsidR="000014F3" w:rsidRPr="00850B3F" w14:paraId="45B8518E" w14:textId="77777777" w:rsidTr="000014F3">
        <w:tc>
          <w:tcPr>
            <w:tcW w:w="818" w:type="dxa"/>
            <w:vAlign w:val="center"/>
          </w:tcPr>
          <w:p w14:paraId="1C283B9A" w14:textId="77777777" w:rsidR="000014F3" w:rsidRPr="00850B3F" w:rsidRDefault="000014F3">
            <w:pPr>
              <w:numPr>
                <w:ilvl w:val="0"/>
                <w:numId w:val="64"/>
              </w:numPr>
              <w:autoSpaceDN w:val="0"/>
              <w:jc w:val="center"/>
              <w:rPr>
                <w:rFonts w:cs="Arial"/>
                <w:bCs/>
                <w:sz w:val="18"/>
                <w:szCs w:val="18"/>
              </w:rPr>
            </w:pPr>
          </w:p>
        </w:tc>
        <w:tc>
          <w:tcPr>
            <w:tcW w:w="1419" w:type="dxa"/>
            <w:vAlign w:val="center"/>
            <w:hideMark/>
          </w:tcPr>
          <w:p w14:paraId="4E834F86" w14:textId="5D10522B" w:rsidR="000014F3" w:rsidRPr="00850B3F" w:rsidRDefault="00B44176" w:rsidP="006548C4">
            <w:pPr>
              <w:autoSpaceDE w:val="0"/>
              <w:jc w:val="center"/>
              <w:rPr>
                <w:rFonts w:cs="Arial"/>
                <w:b/>
                <w:sz w:val="18"/>
                <w:szCs w:val="18"/>
              </w:rPr>
            </w:pPr>
            <w:r>
              <w:rPr>
                <w:rFonts w:cs="Arial"/>
                <w:b/>
                <w:sz w:val="18"/>
                <w:szCs w:val="18"/>
              </w:rPr>
              <w:t>e</w:t>
            </w:r>
            <w:r w:rsidR="000014F3" w:rsidRPr="00850B3F">
              <w:rPr>
                <w:rFonts w:cs="Arial"/>
                <w:b/>
                <w:sz w:val="18"/>
                <w:szCs w:val="18"/>
              </w:rPr>
              <w:t>x 19 12 12</w:t>
            </w:r>
          </w:p>
        </w:tc>
        <w:tc>
          <w:tcPr>
            <w:tcW w:w="3544" w:type="dxa"/>
            <w:vAlign w:val="center"/>
            <w:hideMark/>
          </w:tcPr>
          <w:p w14:paraId="1E8E9F16" w14:textId="77777777" w:rsidR="000014F3" w:rsidRPr="00850B3F" w:rsidRDefault="000014F3" w:rsidP="006548C4">
            <w:pPr>
              <w:autoSpaceDE w:val="0"/>
              <w:jc w:val="center"/>
              <w:rPr>
                <w:rFonts w:cs="Arial"/>
                <w:sz w:val="18"/>
                <w:szCs w:val="18"/>
              </w:rPr>
            </w:pPr>
            <w:r w:rsidRPr="00850B3F">
              <w:rPr>
                <w:rFonts w:cs="Arial"/>
                <w:sz w:val="18"/>
                <w:szCs w:val="18"/>
              </w:rPr>
              <w:t>Inne odpady (w tym zmieszane substancje i przedmioty) z mechanicznej obróbki odpadów inne niż wymienione w 19 12 11 (frakcja podsitowa)</w:t>
            </w:r>
          </w:p>
        </w:tc>
        <w:tc>
          <w:tcPr>
            <w:tcW w:w="1191" w:type="dxa"/>
            <w:vAlign w:val="center"/>
            <w:hideMark/>
          </w:tcPr>
          <w:p w14:paraId="6079D13A" w14:textId="77777777" w:rsidR="000014F3" w:rsidRPr="004707F5" w:rsidRDefault="000014F3" w:rsidP="006548C4">
            <w:pPr>
              <w:jc w:val="center"/>
              <w:rPr>
                <w:rFonts w:cs="Arial"/>
                <w:sz w:val="18"/>
                <w:szCs w:val="18"/>
              </w:rPr>
            </w:pPr>
            <w:r w:rsidRPr="004707F5">
              <w:rPr>
                <w:rFonts w:cs="Arial"/>
                <w:sz w:val="18"/>
                <w:szCs w:val="18"/>
              </w:rPr>
              <w:t>25 000</w:t>
            </w:r>
          </w:p>
        </w:tc>
        <w:tc>
          <w:tcPr>
            <w:tcW w:w="2268" w:type="dxa"/>
            <w:vMerge/>
            <w:vAlign w:val="center"/>
            <w:hideMark/>
          </w:tcPr>
          <w:p w14:paraId="3C5C8DCA" w14:textId="77777777" w:rsidR="000014F3" w:rsidRPr="00850B3F" w:rsidRDefault="000014F3" w:rsidP="006548C4">
            <w:pPr>
              <w:jc w:val="center"/>
              <w:rPr>
                <w:rFonts w:eastAsia="Calibri" w:cs="Arial"/>
                <w:iCs/>
                <w:sz w:val="18"/>
                <w:szCs w:val="18"/>
                <w:lang w:eastAsia="en-US"/>
              </w:rPr>
            </w:pPr>
          </w:p>
        </w:tc>
      </w:tr>
      <w:tr w:rsidR="000014F3" w:rsidRPr="00850B3F" w14:paraId="698DD8EF" w14:textId="77777777" w:rsidTr="000014F3">
        <w:tc>
          <w:tcPr>
            <w:tcW w:w="818" w:type="dxa"/>
            <w:vAlign w:val="center"/>
          </w:tcPr>
          <w:p w14:paraId="4B1D7FE3" w14:textId="77777777" w:rsidR="000014F3" w:rsidRPr="00850B3F" w:rsidRDefault="000014F3">
            <w:pPr>
              <w:numPr>
                <w:ilvl w:val="0"/>
                <w:numId w:val="64"/>
              </w:numPr>
              <w:autoSpaceDN w:val="0"/>
              <w:jc w:val="center"/>
              <w:rPr>
                <w:rFonts w:cs="Arial"/>
                <w:bCs/>
                <w:sz w:val="18"/>
                <w:szCs w:val="18"/>
              </w:rPr>
            </w:pPr>
          </w:p>
        </w:tc>
        <w:tc>
          <w:tcPr>
            <w:tcW w:w="1419" w:type="dxa"/>
            <w:vAlign w:val="center"/>
            <w:hideMark/>
          </w:tcPr>
          <w:p w14:paraId="45C0165C" w14:textId="77777777" w:rsidR="000014F3" w:rsidRPr="00850B3F" w:rsidRDefault="000014F3" w:rsidP="006548C4">
            <w:pPr>
              <w:autoSpaceDE w:val="0"/>
              <w:jc w:val="center"/>
              <w:rPr>
                <w:rFonts w:cs="Arial"/>
                <w:b/>
                <w:sz w:val="18"/>
                <w:szCs w:val="18"/>
              </w:rPr>
            </w:pPr>
            <w:r w:rsidRPr="00850B3F">
              <w:rPr>
                <w:rFonts w:cs="Arial"/>
                <w:b/>
                <w:sz w:val="18"/>
                <w:szCs w:val="18"/>
              </w:rPr>
              <w:t>ex 19 12 12</w:t>
            </w:r>
          </w:p>
        </w:tc>
        <w:tc>
          <w:tcPr>
            <w:tcW w:w="3544" w:type="dxa"/>
            <w:vAlign w:val="center"/>
            <w:hideMark/>
          </w:tcPr>
          <w:p w14:paraId="75269AAA" w14:textId="1806464C" w:rsidR="000014F3" w:rsidRPr="00850B3F" w:rsidRDefault="000014F3" w:rsidP="006548C4">
            <w:pPr>
              <w:autoSpaceDE w:val="0"/>
              <w:jc w:val="center"/>
              <w:rPr>
                <w:rFonts w:cs="Arial"/>
                <w:sz w:val="18"/>
                <w:szCs w:val="18"/>
              </w:rPr>
            </w:pPr>
            <w:r w:rsidRPr="00850B3F">
              <w:rPr>
                <w:rFonts w:cs="Arial"/>
                <w:sz w:val="18"/>
                <w:szCs w:val="18"/>
              </w:rPr>
              <w:t xml:space="preserve">Inne odpady (w tym zmieszane substancje i przedmioty) z mechanicznej obróbki odpadów inne niż wymienione </w:t>
            </w:r>
            <w:r w:rsidR="00436964">
              <w:rPr>
                <w:rFonts w:cs="Arial"/>
                <w:sz w:val="18"/>
                <w:szCs w:val="18"/>
              </w:rPr>
              <w:br/>
            </w:r>
            <w:r w:rsidRPr="00850B3F">
              <w:rPr>
                <w:rFonts w:cs="Arial"/>
                <w:sz w:val="18"/>
                <w:szCs w:val="18"/>
              </w:rPr>
              <w:t>w 19 12 11 (pozostałości z sortowania odpadów z selektywnej zbiórki nie stanowiące paliwa alternatywnego )</w:t>
            </w:r>
          </w:p>
        </w:tc>
        <w:tc>
          <w:tcPr>
            <w:tcW w:w="1191" w:type="dxa"/>
            <w:vAlign w:val="center"/>
            <w:hideMark/>
          </w:tcPr>
          <w:p w14:paraId="65086464" w14:textId="026C83BB" w:rsidR="000014F3" w:rsidRPr="004707F5" w:rsidRDefault="00436964" w:rsidP="006548C4">
            <w:pPr>
              <w:jc w:val="center"/>
              <w:rPr>
                <w:rFonts w:cs="Arial"/>
                <w:sz w:val="18"/>
                <w:szCs w:val="18"/>
              </w:rPr>
            </w:pPr>
            <w:r>
              <w:rPr>
                <w:rFonts w:cs="Arial"/>
                <w:sz w:val="18"/>
                <w:szCs w:val="18"/>
              </w:rPr>
              <w:t>5</w:t>
            </w:r>
            <w:r w:rsidR="000014F3" w:rsidRPr="004707F5">
              <w:rPr>
                <w:rFonts w:cs="Arial"/>
                <w:sz w:val="18"/>
                <w:szCs w:val="18"/>
              </w:rPr>
              <w:t> 000</w:t>
            </w:r>
          </w:p>
        </w:tc>
        <w:tc>
          <w:tcPr>
            <w:tcW w:w="2268" w:type="dxa"/>
            <w:vAlign w:val="center"/>
          </w:tcPr>
          <w:p w14:paraId="0E003B41" w14:textId="77777777" w:rsidR="000014F3" w:rsidRPr="00850B3F" w:rsidRDefault="000014F3" w:rsidP="006548C4">
            <w:pPr>
              <w:jc w:val="center"/>
              <w:rPr>
                <w:rFonts w:cs="Arial"/>
                <w:sz w:val="18"/>
                <w:szCs w:val="18"/>
              </w:rPr>
            </w:pPr>
            <w:r w:rsidRPr="00850B3F">
              <w:rPr>
                <w:rFonts w:cs="Arial"/>
                <w:sz w:val="18"/>
                <w:szCs w:val="18"/>
              </w:rPr>
              <w:t xml:space="preserve">Przetwarzanie odpadów pochodzących </w:t>
            </w:r>
            <w:r w:rsidRPr="00850B3F">
              <w:rPr>
                <w:rFonts w:cs="Arial"/>
                <w:sz w:val="18"/>
                <w:szCs w:val="18"/>
              </w:rPr>
              <w:br/>
              <w:t>z selektywnej zbiórki</w:t>
            </w:r>
          </w:p>
          <w:p w14:paraId="76E2B6B4" w14:textId="77777777" w:rsidR="000014F3" w:rsidRPr="00850B3F" w:rsidRDefault="000014F3" w:rsidP="006548C4">
            <w:pPr>
              <w:ind w:right="-108"/>
              <w:jc w:val="center"/>
              <w:rPr>
                <w:rFonts w:cs="Arial"/>
                <w:bCs/>
                <w:sz w:val="18"/>
                <w:szCs w:val="18"/>
              </w:rPr>
            </w:pPr>
            <w:r w:rsidRPr="00850B3F">
              <w:rPr>
                <w:rFonts w:cs="Arial"/>
                <w:bCs/>
                <w:sz w:val="18"/>
                <w:szCs w:val="18"/>
              </w:rPr>
              <w:t>proces R12</w:t>
            </w:r>
          </w:p>
          <w:p w14:paraId="728814AB" w14:textId="77777777" w:rsidR="000014F3" w:rsidRPr="00850B3F" w:rsidRDefault="000014F3" w:rsidP="006548C4">
            <w:pPr>
              <w:jc w:val="center"/>
              <w:rPr>
                <w:rFonts w:eastAsia="Calibri" w:cs="Arial"/>
                <w:sz w:val="18"/>
                <w:szCs w:val="18"/>
                <w:lang w:eastAsia="en-US"/>
              </w:rPr>
            </w:pPr>
          </w:p>
        </w:tc>
      </w:tr>
      <w:tr w:rsidR="000014F3" w:rsidRPr="00850B3F" w14:paraId="5D947E84" w14:textId="77777777" w:rsidTr="00B44176">
        <w:tc>
          <w:tcPr>
            <w:tcW w:w="818" w:type="dxa"/>
            <w:vAlign w:val="center"/>
          </w:tcPr>
          <w:p w14:paraId="0A76D018"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0B19DD9F" w14:textId="77777777" w:rsidR="000014F3" w:rsidRPr="00850B3F" w:rsidRDefault="000014F3" w:rsidP="006548C4">
            <w:pPr>
              <w:jc w:val="center"/>
              <w:rPr>
                <w:rFonts w:cs="Arial"/>
                <w:b/>
                <w:bCs/>
                <w:sz w:val="18"/>
                <w:szCs w:val="18"/>
              </w:rPr>
            </w:pPr>
            <w:r w:rsidRPr="00850B3F">
              <w:rPr>
                <w:rFonts w:cs="Arial"/>
                <w:b/>
                <w:bCs/>
                <w:sz w:val="18"/>
                <w:szCs w:val="18"/>
              </w:rPr>
              <w:t>13 01 13*</w:t>
            </w:r>
          </w:p>
        </w:tc>
        <w:tc>
          <w:tcPr>
            <w:tcW w:w="3544" w:type="dxa"/>
            <w:vAlign w:val="center"/>
            <w:hideMark/>
          </w:tcPr>
          <w:p w14:paraId="7A57D960" w14:textId="77777777" w:rsidR="000014F3" w:rsidRPr="00850B3F" w:rsidRDefault="000014F3" w:rsidP="006548C4">
            <w:pPr>
              <w:jc w:val="center"/>
              <w:rPr>
                <w:rFonts w:cs="Arial"/>
                <w:sz w:val="18"/>
                <w:szCs w:val="18"/>
              </w:rPr>
            </w:pPr>
            <w:r w:rsidRPr="00850B3F">
              <w:rPr>
                <w:rFonts w:cs="Arial"/>
                <w:sz w:val="18"/>
                <w:szCs w:val="18"/>
              </w:rPr>
              <w:t>Inne oleje hydrauliczne</w:t>
            </w:r>
          </w:p>
        </w:tc>
        <w:tc>
          <w:tcPr>
            <w:tcW w:w="1191" w:type="dxa"/>
            <w:vAlign w:val="center"/>
            <w:hideMark/>
          </w:tcPr>
          <w:p w14:paraId="173B360F" w14:textId="77777777" w:rsidR="000014F3" w:rsidRPr="004707F5" w:rsidRDefault="000014F3" w:rsidP="00B44176">
            <w:pPr>
              <w:ind w:right="493"/>
              <w:jc w:val="center"/>
              <w:rPr>
                <w:rFonts w:ascii="Courier New" w:eastAsia="Courier New" w:hAnsi="Courier New" w:cs="Courier New"/>
                <w:sz w:val="18"/>
                <w:szCs w:val="18"/>
                <w:lang w:bidi="pl-PL"/>
              </w:rPr>
            </w:pPr>
            <w:r w:rsidRPr="000014F3">
              <w:rPr>
                <w:rFonts w:cs="Arial"/>
                <w:sz w:val="18"/>
                <w:szCs w:val="18"/>
              </w:rPr>
              <w:t>0,5</w:t>
            </w:r>
          </w:p>
        </w:tc>
        <w:tc>
          <w:tcPr>
            <w:tcW w:w="2268" w:type="dxa"/>
            <w:vMerge w:val="restart"/>
            <w:vAlign w:val="center"/>
            <w:hideMark/>
          </w:tcPr>
          <w:p w14:paraId="55958C6E" w14:textId="77777777" w:rsidR="000014F3" w:rsidRPr="00850B3F" w:rsidRDefault="000014F3" w:rsidP="006548C4">
            <w:pPr>
              <w:jc w:val="center"/>
              <w:rPr>
                <w:rFonts w:cs="Arial"/>
                <w:bCs/>
                <w:sz w:val="18"/>
                <w:szCs w:val="18"/>
              </w:rPr>
            </w:pPr>
            <w:r w:rsidRPr="00850B3F">
              <w:rPr>
                <w:rFonts w:cs="Arial"/>
                <w:bCs/>
                <w:sz w:val="18"/>
                <w:szCs w:val="18"/>
              </w:rPr>
              <w:t xml:space="preserve">Odpady wytwarzane </w:t>
            </w:r>
            <w:r w:rsidRPr="00850B3F">
              <w:rPr>
                <w:rFonts w:cs="Arial"/>
                <w:bCs/>
                <w:sz w:val="18"/>
                <w:szCs w:val="18"/>
              </w:rPr>
              <w:br/>
              <w:t>w związku z wymianą</w:t>
            </w:r>
          </w:p>
          <w:p w14:paraId="65392D87" w14:textId="77777777" w:rsidR="000014F3" w:rsidRPr="00850B3F" w:rsidRDefault="000014F3" w:rsidP="006548C4">
            <w:pPr>
              <w:jc w:val="center"/>
              <w:rPr>
                <w:rFonts w:ascii="Courier New" w:eastAsia="Courier New" w:hAnsi="Courier New" w:cs="Courier New"/>
                <w:sz w:val="18"/>
                <w:szCs w:val="18"/>
                <w:lang w:bidi="pl-PL"/>
              </w:rPr>
            </w:pPr>
            <w:r w:rsidRPr="00850B3F">
              <w:rPr>
                <w:rFonts w:cs="Arial"/>
                <w:bCs/>
                <w:sz w:val="18"/>
                <w:szCs w:val="18"/>
              </w:rPr>
              <w:t xml:space="preserve">olejów </w:t>
            </w:r>
            <w:r w:rsidRPr="00850B3F">
              <w:rPr>
                <w:rFonts w:cs="Arial"/>
                <w:bCs/>
                <w:sz w:val="18"/>
                <w:szCs w:val="18"/>
              </w:rPr>
              <w:br/>
              <w:t xml:space="preserve">w eksploatowanych maszynach </w:t>
            </w:r>
            <w:r w:rsidRPr="00850B3F">
              <w:rPr>
                <w:rFonts w:cs="Arial"/>
                <w:bCs/>
                <w:sz w:val="18"/>
                <w:szCs w:val="18"/>
              </w:rPr>
              <w:br/>
              <w:t>i urządzeniach</w:t>
            </w:r>
          </w:p>
        </w:tc>
      </w:tr>
      <w:tr w:rsidR="000014F3" w:rsidRPr="00850B3F" w14:paraId="2F8ED963" w14:textId="77777777" w:rsidTr="00B44176">
        <w:tc>
          <w:tcPr>
            <w:tcW w:w="818" w:type="dxa"/>
            <w:vAlign w:val="center"/>
          </w:tcPr>
          <w:p w14:paraId="24C66C11"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6B2C810B" w14:textId="77777777" w:rsidR="000014F3" w:rsidRPr="00850B3F" w:rsidRDefault="000014F3" w:rsidP="006548C4">
            <w:pPr>
              <w:jc w:val="center"/>
              <w:rPr>
                <w:rFonts w:cs="Arial"/>
                <w:b/>
                <w:bCs/>
                <w:sz w:val="18"/>
                <w:szCs w:val="18"/>
              </w:rPr>
            </w:pPr>
            <w:r w:rsidRPr="00850B3F">
              <w:rPr>
                <w:rFonts w:cs="Arial"/>
                <w:b/>
                <w:bCs/>
                <w:sz w:val="18"/>
                <w:szCs w:val="18"/>
              </w:rPr>
              <w:t>13 02 08*</w:t>
            </w:r>
          </w:p>
        </w:tc>
        <w:tc>
          <w:tcPr>
            <w:tcW w:w="3544" w:type="dxa"/>
            <w:vAlign w:val="center"/>
            <w:hideMark/>
          </w:tcPr>
          <w:p w14:paraId="255F7E08" w14:textId="77777777" w:rsidR="000014F3" w:rsidRPr="00850B3F" w:rsidRDefault="000014F3" w:rsidP="006548C4">
            <w:pPr>
              <w:jc w:val="center"/>
              <w:rPr>
                <w:rFonts w:cs="Arial"/>
                <w:sz w:val="18"/>
                <w:szCs w:val="18"/>
              </w:rPr>
            </w:pPr>
            <w:r w:rsidRPr="00850B3F">
              <w:rPr>
                <w:rFonts w:cs="Arial"/>
                <w:sz w:val="18"/>
                <w:szCs w:val="18"/>
              </w:rPr>
              <w:t xml:space="preserve">Inne oleje silnikowe, przekładniowe </w:t>
            </w:r>
            <w:r w:rsidRPr="00850B3F">
              <w:rPr>
                <w:rFonts w:cs="Arial"/>
                <w:sz w:val="18"/>
                <w:szCs w:val="18"/>
              </w:rPr>
              <w:br/>
              <w:t>i smarowe</w:t>
            </w:r>
          </w:p>
        </w:tc>
        <w:tc>
          <w:tcPr>
            <w:tcW w:w="1191" w:type="dxa"/>
            <w:vAlign w:val="center"/>
            <w:hideMark/>
          </w:tcPr>
          <w:p w14:paraId="5B72B645" w14:textId="77777777" w:rsidR="000014F3" w:rsidRPr="004707F5" w:rsidRDefault="000014F3" w:rsidP="00B44176">
            <w:pPr>
              <w:ind w:right="493"/>
              <w:jc w:val="center"/>
              <w:rPr>
                <w:rFonts w:cs="Arial"/>
                <w:sz w:val="18"/>
                <w:szCs w:val="18"/>
              </w:rPr>
            </w:pPr>
            <w:r w:rsidRPr="004707F5">
              <w:rPr>
                <w:rFonts w:cs="Arial"/>
                <w:sz w:val="18"/>
                <w:szCs w:val="18"/>
              </w:rPr>
              <w:t>0,5</w:t>
            </w:r>
          </w:p>
        </w:tc>
        <w:tc>
          <w:tcPr>
            <w:tcW w:w="2268" w:type="dxa"/>
            <w:vMerge/>
            <w:vAlign w:val="center"/>
            <w:hideMark/>
          </w:tcPr>
          <w:p w14:paraId="5AC76C33" w14:textId="77777777" w:rsidR="000014F3" w:rsidRPr="00850B3F" w:rsidRDefault="000014F3" w:rsidP="006548C4">
            <w:pPr>
              <w:jc w:val="center"/>
              <w:rPr>
                <w:sz w:val="18"/>
                <w:szCs w:val="18"/>
                <w:lang w:bidi="pl-PL"/>
              </w:rPr>
            </w:pPr>
          </w:p>
        </w:tc>
      </w:tr>
      <w:tr w:rsidR="000014F3" w:rsidRPr="00850B3F" w14:paraId="0E945B60" w14:textId="77777777" w:rsidTr="00B44176">
        <w:tc>
          <w:tcPr>
            <w:tcW w:w="818" w:type="dxa"/>
            <w:vAlign w:val="center"/>
          </w:tcPr>
          <w:p w14:paraId="16368448"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447D856A" w14:textId="77777777" w:rsidR="000014F3" w:rsidRPr="00850B3F" w:rsidRDefault="000014F3" w:rsidP="006548C4">
            <w:pPr>
              <w:ind w:hanging="1"/>
              <w:jc w:val="center"/>
              <w:rPr>
                <w:rFonts w:cs="Arial"/>
                <w:b/>
                <w:sz w:val="18"/>
                <w:szCs w:val="18"/>
              </w:rPr>
            </w:pPr>
            <w:r w:rsidRPr="00850B3F">
              <w:rPr>
                <w:rFonts w:cs="Arial"/>
                <w:b/>
                <w:sz w:val="18"/>
                <w:szCs w:val="18"/>
              </w:rPr>
              <w:t>13 05 01*</w:t>
            </w:r>
          </w:p>
        </w:tc>
        <w:tc>
          <w:tcPr>
            <w:tcW w:w="3544" w:type="dxa"/>
            <w:vAlign w:val="center"/>
            <w:hideMark/>
          </w:tcPr>
          <w:p w14:paraId="1E740362" w14:textId="77777777" w:rsidR="000014F3" w:rsidRPr="00850B3F" w:rsidRDefault="000014F3" w:rsidP="006548C4">
            <w:pPr>
              <w:jc w:val="center"/>
              <w:rPr>
                <w:rFonts w:cs="Arial"/>
                <w:sz w:val="18"/>
                <w:szCs w:val="18"/>
              </w:rPr>
            </w:pPr>
            <w:r w:rsidRPr="00850B3F">
              <w:rPr>
                <w:rFonts w:cs="Arial"/>
                <w:sz w:val="18"/>
                <w:szCs w:val="18"/>
              </w:rPr>
              <w:t>Odpady stałe z piaskowników</w:t>
            </w:r>
            <w:r w:rsidRPr="00850B3F">
              <w:rPr>
                <w:rFonts w:cs="Arial"/>
                <w:sz w:val="18"/>
                <w:szCs w:val="18"/>
              </w:rPr>
              <w:br/>
              <w:t>i z odwadniania olejów w separatorach</w:t>
            </w:r>
          </w:p>
        </w:tc>
        <w:tc>
          <w:tcPr>
            <w:tcW w:w="1191" w:type="dxa"/>
            <w:vAlign w:val="center"/>
            <w:hideMark/>
          </w:tcPr>
          <w:p w14:paraId="63B29234" w14:textId="77777777" w:rsidR="000014F3" w:rsidRPr="004707F5" w:rsidRDefault="000014F3" w:rsidP="00B44176">
            <w:pPr>
              <w:ind w:right="493"/>
              <w:jc w:val="center"/>
              <w:rPr>
                <w:rFonts w:cs="Arial"/>
                <w:sz w:val="18"/>
                <w:szCs w:val="18"/>
              </w:rPr>
            </w:pPr>
            <w:r w:rsidRPr="004707F5">
              <w:rPr>
                <w:rFonts w:cs="Arial"/>
                <w:sz w:val="18"/>
                <w:szCs w:val="18"/>
              </w:rPr>
              <w:t>0,2</w:t>
            </w:r>
          </w:p>
        </w:tc>
        <w:tc>
          <w:tcPr>
            <w:tcW w:w="2268" w:type="dxa"/>
            <w:vMerge w:val="restart"/>
            <w:vAlign w:val="center"/>
            <w:hideMark/>
          </w:tcPr>
          <w:p w14:paraId="549FB94B" w14:textId="77777777" w:rsidR="000014F3" w:rsidRPr="00850B3F" w:rsidRDefault="000014F3" w:rsidP="006548C4">
            <w:pPr>
              <w:jc w:val="center"/>
              <w:rPr>
                <w:rFonts w:ascii="Courier New" w:eastAsia="Courier New" w:hAnsi="Courier New" w:cs="Courier New"/>
                <w:sz w:val="18"/>
                <w:szCs w:val="18"/>
                <w:lang w:bidi="pl-PL"/>
              </w:rPr>
            </w:pPr>
            <w:r w:rsidRPr="00850B3F">
              <w:rPr>
                <w:rFonts w:cs="Arial"/>
                <w:sz w:val="18"/>
                <w:szCs w:val="18"/>
                <w:lang w:eastAsia="en-US"/>
              </w:rPr>
              <w:t xml:space="preserve">Odpady powstające </w:t>
            </w:r>
            <w:r w:rsidRPr="00850B3F">
              <w:rPr>
                <w:rFonts w:cs="Arial"/>
                <w:sz w:val="18"/>
                <w:szCs w:val="18"/>
                <w:lang w:eastAsia="en-US"/>
              </w:rPr>
              <w:br/>
              <w:t xml:space="preserve">w związku </w:t>
            </w:r>
            <w:r w:rsidRPr="00850B3F">
              <w:rPr>
                <w:rFonts w:cs="Arial"/>
                <w:sz w:val="18"/>
                <w:szCs w:val="18"/>
                <w:lang w:eastAsia="en-US"/>
              </w:rPr>
              <w:br/>
              <w:t xml:space="preserve">z czyszczeniem piaskownika </w:t>
            </w:r>
            <w:r w:rsidRPr="00850B3F">
              <w:rPr>
                <w:rFonts w:cs="Arial"/>
                <w:sz w:val="18"/>
                <w:szCs w:val="18"/>
                <w:lang w:eastAsia="en-US"/>
              </w:rPr>
              <w:br/>
              <w:t>i separatora</w:t>
            </w:r>
          </w:p>
        </w:tc>
      </w:tr>
      <w:tr w:rsidR="000014F3" w:rsidRPr="00850B3F" w14:paraId="3D63C61B" w14:textId="77777777" w:rsidTr="00B44176">
        <w:tc>
          <w:tcPr>
            <w:tcW w:w="818" w:type="dxa"/>
            <w:vAlign w:val="center"/>
          </w:tcPr>
          <w:p w14:paraId="6C821F47"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56F6E9D7" w14:textId="77777777" w:rsidR="000014F3" w:rsidRPr="00850B3F" w:rsidRDefault="000014F3" w:rsidP="006548C4">
            <w:pPr>
              <w:ind w:hanging="1"/>
              <w:jc w:val="center"/>
              <w:rPr>
                <w:rFonts w:cs="Arial"/>
                <w:b/>
                <w:sz w:val="18"/>
                <w:szCs w:val="18"/>
              </w:rPr>
            </w:pPr>
            <w:r w:rsidRPr="00850B3F">
              <w:rPr>
                <w:rFonts w:cs="Arial"/>
                <w:b/>
                <w:sz w:val="18"/>
                <w:szCs w:val="18"/>
              </w:rPr>
              <w:t>13 05 02*</w:t>
            </w:r>
          </w:p>
        </w:tc>
        <w:tc>
          <w:tcPr>
            <w:tcW w:w="3544" w:type="dxa"/>
            <w:vAlign w:val="center"/>
            <w:hideMark/>
          </w:tcPr>
          <w:p w14:paraId="5975D178" w14:textId="77777777" w:rsidR="000014F3" w:rsidRPr="00850B3F" w:rsidRDefault="000014F3" w:rsidP="006548C4">
            <w:pPr>
              <w:jc w:val="center"/>
              <w:rPr>
                <w:rFonts w:cs="Arial"/>
                <w:sz w:val="18"/>
                <w:szCs w:val="18"/>
              </w:rPr>
            </w:pPr>
            <w:r w:rsidRPr="00850B3F">
              <w:rPr>
                <w:rFonts w:cs="Arial"/>
                <w:sz w:val="18"/>
                <w:szCs w:val="18"/>
              </w:rPr>
              <w:t>Szlamy z odwadniania olejów w separatorach</w:t>
            </w:r>
          </w:p>
        </w:tc>
        <w:tc>
          <w:tcPr>
            <w:tcW w:w="1191" w:type="dxa"/>
            <w:vAlign w:val="center"/>
            <w:hideMark/>
          </w:tcPr>
          <w:p w14:paraId="17F1C5CF" w14:textId="77777777" w:rsidR="000014F3" w:rsidRPr="004707F5" w:rsidRDefault="000014F3" w:rsidP="00B44176">
            <w:pPr>
              <w:ind w:right="493"/>
              <w:jc w:val="center"/>
              <w:rPr>
                <w:rFonts w:cs="Arial"/>
                <w:sz w:val="18"/>
                <w:szCs w:val="18"/>
              </w:rPr>
            </w:pPr>
            <w:r w:rsidRPr="004707F5">
              <w:rPr>
                <w:rFonts w:cs="Arial"/>
                <w:sz w:val="18"/>
                <w:szCs w:val="18"/>
              </w:rPr>
              <w:t>0,1</w:t>
            </w:r>
          </w:p>
        </w:tc>
        <w:tc>
          <w:tcPr>
            <w:tcW w:w="2268" w:type="dxa"/>
            <w:vMerge/>
            <w:vAlign w:val="center"/>
            <w:hideMark/>
          </w:tcPr>
          <w:p w14:paraId="313E482D" w14:textId="77777777" w:rsidR="000014F3" w:rsidRPr="00850B3F" w:rsidRDefault="000014F3" w:rsidP="006548C4">
            <w:pPr>
              <w:jc w:val="center"/>
              <w:rPr>
                <w:sz w:val="18"/>
                <w:szCs w:val="18"/>
                <w:lang w:bidi="pl-PL"/>
              </w:rPr>
            </w:pPr>
          </w:p>
        </w:tc>
      </w:tr>
      <w:tr w:rsidR="000014F3" w:rsidRPr="00850B3F" w14:paraId="4B0F1923" w14:textId="77777777" w:rsidTr="00B44176">
        <w:tc>
          <w:tcPr>
            <w:tcW w:w="818" w:type="dxa"/>
            <w:vAlign w:val="center"/>
          </w:tcPr>
          <w:p w14:paraId="37B3D8E5"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09948FED" w14:textId="77777777" w:rsidR="000014F3" w:rsidRPr="00850B3F" w:rsidRDefault="000014F3" w:rsidP="006548C4">
            <w:pPr>
              <w:ind w:hanging="1"/>
              <w:jc w:val="center"/>
              <w:rPr>
                <w:rFonts w:cs="Arial"/>
                <w:b/>
                <w:sz w:val="18"/>
                <w:szCs w:val="18"/>
              </w:rPr>
            </w:pPr>
            <w:r w:rsidRPr="00850B3F">
              <w:rPr>
                <w:rFonts w:cs="Arial"/>
                <w:b/>
                <w:sz w:val="18"/>
                <w:szCs w:val="18"/>
              </w:rPr>
              <w:t>13 05 06*</w:t>
            </w:r>
          </w:p>
        </w:tc>
        <w:tc>
          <w:tcPr>
            <w:tcW w:w="3544" w:type="dxa"/>
            <w:vAlign w:val="center"/>
            <w:hideMark/>
          </w:tcPr>
          <w:p w14:paraId="23623C8F" w14:textId="77777777" w:rsidR="000014F3" w:rsidRPr="00850B3F" w:rsidRDefault="000014F3" w:rsidP="006548C4">
            <w:pPr>
              <w:jc w:val="center"/>
              <w:rPr>
                <w:rFonts w:cs="Arial"/>
                <w:sz w:val="18"/>
                <w:szCs w:val="18"/>
              </w:rPr>
            </w:pPr>
            <w:r w:rsidRPr="00850B3F">
              <w:rPr>
                <w:rFonts w:cs="Arial"/>
                <w:sz w:val="18"/>
                <w:szCs w:val="18"/>
              </w:rPr>
              <w:t>Olej z odwadniania olejów  w separatorach</w:t>
            </w:r>
          </w:p>
        </w:tc>
        <w:tc>
          <w:tcPr>
            <w:tcW w:w="1191" w:type="dxa"/>
            <w:vAlign w:val="center"/>
            <w:hideMark/>
          </w:tcPr>
          <w:p w14:paraId="0AB9FC0A" w14:textId="77777777" w:rsidR="000014F3" w:rsidRPr="004707F5" w:rsidRDefault="000014F3" w:rsidP="00B44176">
            <w:pPr>
              <w:ind w:right="493"/>
              <w:jc w:val="center"/>
              <w:rPr>
                <w:rFonts w:cs="Arial"/>
                <w:sz w:val="18"/>
                <w:szCs w:val="18"/>
              </w:rPr>
            </w:pPr>
            <w:r w:rsidRPr="004707F5">
              <w:rPr>
                <w:rFonts w:cs="Arial"/>
                <w:sz w:val="18"/>
                <w:szCs w:val="18"/>
              </w:rPr>
              <w:t>0,1</w:t>
            </w:r>
          </w:p>
        </w:tc>
        <w:tc>
          <w:tcPr>
            <w:tcW w:w="2268" w:type="dxa"/>
            <w:vMerge/>
            <w:vAlign w:val="center"/>
            <w:hideMark/>
          </w:tcPr>
          <w:p w14:paraId="1C06C70E" w14:textId="77777777" w:rsidR="000014F3" w:rsidRPr="00850B3F" w:rsidRDefault="000014F3" w:rsidP="006548C4">
            <w:pPr>
              <w:jc w:val="center"/>
              <w:rPr>
                <w:sz w:val="18"/>
                <w:szCs w:val="18"/>
                <w:lang w:bidi="pl-PL"/>
              </w:rPr>
            </w:pPr>
          </w:p>
        </w:tc>
      </w:tr>
      <w:tr w:rsidR="000014F3" w:rsidRPr="00850B3F" w14:paraId="59F5188D" w14:textId="77777777" w:rsidTr="00B44176">
        <w:tc>
          <w:tcPr>
            <w:tcW w:w="818" w:type="dxa"/>
            <w:vAlign w:val="center"/>
          </w:tcPr>
          <w:p w14:paraId="1D441E45"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594A0CA4" w14:textId="77777777" w:rsidR="000014F3" w:rsidRPr="00850B3F" w:rsidRDefault="000014F3" w:rsidP="006548C4">
            <w:pPr>
              <w:ind w:hanging="1"/>
              <w:jc w:val="center"/>
              <w:rPr>
                <w:rFonts w:cs="Arial"/>
                <w:b/>
                <w:sz w:val="18"/>
                <w:szCs w:val="18"/>
              </w:rPr>
            </w:pPr>
            <w:r w:rsidRPr="00850B3F">
              <w:rPr>
                <w:rFonts w:cs="Arial"/>
                <w:b/>
                <w:sz w:val="18"/>
                <w:szCs w:val="18"/>
              </w:rPr>
              <w:t>13 05 08*</w:t>
            </w:r>
          </w:p>
        </w:tc>
        <w:tc>
          <w:tcPr>
            <w:tcW w:w="3544" w:type="dxa"/>
            <w:vAlign w:val="center"/>
            <w:hideMark/>
          </w:tcPr>
          <w:p w14:paraId="08D3C5AD" w14:textId="77777777" w:rsidR="000014F3" w:rsidRPr="00850B3F" w:rsidRDefault="000014F3" w:rsidP="006548C4">
            <w:pPr>
              <w:jc w:val="center"/>
              <w:rPr>
                <w:rFonts w:cs="Arial"/>
                <w:sz w:val="18"/>
                <w:szCs w:val="18"/>
              </w:rPr>
            </w:pPr>
            <w:r w:rsidRPr="00850B3F">
              <w:rPr>
                <w:rFonts w:cs="Arial"/>
                <w:sz w:val="18"/>
                <w:szCs w:val="18"/>
              </w:rPr>
              <w:t xml:space="preserve">Mieszanina odpadów z piaskowników </w:t>
            </w:r>
            <w:r w:rsidRPr="00850B3F">
              <w:rPr>
                <w:rFonts w:cs="Arial"/>
                <w:sz w:val="18"/>
                <w:szCs w:val="18"/>
              </w:rPr>
              <w:br/>
              <w:t>i z odwadniania olejów w separatorach</w:t>
            </w:r>
          </w:p>
        </w:tc>
        <w:tc>
          <w:tcPr>
            <w:tcW w:w="1191" w:type="dxa"/>
            <w:vAlign w:val="center"/>
            <w:hideMark/>
          </w:tcPr>
          <w:p w14:paraId="3F532602" w14:textId="77777777" w:rsidR="000014F3" w:rsidRPr="004707F5" w:rsidRDefault="000014F3" w:rsidP="00B44176">
            <w:pPr>
              <w:ind w:right="493"/>
              <w:jc w:val="center"/>
              <w:rPr>
                <w:rFonts w:cs="Arial"/>
                <w:sz w:val="18"/>
                <w:szCs w:val="18"/>
              </w:rPr>
            </w:pPr>
            <w:r w:rsidRPr="004707F5">
              <w:rPr>
                <w:rFonts w:cs="Arial"/>
                <w:sz w:val="18"/>
                <w:szCs w:val="18"/>
              </w:rPr>
              <w:t>0,2</w:t>
            </w:r>
          </w:p>
        </w:tc>
        <w:tc>
          <w:tcPr>
            <w:tcW w:w="2268" w:type="dxa"/>
            <w:vMerge/>
            <w:vAlign w:val="center"/>
            <w:hideMark/>
          </w:tcPr>
          <w:p w14:paraId="73E60259" w14:textId="77777777" w:rsidR="000014F3" w:rsidRPr="00850B3F" w:rsidRDefault="000014F3" w:rsidP="006548C4">
            <w:pPr>
              <w:jc w:val="center"/>
              <w:rPr>
                <w:sz w:val="18"/>
                <w:szCs w:val="18"/>
                <w:lang w:bidi="pl-PL"/>
              </w:rPr>
            </w:pPr>
          </w:p>
        </w:tc>
      </w:tr>
      <w:tr w:rsidR="000014F3" w:rsidRPr="00850B3F" w14:paraId="461D35DB" w14:textId="77777777" w:rsidTr="000014F3">
        <w:tc>
          <w:tcPr>
            <w:tcW w:w="818" w:type="dxa"/>
            <w:vAlign w:val="center"/>
          </w:tcPr>
          <w:p w14:paraId="2ABBBBC1"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7F1EAF7B" w14:textId="77777777" w:rsidR="000014F3" w:rsidRPr="00850B3F" w:rsidRDefault="000014F3" w:rsidP="006548C4">
            <w:pPr>
              <w:jc w:val="center"/>
              <w:rPr>
                <w:rFonts w:eastAsia="Lucida Sans Unicode" w:cs="Arial"/>
                <w:b/>
                <w:sz w:val="18"/>
                <w:szCs w:val="18"/>
              </w:rPr>
            </w:pPr>
            <w:r w:rsidRPr="00850B3F">
              <w:rPr>
                <w:rFonts w:eastAsia="Lucida Sans Unicode" w:cs="Arial"/>
                <w:b/>
                <w:sz w:val="18"/>
                <w:szCs w:val="18"/>
              </w:rPr>
              <w:t>15 02 02*</w:t>
            </w:r>
          </w:p>
        </w:tc>
        <w:tc>
          <w:tcPr>
            <w:tcW w:w="3544" w:type="dxa"/>
            <w:vAlign w:val="center"/>
            <w:hideMark/>
          </w:tcPr>
          <w:p w14:paraId="573EEFC1" w14:textId="77777777" w:rsidR="000014F3" w:rsidRPr="00850B3F" w:rsidRDefault="000014F3" w:rsidP="006548C4">
            <w:pPr>
              <w:jc w:val="center"/>
              <w:rPr>
                <w:rFonts w:eastAsia="Lucida Sans Unicode" w:cs="Arial"/>
                <w:sz w:val="18"/>
                <w:szCs w:val="18"/>
              </w:rPr>
            </w:pPr>
            <w:r w:rsidRPr="00850B3F">
              <w:rPr>
                <w:rFonts w:eastAsia="Lucida Sans Unicode" w:cs="Arial"/>
                <w:sz w:val="18"/>
                <w:szCs w:val="18"/>
              </w:rPr>
              <w:t>Sorbenty, materiały filtracyjne (w tym filtry olejowe nieujęte w innych grupach), tkaniny do wycierania i ubrania ochronne zanieczyszczone substancjami niebezpiecznymi</w:t>
            </w:r>
          </w:p>
        </w:tc>
        <w:tc>
          <w:tcPr>
            <w:tcW w:w="1191" w:type="dxa"/>
            <w:vAlign w:val="center"/>
            <w:hideMark/>
          </w:tcPr>
          <w:p w14:paraId="24809283" w14:textId="3EFFDE1A" w:rsidR="000014F3" w:rsidRPr="004707F5" w:rsidRDefault="000014F3" w:rsidP="006548C4">
            <w:pPr>
              <w:jc w:val="center"/>
              <w:rPr>
                <w:rFonts w:eastAsia="Lucida Sans Unicode" w:cs="Arial"/>
                <w:sz w:val="18"/>
                <w:szCs w:val="18"/>
              </w:rPr>
            </w:pPr>
            <w:r w:rsidRPr="004707F5">
              <w:rPr>
                <w:rFonts w:eastAsia="Lucida Sans Unicode" w:cs="Arial"/>
                <w:sz w:val="18"/>
                <w:szCs w:val="18"/>
              </w:rPr>
              <w:t>0,1</w:t>
            </w:r>
          </w:p>
        </w:tc>
        <w:tc>
          <w:tcPr>
            <w:tcW w:w="2268" w:type="dxa"/>
            <w:vAlign w:val="center"/>
            <w:hideMark/>
          </w:tcPr>
          <w:p w14:paraId="7381656F" w14:textId="19798998" w:rsidR="00F45A83" w:rsidRPr="00F45A83" w:rsidRDefault="000014F3" w:rsidP="00F45A83">
            <w:pPr>
              <w:jc w:val="center"/>
              <w:rPr>
                <w:rFonts w:cs="Arial"/>
                <w:sz w:val="18"/>
                <w:szCs w:val="18"/>
              </w:rPr>
            </w:pPr>
            <w:r w:rsidRPr="00850B3F">
              <w:rPr>
                <w:rFonts w:cs="Arial"/>
                <w:sz w:val="18"/>
                <w:szCs w:val="18"/>
              </w:rPr>
              <w:t>Zużyte ubrania ochronne, szmaty, ścierki, sorbenty zanieczyszczone substancjami niebezpiecznymi (np. oleje, rozpuszczalniki, farby)</w:t>
            </w:r>
          </w:p>
        </w:tc>
      </w:tr>
      <w:tr w:rsidR="000014F3" w:rsidRPr="00850B3F" w14:paraId="35FDE62C" w14:textId="77777777" w:rsidTr="000014F3">
        <w:tc>
          <w:tcPr>
            <w:tcW w:w="818" w:type="dxa"/>
            <w:vAlign w:val="center"/>
          </w:tcPr>
          <w:p w14:paraId="69A7E700"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6955E009" w14:textId="77777777" w:rsidR="000014F3" w:rsidRPr="00850B3F" w:rsidRDefault="000014F3" w:rsidP="006548C4">
            <w:pPr>
              <w:ind w:hanging="1"/>
              <w:jc w:val="center"/>
              <w:rPr>
                <w:rFonts w:cs="Arial"/>
                <w:b/>
                <w:sz w:val="18"/>
                <w:szCs w:val="18"/>
              </w:rPr>
            </w:pPr>
            <w:r w:rsidRPr="00850B3F">
              <w:rPr>
                <w:rFonts w:cs="Arial"/>
                <w:b/>
                <w:sz w:val="18"/>
                <w:szCs w:val="18"/>
              </w:rPr>
              <w:t>16 01 07*</w:t>
            </w:r>
          </w:p>
        </w:tc>
        <w:tc>
          <w:tcPr>
            <w:tcW w:w="3544" w:type="dxa"/>
            <w:vAlign w:val="center"/>
            <w:hideMark/>
          </w:tcPr>
          <w:p w14:paraId="1E80AED6" w14:textId="77777777" w:rsidR="000014F3" w:rsidRPr="00850B3F" w:rsidRDefault="000014F3" w:rsidP="006548C4">
            <w:pPr>
              <w:jc w:val="center"/>
              <w:rPr>
                <w:rFonts w:cs="Arial"/>
                <w:sz w:val="18"/>
                <w:szCs w:val="18"/>
              </w:rPr>
            </w:pPr>
            <w:r w:rsidRPr="00850B3F">
              <w:rPr>
                <w:rFonts w:cs="Arial"/>
                <w:sz w:val="18"/>
                <w:szCs w:val="18"/>
              </w:rPr>
              <w:t>Filtry olejowe</w:t>
            </w:r>
          </w:p>
        </w:tc>
        <w:tc>
          <w:tcPr>
            <w:tcW w:w="1191" w:type="dxa"/>
            <w:vAlign w:val="center"/>
            <w:hideMark/>
          </w:tcPr>
          <w:p w14:paraId="49BFFAFE" w14:textId="77777777" w:rsidR="000014F3" w:rsidRPr="004707F5" w:rsidRDefault="000014F3" w:rsidP="006548C4">
            <w:pPr>
              <w:ind w:right="493"/>
              <w:jc w:val="right"/>
              <w:rPr>
                <w:rFonts w:cs="Arial"/>
                <w:sz w:val="18"/>
                <w:szCs w:val="18"/>
              </w:rPr>
            </w:pPr>
            <w:r w:rsidRPr="004707F5">
              <w:rPr>
                <w:rFonts w:cs="Arial"/>
                <w:sz w:val="18"/>
                <w:szCs w:val="18"/>
              </w:rPr>
              <w:t>0,1</w:t>
            </w:r>
          </w:p>
        </w:tc>
        <w:tc>
          <w:tcPr>
            <w:tcW w:w="2268" w:type="dxa"/>
            <w:vAlign w:val="center"/>
            <w:hideMark/>
          </w:tcPr>
          <w:p w14:paraId="650CC567" w14:textId="77777777" w:rsidR="000014F3" w:rsidRPr="00850B3F" w:rsidRDefault="000014F3" w:rsidP="006548C4">
            <w:pPr>
              <w:jc w:val="center"/>
              <w:rPr>
                <w:rFonts w:cs="Arial"/>
                <w:sz w:val="18"/>
                <w:szCs w:val="18"/>
              </w:rPr>
            </w:pPr>
            <w:r w:rsidRPr="00850B3F">
              <w:rPr>
                <w:rFonts w:cs="Arial"/>
                <w:sz w:val="18"/>
                <w:szCs w:val="18"/>
              </w:rPr>
              <w:t xml:space="preserve">Wymiana filtrów olejowych </w:t>
            </w:r>
            <w:r w:rsidRPr="00850B3F">
              <w:rPr>
                <w:rFonts w:cs="Arial"/>
                <w:sz w:val="18"/>
                <w:szCs w:val="18"/>
              </w:rPr>
              <w:br/>
            </w:r>
            <w:r w:rsidRPr="00850B3F">
              <w:rPr>
                <w:rFonts w:cs="Arial"/>
                <w:sz w:val="18"/>
                <w:szCs w:val="18"/>
              </w:rPr>
              <w:lastRenderedPageBreak/>
              <w:t>z eksploatowanego sprzętu</w:t>
            </w:r>
          </w:p>
        </w:tc>
      </w:tr>
      <w:tr w:rsidR="000014F3" w:rsidRPr="00850B3F" w14:paraId="32508AFD" w14:textId="77777777" w:rsidTr="000014F3">
        <w:tc>
          <w:tcPr>
            <w:tcW w:w="818" w:type="dxa"/>
            <w:vAlign w:val="center"/>
          </w:tcPr>
          <w:p w14:paraId="4C9F5012"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tcPr>
          <w:p w14:paraId="16CF9B2F" w14:textId="4ADF4D53" w:rsidR="000014F3" w:rsidRPr="00850B3F" w:rsidRDefault="000014F3" w:rsidP="006548C4">
            <w:pPr>
              <w:ind w:hanging="1"/>
              <w:jc w:val="center"/>
              <w:rPr>
                <w:rFonts w:cs="Arial"/>
                <w:b/>
                <w:sz w:val="18"/>
                <w:szCs w:val="18"/>
              </w:rPr>
            </w:pPr>
            <w:r w:rsidRPr="00850B3F">
              <w:rPr>
                <w:rFonts w:eastAsia="Lucida Sans Unicode" w:cs="Arial"/>
                <w:b/>
                <w:sz w:val="18"/>
                <w:szCs w:val="18"/>
              </w:rPr>
              <w:t>16 02 13*</w:t>
            </w:r>
          </w:p>
        </w:tc>
        <w:tc>
          <w:tcPr>
            <w:tcW w:w="3544" w:type="dxa"/>
            <w:vAlign w:val="center"/>
          </w:tcPr>
          <w:p w14:paraId="358108FB" w14:textId="73A63D98" w:rsidR="000014F3" w:rsidRPr="00850B3F" w:rsidRDefault="000014F3" w:rsidP="006548C4">
            <w:pPr>
              <w:jc w:val="center"/>
              <w:rPr>
                <w:rFonts w:cs="Arial"/>
                <w:sz w:val="18"/>
                <w:szCs w:val="18"/>
              </w:rPr>
            </w:pPr>
            <w:r w:rsidRPr="00850B3F">
              <w:rPr>
                <w:rFonts w:eastAsia="Lucida Sans Unicode" w:cs="Arial"/>
                <w:sz w:val="18"/>
                <w:szCs w:val="18"/>
              </w:rPr>
              <w:t>Zużyte urządzenia zawierające niebezpieczne elementy inne niż wymienione w 16 02 09 do 16 02 12</w:t>
            </w:r>
          </w:p>
        </w:tc>
        <w:tc>
          <w:tcPr>
            <w:tcW w:w="1191" w:type="dxa"/>
            <w:vAlign w:val="center"/>
          </w:tcPr>
          <w:p w14:paraId="4B95E542" w14:textId="77777777" w:rsidR="000014F3" w:rsidRPr="004707F5" w:rsidRDefault="000014F3" w:rsidP="006548C4">
            <w:pPr>
              <w:ind w:right="493"/>
              <w:jc w:val="right"/>
              <w:rPr>
                <w:rFonts w:cs="Arial"/>
                <w:sz w:val="18"/>
                <w:szCs w:val="18"/>
              </w:rPr>
            </w:pPr>
          </w:p>
          <w:p w14:paraId="5088E453" w14:textId="77777777" w:rsidR="000014F3" w:rsidRPr="004707F5" w:rsidRDefault="000014F3" w:rsidP="006548C4">
            <w:pPr>
              <w:ind w:right="493"/>
              <w:jc w:val="right"/>
              <w:rPr>
                <w:rFonts w:cs="Arial"/>
                <w:sz w:val="18"/>
                <w:szCs w:val="18"/>
              </w:rPr>
            </w:pPr>
            <w:r w:rsidRPr="004707F5">
              <w:rPr>
                <w:rFonts w:cs="Arial"/>
                <w:sz w:val="18"/>
                <w:szCs w:val="18"/>
              </w:rPr>
              <w:t>10</w:t>
            </w:r>
          </w:p>
          <w:p w14:paraId="2EAC2BB4" w14:textId="77777777" w:rsidR="000014F3" w:rsidRPr="004707F5" w:rsidRDefault="000014F3" w:rsidP="006548C4">
            <w:pPr>
              <w:ind w:right="493"/>
              <w:jc w:val="right"/>
              <w:rPr>
                <w:rFonts w:cs="Arial"/>
                <w:sz w:val="18"/>
                <w:szCs w:val="18"/>
              </w:rPr>
            </w:pPr>
          </w:p>
          <w:p w14:paraId="324253C9" w14:textId="77777777" w:rsidR="000014F3" w:rsidRPr="004707F5" w:rsidRDefault="000014F3" w:rsidP="006548C4">
            <w:pPr>
              <w:ind w:right="493"/>
              <w:jc w:val="right"/>
              <w:rPr>
                <w:rFonts w:cs="Arial"/>
                <w:sz w:val="18"/>
                <w:szCs w:val="18"/>
              </w:rPr>
            </w:pPr>
          </w:p>
        </w:tc>
        <w:tc>
          <w:tcPr>
            <w:tcW w:w="2268" w:type="dxa"/>
            <w:vAlign w:val="center"/>
          </w:tcPr>
          <w:p w14:paraId="1E157348" w14:textId="77777777" w:rsidR="000014F3" w:rsidRPr="00850B3F" w:rsidRDefault="000014F3" w:rsidP="006548C4">
            <w:pPr>
              <w:jc w:val="center"/>
              <w:rPr>
                <w:rFonts w:ascii="Courier New" w:eastAsia="Courier New" w:hAnsi="Courier New" w:cs="Courier New"/>
                <w:sz w:val="18"/>
                <w:szCs w:val="18"/>
                <w:lang w:bidi="pl-PL"/>
              </w:rPr>
            </w:pPr>
            <w:r w:rsidRPr="00850B3F">
              <w:rPr>
                <w:rFonts w:eastAsia="Calibri" w:cs="Arial"/>
                <w:sz w:val="18"/>
                <w:szCs w:val="18"/>
                <w:lang w:eastAsia="en-US"/>
              </w:rPr>
              <w:t xml:space="preserve">Odpady  wytwarzane </w:t>
            </w:r>
            <w:r w:rsidRPr="00850B3F">
              <w:rPr>
                <w:rFonts w:eastAsia="Calibri" w:cs="Arial"/>
                <w:sz w:val="18"/>
                <w:szCs w:val="18"/>
                <w:lang w:eastAsia="en-US"/>
              </w:rPr>
              <w:br/>
              <w:t xml:space="preserve">w wyniku mechanicznego </w:t>
            </w:r>
            <w:r w:rsidRPr="00850B3F">
              <w:rPr>
                <w:rFonts w:eastAsia="Calibri" w:cs="Arial"/>
                <w:sz w:val="18"/>
                <w:szCs w:val="18"/>
                <w:lang w:eastAsia="en-US"/>
              </w:rPr>
              <w:br/>
              <w:t>i ręcznego przetwarzania odpadów o</w:t>
            </w:r>
            <w:r w:rsidRPr="00850B3F">
              <w:rPr>
                <w:rFonts w:eastAsia="Calibri" w:cs="Arial"/>
                <w:iCs/>
                <w:sz w:val="18"/>
                <w:szCs w:val="18"/>
                <w:lang w:eastAsia="en-US"/>
              </w:rPr>
              <w:t>raz odpady wyodrębnione ze strumienia odpadów zmieszanych przed skierowaniem ich do procesu przetwarzania</w:t>
            </w:r>
          </w:p>
          <w:p w14:paraId="1097A213" w14:textId="77777777" w:rsidR="000014F3" w:rsidRDefault="000014F3" w:rsidP="006548C4">
            <w:pPr>
              <w:jc w:val="center"/>
              <w:rPr>
                <w:rFonts w:eastAsia="Calibri" w:cs="Arial"/>
                <w:iCs/>
                <w:sz w:val="18"/>
                <w:szCs w:val="18"/>
                <w:lang w:eastAsia="en-US"/>
              </w:rPr>
            </w:pPr>
            <w:r w:rsidRPr="00850B3F">
              <w:rPr>
                <w:rFonts w:eastAsia="Calibri" w:cs="Arial"/>
                <w:iCs/>
                <w:sz w:val="18"/>
                <w:szCs w:val="18"/>
                <w:lang w:eastAsia="en-US"/>
              </w:rPr>
              <w:t>na liniach technologicznych</w:t>
            </w:r>
          </w:p>
          <w:p w14:paraId="35950E40" w14:textId="37F4514C" w:rsidR="0035318F" w:rsidRPr="00850B3F" w:rsidRDefault="0035318F" w:rsidP="006548C4">
            <w:pPr>
              <w:jc w:val="center"/>
              <w:rPr>
                <w:rFonts w:cs="Arial"/>
                <w:sz w:val="18"/>
                <w:szCs w:val="18"/>
              </w:rPr>
            </w:pPr>
          </w:p>
        </w:tc>
      </w:tr>
      <w:tr w:rsidR="000014F3" w:rsidRPr="00850B3F" w14:paraId="42ABE59A" w14:textId="77777777" w:rsidTr="000014F3">
        <w:tc>
          <w:tcPr>
            <w:tcW w:w="818" w:type="dxa"/>
            <w:vAlign w:val="center"/>
          </w:tcPr>
          <w:p w14:paraId="7DCAB7A5"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hideMark/>
          </w:tcPr>
          <w:p w14:paraId="64F43E95" w14:textId="77777777" w:rsidR="000014F3" w:rsidRPr="00850B3F" w:rsidRDefault="000014F3" w:rsidP="006548C4">
            <w:pPr>
              <w:jc w:val="center"/>
              <w:rPr>
                <w:rFonts w:ascii="Courier New" w:eastAsia="Courier New" w:hAnsi="Courier New" w:cs="Courier New"/>
                <w:sz w:val="18"/>
                <w:szCs w:val="18"/>
                <w:lang w:bidi="pl-PL"/>
              </w:rPr>
            </w:pPr>
            <w:r w:rsidRPr="00850B3F">
              <w:rPr>
                <w:rFonts w:cs="Arial"/>
                <w:b/>
                <w:sz w:val="18"/>
                <w:szCs w:val="18"/>
              </w:rPr>
              <w:t>16 06 01*</w:t>
            </w:r>
          </w:p>
        </w:tc>
        <w:tc>
          <w:tcPr>
            <w:tcW w:w="3544" w:type="dxa"/>
            <w:vAlign w:val="center"/>
            <w:hideMark/>
          </w:tcPr>
          <w:p w14:paraId="0911CDE6" w14:textId="77777777" w:rsidR="000014F3" w:rsidRPr="00850B3F" w:rsidRDefault="000014F3" w:rsidP="006548C4">
            <w:pPr>
              <w:jc w:val="center"/>
              <w:rPr>
                <w:rFonts w:cs="Arial"/>
                <w:sz w:val="18"/>
                <w:szCs w:val="18"/>
              </w:rPr>
            </w:pPr>
            <w:r w:rsidRPr="00850B3F">
              <w:rPr>
                <w:rFonts w:cs="Arial"/>
                <w:sz w:val="18"/>
                <w:szCs w:val="18"/>
              </w:rPr>
              <w:t>Baterie i akumulatory ołowiowe</w:t>
            </w:r>
          </w:p>
        </w:tc>
        <w:tc>
          <w:tcPr>
            <w:tcW w:w="1191" w:type="dxa"/>
            <w:vAlign w:val="center"/>
            <w:hideMark/>
          </w:tcPr>
          <w:p w14:paraId="0B149606" w14:textId="1FE26EBE" w:rsidR="000014F3" w:rsidRPr="004707F5" w:rsidRDefault="003E5DCB" w:rsidP="006548C4">
            <w:pPr>
              <w:ind w:right="493"/>
              <w:jc w:val="right"/>
              <w:rPr>
                <w:rFonts w:ascii="Courier New" w:eastAsia="Courier New" w:hAnsi="Courier New" w:cs="Courier New"/>
                <w:sz w:val="18"/>
                <w:szCs w:val="18"/>
                <w:lang w:bidi="pl-PL"/>
              </w:rPr>
            </w:pPr>
            <w:r>
              <w:rPr>
                <w:rFonts w:cs="Arial"/>
                <w:sz w:val="18"/>
                <w:szCs w:val="18"/>
              </w:rPr>
              <w:t xml:space="preserve"> </w:t>
            </w:r>
            <w:r w:rsidR="000014F3">
              <w:rPr>
                <w:rFonts w:cs="Arial"/>
                <w:sz w:val="18"/>
                <w:szCs w:val="18"/>
              </w:rPr>
              <w:t xml:space="preserve"> </w:t>
            </w:r>
            <w:r w:rsidR="000014F3" w:rsidRPr="000014F3">
              <w:rPr>
                <w:rFonts w:cs="Arial"/>
                <w:sz w:val="18"/>
                <w:szCs w:val="18"/>
              </w:rPr>
              <w:t>0,5</w:t>
            </w:r>
          </w:p>
        </w:tc>
        <w:tc>
          <w:tcPr>
            <w:tcW w:w="2268" w:type="dxa"/>
            <w:vAlign w:val="center"/>
            <w:hideMark/>
          </w:tcPr>
          <w:p w14:paraId="2FCC10C3" w14:textId="77777777" w:rsidR="000014F3" w:rsidRPr="00850B3F" w:rsidRDefault="000014F3" w:rsidP="006548C4">
            <w:pPr>
              <w:jc w:val="center"/>
              <w:rPr>
                <w:sz w:val="18"/>
                <w:szCs w:val="18"/>
              </w:rPr>
            </w:pPr>
            <w:r w:rsidRPr="00850B3F">
              <w:rPr>
                <w:rFonts w:cs="Arial"/>
                <w:bCs/>
                <w:sz w:val="18"/>
                <w:szCs w:val="18"/>
              </w:rPr>
              <w:t>Wymiana wyeksploatowanych baterii ołowiowych</w:t>
            </w:r>
          </w:p>
        </w:tc>
      </w:tr>
      <w:tr w:rsidR="000014F3" w:rsidRPr="00850B3F" w14:paraId="7A0C25F7" w14:textId="77777777" w:rsidTr="000014F3">
        <w:tc>
          <w:tcPr>
            <w:tcW w:w="818" w:type="dxa"/>
            <w:vAlign w:val="center"/>
          </w:tcPr>
          <w:p w14:paraId="579419D7" w14:textId="77777777" w:rsidR="000014F3" w:rsidRPr="00850B3F" w:rsidRDefault="000014F3">
            <w:pPr>
              <w:numPr>
                <w:ilvl w:val="0"/>
                <w:numId w:val="64"/>
              </w:numPr>
              <w:autoSpaceDN w:val="0"/>
              <w:jc w:val="center"/>
              <w:rPr>
                <w:rFonts w:eastAsia="Lucida Sans Unicode" w:cs="Arial"/>
                <w:sz w:val="18"/>
                <w:szCs w:val="18"/>
              </w:rPr>
            </w:pPr>
          </w:p>
        </w:tc>
        <w:tc>
          <w:tcPr>
            <w:tcW w:w="1419" w:type="dxa"/>
            <w:vAlign w:val="center"/>
          </w:tcPr>
          <w:p w14:paraId="67B01F3A" w14:textId="77777777" w:rsidR="000014F3" w:rsidRPr="00850B3F" w:rsidRDefault="000014F3" w:rsidP="006548C4">
            <w:pPr>
              <w:autoSpaceDE w:val="0"/>
              <w:jc w:val="center"/>
              <w:rPr>
                <w:rFonts w:cs="Arial"/>
                <w:b/>
                <w:sz w:val="18"/>
                <w:szCs w:val="18"/>
              </w:rPr>
            </w:pPr>
          </w:p>
          <w:p w14:paraId="6AAAD0E7" w14:textId="77777777" w:rsidR="000014F3" w:rsidRPr="00850B3F" w:rsidRDefault="000014F3" w:rsidP="006548C4">
            <w:pPr>
              <w:autoSpaceDE w:val="0"/>
              <w:jc w:val="center"/>
              <w:rPr>
                <w:rFonts w:cs="Arial"/>
                <w:b/>
                <w:sz w:val="18"/>
                <w:szCs w:val="18"/>
              </w:rPr>
            </w:pPr>
            <w:r w:rsidRPr="00850B3F">
              <w:rPr>
                <w:rFonts w:cs="Arial"/>
                <w:b/>
                <w:sz w:val="18"/>
                <w:szCs w:val="18"/>
              </w:rPr>
              <w:t>19 12 11*</w:t>
            </w:r>
          </w:p>
          <w:p w14:paraId="361D3025" w14:textId="77777777" w:rsidR="000014F3" w:rsidRPr="00850B3F" w:rsidRDefault="000014F3" w:rsidP="006548C4">
            <w:pPr>
              <w:jc w:val="center"/>
              <w:rPr>
                <w:rFonts w:cs="Arial"/>
                <w:b/>
                <w:bCs/>
                <w:sz w:val="18"/>
                <w:szCs w:val="18"/>
              </w:rPr>
            </w:pPr>
          </w:p>
        </w:tc>
        <w:tc>
          <w:tcPr>
            <w:tcW w:w="3544" w:type="dxa"/>
            <w:vAlign w:val="center"/>
            <w:hideMark/>
          </w:tcPr>
          <w:p w14:paraId="18CCC972" w14:textId="77777777" w:rsidR="000014F3" w:rsidRPr="00850B3F" w:rsidRDefault="000014F3" w:rsidP="006548C4">
            <w:pPr>
              <w:autoSpaceDE w:val="0"/>
              <w:jc w:val="center"/>
              <w:rPr>
                <w:rFonts w:cs="Arial"/>
                <w:sz w:val="18"/>
                <w:szCs w:val="18"/>
              </w:rPr>
            </w:pPr>
            <w:r w:rsidRPr="00850B3F">
              <w:rPr>
                <w:rFonts w:cs="Arial"/>
                <w:sz w:val="18"/>
                <w:szCs w:val="18"/>
              </w:rPr>
              <w:t>Inne odpady (w tym zmieszane substancje  i przedmioty)  z mechanicznej obróbki odpadów zawierające substancje niebezpieczne</w:t>
            </w:r>
          </w:p>
        </w:tc>
        <w:tc>
          <w:tcPr>
            <w:tcW w:w="1191" w:type="dxa"/>
            <w:vAlign w:val="center"/>
            <w:hideMark/>
          </w:tcPr>
          <w:p w14:paraId="0358D144" w14:textId="73499302" w:rsidR="000014F3" w:rsidRPr="004707F5" w:rsidRDefault="003E5DCB" w:rsidP="003E5DCB">
            <w:pPr>
              <w:rPr>
                <w:rFonts w:cs="Arial"/>
                <w:sz w:val="18"/>
                <w:szCs w:val="18"/>
              </w:rPr>
            </w:pPr>
            <w:r>
              <w:rPr>
                <w:rFonts w:cs="Arial"/>
                <w:sz w:val="18"/>
                <w:szCs w:val="18"/>
              </w:rPr>
              <w:t xml:space="preserve">   </w:t>
            </w:r>
            <w:r w:rsidR="000014F3" w:rsidRPr="004707F5">
              <w:rPr>
                <w:rFonts w:cs="Arial"/>
                <w:sz w:val="18"/>
                <w:szCs w:val="18"/>
              </w:rPr>
              <w:t>1 000</w:t>
            </w:r>
          </w:p>
        </w:tc>
        <w:tc>
          <w:tcPr>
            <w:tcW w:w="2268" w:type="dxa"/>
            <w:vAlign w:val="center"/>
            <w:hideMark/>
          </w:tcPr>
          <w:p w14:paraId="0160CFAF" w14:textId="77777777" w:rsidR="000014F3" w:rsidRPr="00850B3F" w:rsidRDefault="000014F3" w:rsidP="006548C4">
            <w:pPr>
              <w:jc w:val="center"/>
              <w:rPr>
                <w:rFonts w:ascii="Courier New" w:eastAsia="Courier New" w:hAnsi="Courier New" w:cs="Courier New"/>
                <w:sz w:val="18"/>
                <w:szCs w:val="18"/>
                <w:lang w:bidi="pl-PL"/>
              </w:rPr>
            </w:pPr>
            <w:r w:rsidRPr="00850B3F">
              <w:rPr>
                <w:rFonts w:eastAsia="Calibri" w:cs="Arial"/>
                <w:sz w:val="18"/>
                <w:szCs w:val="18"/>
                <w:lang w:eastAsia="en-US"/>
              </w:rPr>
              <w:t xml:space="preserve">Odpady  wytwarzane </w:t>
            </w:r>
            <w:r w:rsidRPr="00850B3F">
              <w:rPr>
                <w:rFonts w:eastAsia="Calibri" w:cs="Arial"/>
                <w:sz w:val="18"/>
                <w:szCs w:val="18"/>
                <w:lang w:eastAsia="en-US"/>
              </w:rPr>
              <w:br/>
              <w:t xml:space="preserve">w wyniku mechanicznego </w:t>
            </w:r>
            <w:r w:rsidRPr="00850B3F">
              <w:rPr>
                <w:rFonts w:eastAsia="Calibri" w:cs="Arial"/>
                <w:sz w:val="18"/>
                <w:szCs w:val="18"/>
                <w:lang w:eastAsia="en-US"/>
              </w:rPr>
              <w:br/>
              <w:t>i ręcznego przetwarzania odpadów</w:t>
            </w:r>
          </w:p>
        </w:tc>
      </w:tr>
    </w:tbl>
    <w:p w14:paraId="3F197A2E" w14:textId="77777777" w:rsidR="005064B8" w:rsidRDefault="005064B8" w:rsidP="006548C4">
      <w:pPr>
        <w:rPr>
          <w:rFonts w:cs="Arial"/>
          <w:b/>
          <w:sz w:val="10"/>
          <w:szCs w:val="20"/>
        </w:rPr>
      </w:pPr>
    </w:p>
    <w:p w14:paraId="478E74D3" w14:textId="5895150C" w:rsidR="00850B3F" w:rsidRDefault="00850B3F" w:rsidP="006548C4">
      <w:pPr>
        <w:rPr>
          <w:rFonts w:cs="Arial"/>
          <w:bCs/>
          <w:sz w:val="20"/>
          <w:szCs w:val="20"/>
        </w:rPr>
      </w:pPr>
      <w:r w:rsidRPr="00850B3F">
        <w:rPr>
          <w:rFonts w:cs="Arial"/>
          <w:bCs/>
          <w:sz w:val="20"/>
          <w:szCs w:val="20"/>
        </w:rPr>
        <w:t>* - odpady niebezpieczne</w:t>
      </w:r>
    </w:p>
    <w:p w14:paraId="6A5560BF" w14:textId="77777777" w:rsidR="00850B3F" w:rsidRPr="00850B3F" w:rsidRDefault="00850B3F" w:rsidP="006548C4">
      <w:pPr>
        <w:rPr>
          <w:rFonts w:cs="Arial"/>
          <w:bCs/>
          <w:sz w:val="10"/>
          <w:szCs w:val="10"/>
        </w:rPr>
      </w:pPr>
    </w:p>
    <w:p w14:paraId="4F71090E" w14:textId="284DB110" w:rsidR="005064B8" w:rsidRDefault="005064B8" w:rsidP="006548C4">
      <w:pPr>
        <w:rPr>
          <w:rFonts w:ascii="Courier New" w:eastAsia="Courier New" w:hAnsi="Courier New" w:cs="Courier New"/>
          <w:lang w:bidi="pl-PL"/>
        </w:rPr>
      </w:pPr>
      <w:r>
        <w:rPr>
          <w:rFonts w:cs="Arial"/>
          <w:b/>
          <w:sz w:val="20"/>
          <w:szCs w:val="20"/>
          <w:vertAlign w:val="superscript"/>
        </w:rPr>
        <w:t>1)</w:t>
      </w:r>
      <w:r>
        <w:rPr>
          <w:rFonts w:cs="Arial"/>
          <w:b/>
          <w:sz w:val="20"/>
          <w:szCs w:val="20"/>
        </w:rPr>
        <w:t xml:space="preserve"> </w:t>
      </w:r>
      <w:r>
        <w:rPr>
          <w:rFonts w:cs="Arial"/>
          <w:bCs/>
          <w:sz w:val="20"/>
          <w:szCs w:val="20"/>
        </w:rPr>
        <w:t>Łączna masa odpadów wytworzonych w wyniku mechanicznej i ręcznej obróbki odpadów na linii sortowniczej w procesie R12 nie może przekroczyć 50 000 Mg/rok.</w:t>
      </w:r>
    </w:p>
    <w:p w14:paraId="207B8AE6" w14:textId="551D1CC3" w:rsidR="00FD1B8B" w:rsidRPr="002C35B6" w:rsidRDefault="00FD1B8B" w:rsidP="006548C4">
      <w:pPr>
        <w:spacing w:before="240" w:after="240"/>
        <w:rPr>
          <w:rFonts w:cs="Arial"/>
          <w:b/>
        </w:rPr>
      </w:pPr>
      <w:r w:rsidRPr="002C35B6">
        <w:rPr>
          <w:rFonts w:cs="Arial"/>
          <w:b/>
        </w:rPr>
        <w:t>I.</w:t>
      </w:r>
      <w:r w:rsidR="00E15D3B">
        <w:rPr>
          <w:rFonts w:cs="Arial"/>
          <w:b/>
        </w:rPr>
        <w:t>3</w:t>
      </w:r>
      <w:r w:rsidR="002D4FB3">
        <w:rPr>
          <w:rFonts w:cs="Arial"/>
          <w:b/>
        </w:rPr>
        <w:t>9</w:t>
      </w:r>
      <w:r w:rsidRPr="002C35B6">
        <w:rPr>
          <w:rFonts w:cs="Arial"/>
          <w:b/>
        </w:rPr>
        <w:t>.  W punkcie XII. decyzji, podpunkt XII.1.1.</w:t>
      </w:r>
      <w:r w:rsidR="00453F80" w:rsidRPr="002C35B6">
        <w:rPr>
          <w:rFonts w:cs="Arial"/>
          <w:b/>
        </w:rPr>
        <w:t>2.</w:t>
      </w:r>
      <w:r w:rsidRPr="002C35B6">
        <w:rPr>
          <w:rFonts w:cs="Arial"/>
          <w:b/>
        </w:rPr>
        <w:t xml:space="preserve"> otrzymuje brzmienie:</w:t>
      </w:r>
    </w:p>
    <w:p w14:paraId="55D5F654" w14:textId="037F66A9" w:rsidR="00453F80" w:rsidRPr="00F45A83" w:rsidRDefault="00453F80" w:rsidP="00F45A83">
      <w:pPr>
        <w:pStyle w:val="Nagwek3"/>
        <w:rPr>
          <w:b w:val="0"/>
          <w:bCs/>
        </w:rPr>
      </w:pPr>
      <w:r w:rsidRPr="002C35B6">
        <w:t xml:space="preserve">XII.1.1.2. </w:t>
      </w:r>
      <w:r w:rsidRPr="00F45A83">
        <w:rPr>
          <w:b w:val="0"/>
          <w:bCs/>
        </w:rPr>
        <w:t xml:space="preserve">Rodzaje i masy odpadów dopuszczonych do wytworzenia w związku </w:t>
      </w:r>
      <w:r w:rsidRPr="00F45A83">
        <w:rPr>
          <w:b w:val="0"/>
          <w:bCs/>
        </w:rPr>
        <w:br/>
        <w:t>z przetwarzani</w:t>
      </w:r>
      <w:r w:rsidR="00F13DE8" w:rsidRPr="00F45A83">
        <w:rPr>
          <w:b w:val="0"/>
          <w:bCs/>
        </w:rPr>
        <w:t>em</w:t>
      </w:r>
      <w:r w:rsidRPr="00F45A83">
        <w:rPr>
          <w:b w:val="0"/>
          <w:bCs/>
        </w:rPr>
        <w:t xml:space="preserve"> </w:t>
      </w:r>
      <w:r w:rsidR="00F13DE8" w:rsidRPr="00F45A83">
        <w:rPr>
          <w:b w:val="0"/>
          <w:bCs/>
        </w:rPr>
        <w:t xml:space="preserve">na sicie </w:t>
      </w:r>
      <w:r w:rsidRPr="00F45A83">
        <w:rPr>
          <w:b w:val="0"/>
          <w:bCs/>
        </w:rPr>
        <w:t>odpadów o kodzie 19 05 99 (stabilizatu):</w:t>
      </w:r>
    </w:p>
    <w:p w14:paraId="0C57E0CA" w14:textId="77777777" w:rsidR="00453F80" w:rsidRPr="002C35B6" w:rsidRDefault="00453F80" w:rsidP="006548C4">
      <w:pPr>
        <w:pStyle w:val="Gwnytekst"/>
        <w:spacing w:before="0" w:line="240" w:lineRule="auto"/>
        <w:ind w:left="11"/>
        <w:rPr>
          <w:rFonts w:cs="Arial"/>
          <w:sz w:val="6"/>
        </w:rPr>
      </w:pPr>
    </w:p>
    <w:p w14:paraId="22576AEB" w14:textId="77777777" w:rsidR="00453F80" w:rsidRPr="002C35B6" w:rsidRDefault="00453F80" w:rsidP="006548C4">
      <w:pPr>
        <w:pStyle w:val="Gwnytekst"/>
        <w:spacing w:before="0" w:line="240" w:lineRule="auto"/>
        <w:ind w:left="11"/>
        <w:rPr>
          <w:rFonts w:cs="Arial"/>
          <w:sz w:val="2"/>
          <w:szCs w:val="20"/>
        </w:rPr>
      </w:pPr>
    </w:p>
    <w:p w14:paraId="0EAD826E" w14:textId="77777777" w:rsidR="00453F80" w:rsidRPr="002C35B6" w:rsidRDefault="00453F80" w:rsidP="006548C4">
      <w:pPr>
        <w:pStyle w:val="Gwnytekst"/>
        <w:spacing w:before="0" w:line="240" w:lineRule="auto"/>
        <w:ind w:left="11"/>
        <w:rPr>
          <w:rFonts w:cs="Arial"/>
          <w:sz w:val="20"/>
          <w:szCs w:val="20"/>
        </w:rPr>
      </w:pPr>
      <w:r w:rsidRPr="002C35B6">
        <w:rPr>
          <w:rFonts w:cs="Arial"/>
          <w:sz w:val="20"/>
          <w:szCs w:val="20"/>
        </w:rPr>
        <w:t>Tabela nr 18</w:t>
      </w:r>
    </w:p>
    <w:p w14:paraId="31716D42" w14:textId="77777777" w:rsidR="00453F80" w:rsidRPr="002C35B6" w:rsidRDefault="00453F80" w:rsidP="006548C4">
      <w:pPr>
        <w:pStyle w:val="Gwnytekst"/>
        <w:spacing w:before="0" w:line="240" w:lineRule="auto"/>
        <w:ind w:left="11"/>
        <w:rPr>
          <w:rFonts w:cs="Arial"/>
          <w:sz w:val="2"/>
          <w:szCs w:val="20"/>
        </w:rPr>
      </w:pPr>
    </w:p>
    <w:tbl>
      <w:tblPr>
        <w:tblStyle w:val="Siatkatabelijasna"/>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XII.1.1.2. Rodzaje i masy odpadów dopuszczonych do wytworzenia w związku z przetwarzania odpadów o kodzie 19 05 99 (stabilizatu) na sicie - tabela zawiera 2 kody odpadów, ich nazwę, dla każdego z kodów podana została maksymalna dopuszczlna do wytworzenia masa odpadów, wskazano pochodzenie odpadu, źródło i miejsce jego wytworzenia. &#10;"/>
      </w:tblPr>
      <w:tblGrid>
        <w:gridCol w:w="531"/>
        <w:gridCol w:w="1307"/>
        <w:gridCol w:w="3939"/>
        <w:gridCol w:w="1190"/>
        <w:gridCol w:w="2267"/>
      </w:tblGrid>
      <w:tr w:rsidR="00453F80" w:rsidRPr="002C35B6" w14:paraId="44F79516" w14:textId="77777777" w:rsidTr="002C35B6">
        <w:tc>
          <w:tcPr>
            <w:tcW w:w="531" w:type="dxa"/>
            <w:vAlign w:val="center"/>
          </w:tcPr>
          <w:p w14:paraId="677958C3" w14:textId="77777777" w:rsidR="00453F80" w:rsidRPr="002C35B6" w:rsidRDefault="00453F80" w:rsidP="006548C4">
            <w:pPr>
              <w:jc w:val="center"/>
              <w:rPr>
                <w:rFonts w:cs="Arial"/>
                <w:b/>
                <w:bCs/>
                <w:sz w:val="18"/>
                <w:szCs w:val="18"/>
              </w:rPr>
            </w:pPr>
            <w:r w:rsidRPr="002C35B6">
              <w:rPr>
                <w:rFonts w:cs="Arial"/>
                <w:b/>
                <w:bCs/>
                <w:sz w:val="18"/>
                <w:szCs w:val="18"/>
              </w:rPr>
              <w:t>Lp.</w:t>
            </w:r>
          </w:p>
        </w:tc>
        <w:tc>
          <w:tcPr>
            <w:tcW w:w="1307" w:type="dxa"/>
            <w:vAlign w:val="center"/>
          </w:tcPr>
          <w:p w14:paraId="354F1E3C" w14:textId="77777777" w:rsidR="00453F80" w:rsidRPr="002C35B6" w:rsidRDefault="00453F80" w:rsidP="006548C4">
            <w:pPr>
              <w:jc w:val="center"/>
              <w:rPr>
                <w:rFonts w:cs="Arial"/>
                <w:b/>
                <w:bCs/>
                <w:sz w:val="18"/>
                <w:szCs w:val="18"/>
              </w:rPr>
            </w:pPr>
            <w:r w:rsidRPr="002C35B6">
              <w:rPr>
                <w:rFonts w:cs="Arial"/>
                <w:b/>
                <w:bCs/>
                <w:sz w:val="18"/>
                <w:szCs w:val="18"/>
              </w:rPr>
              <w:t>Kod</w:t>
            </w:r>
          </w:p>
          <w:p w14:paraId="3747C521" w14:textId="77777777" w:rsidR="00453F80" w:rsidRPr="002C35B6" w:rsidRDefault="00453F80" w:rsidP="006548C4">
            <w:pPr>
              <w:jc w:val="center"/>
              <w:rPr>
                <w:rFonts w:cs="Arial"/>
                <w:b/>
                <w:bCs/>
                <w:sz w:val="18"/>
                <w:szCs w:val="18"/>
              </w:rPr>
            </w:pPr>
            <w:r w:rsidRPr="002C35B6">
              <w:rPr>
                <w:rFonts w:cs="Arial"/>
                <w:b/>
                <w:bCs/>
                <w:sz w:val="18"/>
                <w:szCs w:val="18"/>
              </w:rPr>
              <w:t>odpadu</w:t>
            </w:r>
          </w:p>
        </w:tc>
        <w:tc>
          <w:tcPr>
            <w:tcW w:w="3939" w:type="dxa"/>
            <w:vAlign w:val="center"/>
          </w:tcPr>
          <w:p w14:paraId="57625AF4" w14:textId="1E2575D3" w:rsidR="00453F80" w:rsidRPr="002C35B6" w:rsidRDefault="00453F80" w:rsidP="006548C4">
            <w:pPr>
              <w:pStyle w:val="Nagwek7"/>
              <w:spacing w:before="0"/>
              <w:jc w:val="center"/>
              <w:rPr>
                <w:rFonts w:ascii="Arial" w:hAnsi="Arial" w:cs="Arial"/>
                <w:b/>
                <w:bCs/>
                <w:i w:val="0"/>
                <w:iCs w:val="0"/>
                <w:color w:val="auto"/>
                <w:sz w:val="18"/>
                <w:szCs w:val="18"/>
              </w:rPr>
            </w:pPr>
            <w:r w:rsidRPr="002C35B6">
              <w:rPr>
                <w:rFonts w:ascii="Arial" w:hAnsi="Arial" w:cs="Arial"/>
                <w:b/>
                <w:bCs/>
                <w:i w:val="0"/>
                <w:iCs w:val="0"/>
                <w:color w:val="auto"/>
                <w:sz w:val="18"/>
                <w:szCs w:val="18"/>
              </w:rPr>
              <w:t>Rodzaj odpadu</w:t>
            </w:r>
          </w:p>
          <w:p w14:paraId="734825EB" w14:textId="77777777" w:rsidR="00453F80" w:rsidRPr="002C35B6" w:rsidRDefault="00453F80" w:rsidP="006548C4">
            <w:pPr>
              <w:pStyle w:val="Nagwek7"/>
              <w:spacing w:before="0"/>
              <w:jc w:val="center"/>
              <w:rPr>
                <w:rFonts w:ascii="Arial" w:hAnsi="Arial" w:cs="Arial"/>
                <w:b/>
                <w:bCs/>
                <w:sz w:val="18"/>
                <w:szCs w:val="18"/>
              </w:rPr>
            </w:pPr>
          </w:p>
        </w:tc>
        <w:tc>
          <w:tcPr>
            <w:tcW w:w="1190" w:type="dxa"/>
            <w:vAlign w:val="center"/>
          </w:tcPr>
          <w:p w14:paraId="31E39C10" w14:textId="1E25E723" w:rsidR="00453F80" w:rsidRPr="002C35B6" w:rsidRDefault="00453F80" w:rsidP="006548C4">
            <w:pPr>
              <w:jc w:val="center"/>
              <w:rPr>
                <w:rFonts w:cs="Arial"/>
                <w:b/>
                <w:bCs/>
                <w:sz w:val="18"/>
                <w:szCs w:val="18"/>
              </w:rPr>
            </w:pPr>
            <w:r w:rsidRPr="002C35B6">
              <w:rPr>
                <w:rFonts w:cs="Arial"/>
                <w:b/>
                <w:bCs/>
                <w:sz w:val="18"/>
                <w:szCs w:val="18"/>
              </w:rPr>
              <w:t>Masa odpadów</w:t>
            </w:r>
          </w:p>
          <w:p w14:paraId="03E6D6AD" w14:textId="5E317C28" w:rsidR="00453F80" w:rsidRPr="002C35B6" w:rsidRDefault="00453F80" w:rsidP="006548C4">
            <w:pPr>
              <w:jc w:val="center"/>
              <w:rPr>
                <w:rFonts w:cs="Arial"/>
                <w:b/>
                <w:bCs/>
                <w:sz w:val="18"/>
                <w:szCs w:val="18"/>
              </w:rPr>
            </w:pPr>
            <w:r w:rsidRPr="002C35B6">
              <w:rPr>
                <w:rFonts w:cs="Arial"/>
                <w:b/>
                <w:bCs/>
                <w:sz w:val="18"/>
                <w:szCs w:val="18"/>
              </w:rPr>
              <w:t xml:space="preserve">Mg/rok </w:t>
            </w:r>
            <w:r w:rsidRPr="002C35B6">
              <w:rPr>
                <w:rFonts w:cs="Arial"/>
                <w:b/>
                <w:bCs/>
                <w:sz w:val="18"/>
                <w:szCs w:val="18"/>
                <w:vertAlign w:val="superscript"/>
              </w:rPr>
              <w:t>1)</w:t>
            </w:r>
          </w:p>
        </w:tc>
        <w:tc>
          <w:tcPr>
            <w:tcW w:w="2267" w:type="dxa"/>
            <w:vAlign w:val="center"/>
          </w:tcPr>
          <w:p w14:paraId="49C65B8D" w14:textId="77777777" w:rsidR="00453F80" w:rsidRPr="002C35B6" w:rsidRDefault="00453F80" w:rsidP="006548C4">
            <w:pPr>
              <w:jc w:val="center"/>
              <w:rPr>
                <w:rFonts w:cs="Arial"/>
                <w:b/>
                <w:bCs/>
                <w:sz w:val="18"/>
                <w:szCs w:val="18"/>
              </w:rPr>
            </w:pPr>
            <w:r w:rsidRPr="002C35B6">
              <w:rPr>
                <w:rFonts w:cs="Arial"/>
                <w:b/>
                <w:bCs/>
                <w:sz w:val="18"/>
                <w:szCs w:val="18"/>
              </w:rPr>
              <w:t>Pochodzenie odpadu</w:t>
            </w:r>
          </w:p>
          <w:p w14:paraId="59B30C9C" w14:textId="77777777" w:rsidR="00453F80" w:rsidRPr="002C35B6" w:rsidRDefault="00453F80" w:rsidP="006548C4">
            <w:pPr>
              <w:jc w:val="center"/>
              <w:rPr>
                <w:rFonts w:cs="Arial"/>
                <w:b/>
                <w:bCs/>
                <w:sz w:val="18"/>
                <w:szCs w:val="18"/>
              </w:rPr>
            </w:pPr>
            <w:r w:rsidRPr="002C35B6">
              <w:rPr>
                <w:rFonts w:cs="Arial"/>
                <w:b/>
                <w:bCs/>
                <w:sz w:val="18"/>
                <w:szCs w:val="18"/>
              </w:rPr>
              <w:t>(źródło, miejsce wytwarzania)</w:t>
            </w:r>
          </w:p>
        </w:tc>
      </w:tr>
      <w:tr w:rsidR="00453F80" w:rsidRPr="002C35B6" w14:paraId="74FA832E" w14:textId="77777777" w:rsidTr="002C35B6">
        <w:tc>
          <w:tcPr>
            <w:tcW w:w="531" w:type="dxa"/>
            <w:vAlign w:val="center"/>
          </w:tcPr>
          <w:p w14:paraId="399068EE" w14:textId="77777777" w:rsidR="00453F80" w:rsidRPr="002C35B6" w:rsidRDefault="00453F80" w:rsidP="006548C4">
            <w:pPr>
              <w:pStyle w:val="Zawartotabeli"/>
              <w:jc w:val="center"/>
              <w:rPr>
                <w:rFonts w:cs="Arial"/>
                <w:color w:val="auto"/>
                <w:sz w:val="18"/>
                <w:szCs w:val="18"/>
              </w:rPr>
            </w:pPr>
            <w:r w:rsidRPr="002C35B6">
              <w:rPr>
                <w:rFonts w:cs="Arial"/>
                <w:color w:val="auto"/>
                <w:sz w:val="18"/>
                <w:szCs w:val="18"/>
              </w:rPr>
              <w:t>1.</w:t>
            </w:r>
          </w:p>
        </w:tc>
        <w:tc>
          <w:tcPr>
            <w:tcW w:w="1307" w:type="dxa"/>
            <w:vAlign w:val="center"/>
          </w:tcPr>
          <w:p w14:paraId="005D7043" w14:textId="77777777" w:rsidR="00453F80" w:rsidRPr="002C35B6" w:rsidRDefault="00453F80" w:rsidP="006548C4">
            <w:pPr>
              <w:jc w:val="center"/>
              <w:rPr>
                <w:rFonts w:cs="Arial"/>
                <w:b/>
                <w:sz w:val="18"/>
                <w:szCs w:val="18"/>
              </w:rPr>
            </w:pPr>
            <w:r w:rsidRPr="002C35B6">
              <w:rPr>
                <w:rFonts w:cs="Arial"/>
                <w:b/>
                <w:sz w:val="18"/>
                <w:szCs w:val="18"/>
              </w:rPr>
              <w:t>19 05 03</w:t>
            </w:r>
          </w:p>
        </w:tc>
        <w:tc>
          <w:tcPr>
            <w:tcW w:w="3939" w:type="dxa"/>
            <w:vAlign w:val="center"/>
          </w:tcPr>
          <w:p w14:paraId="2453A197" w14:textId="77777777" w:rsidR="00453F80" w:rsidRPr="002C35B6" w:rsidRDefault="00453F80" w:rsidP="006548C4">
            <w:pPr>
              <w:jc w:val="center"/>
              <w:rPr>
                <w:rFonts w:cs="Arial"/>
                <w:sz w:val="18"/>
                <w:szCs w:val="18"/>
              </w:rPr>
            </w:pPr>
            <w:r w:rsidRPr="002C35B6">
              <w:rPr>
                <w:rFonts w:cs="Arial"/>
                <w:sz w:val="18"/>
                <w:szCs w:val="18"/>
              </w:rPr>
              <w:t xml:space="preserve">Kompost nieodpowiadający wymaganiom (nienadający się do wykorzystania jako nawóz) </w:t>
            </w:r>
            <w:r w:rsidRPr="002C35B6">
              <w:rPr>
                <w:rFonts w:cs="Arial"/>
                <w:b/>
                <w:i/>
                <w:sz w:val="18"/>
                <w:szCs w:val="18"/>
              </w:rPr>
              <w:t>frakcja podsitowa organiczna</w:t>
            </w:r>
            <w:r w:rsidRPr="002C35B6">
              <w:rPr>
                <w:rFonts w:cs="Arial"/>
                <w:b/>
                <w:i/>
                <w:sz w:val="18"/>
                <w:szCs w:val="18"/>
              </w:rPr>
              <w:br/>
              <w:t xml:space="preserve"> 0 – 20 mm</w:t>
            </w:r>
          </w:p>
        </w:tc>
        <w:tc>
          <w:tcPr>
            <w:tcW w:w="1190" w:type="dxa"/>
            <w:vAlign w:val="center"/>
          </w:tcPr>
          <w:p w14:paraId="376AD4A1" w14:textId="77777777" w:rsidR="00453F80" w:rsidRPr="002C35B6" w:rsidRDefault="00453F80" w:rsidP="006548C4">
            <w:pPr>
              <w:pStyle w:val="Zawartotabeli"/>
              <w:snapToGrid w:val="0"/>
              <w:jc w:val="center"/>
              <w:rPr>
                <w:rFonts w:cs="Arial"/>
                <w:b/>
                <w:color w:val="auto"/>
                <w:sz w:val="18"/>
                <w:szCs w:val="18"/>
              </w:rPr>
            </w:pPr>
            <w:r w:rsidRPr="002C35B6">
              <w:rPr>
                <w:rFonts w:cs="Arial"/>
                <w:b/>
                <w:color w:val="auto"/>
                <w:sz w:val="18"/>
                <w:szCs w:val="18"/>
              </w:rPr>
              <w:t>12 000</w:t>
            </w:r>
          </w:p>
        </w:tc>
        <w:tc>
          <w:tcPr>
            <w:tcW w:w="2267" w:type="dxa"/>
            <w:vAlign w:val="center"/>
          </w:tcPr>
          <w:p w14:paraId="00C3DCCE" w14:textId="77777777" w:rsidR="00453F80" w:rsidRPr="002C35B6" w:rsidRDefault="00453F80" w:rsidP="006548C4">
            <w:pPr>
              <w:jc w:val="center"/>
              <w:rPr>
                <w:rFonts w:cs="Arial"/>
                <w:sz w:val="18"/>
                <w:szCs w:val="18"/>
              </w:rPr>
            </w:pPr>
            <w:r w:rsidRPr="002C35B6">
              <w:rPr>
                <w:rFonts w:cs="Arial"/>
                <w:sz w:val="18"/>
                <w:szCs w:val="18"/>
              </w:rPr>
              <w:t xml:space="preserve">Odpady wytwarzane </w:t>
            </w:r>
            <w:r w:rsidRPr="002C35B6">
              <w:rPr>
                <w:rFonts w:cs="Arial"/>
                <w:sz w:val="18"/>
                <w:szCs w:val="18"/>
              </w:rPr>
              <w:br/>
              <w:t xml:space="preserve">w wyniku przesiania stabilizatu na sicie </w:t>
            </w:r>
            <w:r w:rsidRPr="002C35B6">
              <w:rPr>
                <w:rFonts w:cs="Arial"/>
                <w:sz w:val="18"/>
                <w:szCs w:val="18"/>
              </w:rPr>
              <w:br/>
              <w:t>o oczkach  20 mm - frakcja podsitowa organiczna</w:t>
            </w:r>
          </w:p>
        </w:tc>
      </w:tr>
      <w:tr w:rsidR="00453F80" w:rsidRPr="002C35B6" w14:paraId="21A14845" w14:textId="77777777" w:rsidTr="002C35B6">
        <w:tc>
          <w:tcPr>
            <w:tcW w:w="531" w:type="dxa"/>
            <w:vAlign w:val="center"/>
          </w:tcPr>
          <w:p w14:paraId="05CE1C4D" w14:textId="77777777" w:rsidR="00453F80" w:rsidRPr="002C35B6" w:rsidRDefault="00453F80" w:rsidP="006548C4">
            <w:pPr>
              <w:jc w:val="center"/>
              <w:rPr>
                <w:rFonts w:cs="Arial"/>
                <w:sz w:val="18"/>
                <w:szCs w:val="18"/>
              </w:rPr>
            </w:pPr>
            <w:r w:rsidRPr="002C35B6">
              <w:rPr>
                <w:rFonts w:cs="Arial"/>
                <w:sz w:val="18"/>
                <w:szCs w:val="18"/>
              </w:rPr>
              <w:t>2.</w:t>
            </w:r>
          </w:p>
        </w:tc>
        <w:tc>
          <w:tcPr>
            <w:tcW w:w="1307" w:type="dxa"/>
            <w:vAlign w:val="center"/>
          </w:tcPr>
          <w:p w14:paraId="1C5CA479" w14:textId="77777777" w:rsidR="00453F80" w:rsidRPr="002C35B6" w:rsidRDefault="00453F80" w:rsidP="006548C4">
            <w:pPr>
              <w:jc w:val="center"/>
              <w:rPr>
                <w:rFonts w:cs="Arial"/>
                <w:b/>
                <w:sz w:val="18"/>
                <w:szCs w:val="18"/>
              </w:rPr>
            </w:pPr>
            <w:r w:rsidRPr="002C35B6">
              <w:rPr>
                <w:rFonts w:cs="Arial"/>
                <w:b/>
                <w:sz w:val="18"/>
                <w:szCs w:val="18"/>
              </w:rPr>
              <w:t>19 05 99</w:t>
            </w:r>
          </w:p>
        </w:tc>
        <w:tc>
          <w:tcPr>
            <w:tcW w:w="3939" w:type="dxa"/>
            <w:vAlign w:val="center"/>
          </w:tcPr>
          <w:p w14:paraId="0E2A1FB9" w14:textId="77777777" w:rsidR="00453F80" w:rsidRPr="002C35B6" w:rsidRDefault="00453F80" w:rsidP="006548C4">
            <w:pPr>
              <w:jc w:val="center"/>
              <w:rPr>
                <w:rFonts w:cs="Arial"/>
                <w:sz w:val="18"/>
                <w:szCs w:val="18"/>
              </w:rPr>
            </w:pPr>
            <w:r w:rsidRPr="002C35B6">
              <w:rPr>
                <w:rFonts w:cs="Arial"/>
                <w:sz w:val="18"/>
                <w:szCs w:val="18"/>
              </w:rPr>
              <w:t xml:space="preserve">Inne niewymienione odpady – stabilizat </w:t>
            </w:r>
            <w:r w:rsidRPr="002C35B6">
              <w:rPr>
                <w:rFonts w:cs="Arial"/>
                <w:b/>
                <w:i/>
                <w:sz w:val="18"/>
                <w:szCs w:val="18"/>
              </w:rPr>
              <w:t>frakcja nadsitowa pow. 20 mm (pozostałość z przesiewania, bez frakcji organicznej)</w:t>
            </w:r>
          </w:p>
        </w:tc>
        <w:tc>
          <w:tcPr>
            <w:tcW w:w="1190" w:type="dxa"/>
            <w:vAlign w:val="center"/>
          </w:tcPr>
          <w:p w14:paraId="63484C21" w14:textId="77777777" w:rsidR="00453F80" w:rsidRPr="002C35B6" w:rsidRDefault="00453F80" w:rsidP="006548C4">
            <w:pPr>
              <w:jc w:val="center"/>
              <w:rPr>
                <w:rFonts w:cs="Arial"/>
                <w:b/>
                <w:sz w:val="18"/>
                <w:szCs w:val="18"/>
              </w:rPr>
            </w:pPr>
            <w:r w:rsidRPr="002C35B6">
              <w:rPr>
                <w:rFonts w:cs="Arial"/>
                <w:b/>
                <w:sz w:val="18"/>
                <w:szCs w:val="18"/>
              </w:rPr>
              <w:t>12 000</w:t>
            </w:r>
          </w:p>
        </w:tc>
        <w:tc>
          <w:tcPr>
            <w:tcW w:w="2267" w:type="dxa"/>
            <w:vAlign w:val="center"/>
          </w:tcPr>
          <w:p w14:paraId="679D8918" w14:textId="77777777" w:rsidR="00453F80" w:rsidRPr="002C35B6" w:rsidRDefault="00453F80" w:rsidP="006548C4">
            <w:pPr>
              <w:jc w:val="center"/>
              <w:rPr>
                <w:rFonts w:cs="Arial"/>
                <w:sz w:val="18"/>
                <w:szCs w:val="18"/>
              </w:rPr>
            </w:pPr>
            <w:r w:rsidRPr="002C35B6">
              <w:rPr>
                <w:rFonts w:cs="Arial"/>
                <w:sz w:val="18"/>
                <w:szCs w:val="18"/>
              </w:rPr>
              <w:t xml:space="preserve">Odpady wytwarzane </w:t>
            </w:r>
            <w:r w:rsidRPr="002C35B6">
              <w:rPr>
                <w:rFonts w:cs="Arial"/>
                <w:sz w:val="18"/>
                <w:szCs w:val="18"/>
              </w:rPr>
              <w:br/>
              <w:t xml:space="preserve">w wyniku przesiania stabilizatu na sicie </w:t>
            </w:r>
            <w:r w:rsidRPr="002C35B6">
              <w:rPr>
                <w:rFonts w:cs="Arial"/>
                <w:sz w:val="18"/>
                <w:szCs w:val="18"/>
              </w:rPr>
              <w:br/>
              <w:t>o oczkach  20 mm – frakcja nadsitowa pow. 20 mm</w:t>
            </w:r>
          </w:p>
        </w:tc>
      </w:tr>
    </w:tbl>
    <w:p w14:paraId="435E3DC8" w14:textId="77777777" w:rsidR="00453F80" w:rsidRPr="002C35B6" w:rsidRDefault="00453F80" w:rsidP="006548C4">
      <w:pPr>
        <w:rPr>
          <w:rFonts w:cs="Arial"/>
          <w:b/>
          <w:sz w:val="4"/>
        </w:rPr>
      </w:pPr>
    </w:p>
    <w:p w14:paraId="1174FCC6" w14:textId="4BC809F0" w:rsidR="00453F80" w:rsidRPr="00453F80" w:rsidRDefault="00453F80" w:rsidP="006548C4">
      <w:pPr>
        <w:rPr>
          <w:rFonts w:cs="Arial"/>
          <w:bCs/>
          <w:sz w:val="20"/>
          <w:szCs w:val="20"/>
        </w:rPr>
      </w:pPr>
      <w:r w:rsidRPr="002C35B6">
        <w:rPr>
          <w:rFonts w:cs="Arial"/>
          <w:b/>
          <w:sz w:val="20"/>
          <w:szCs w:val="20"/>
          <w:vertAlign w:val="superscript"/>
        </w:rPr>
        <w:t>1)</w:t>
      </w:r>
      <w:r w:rsidRPr="002C35B6">
        <w:rPr>
          <w:rFonts w:cs="Arial"/>
          <w:b/>
          <w:sz w:val="20"/>
          <w:szCs w:val="20"/>
        </w:rPr>
        <w:t xml:space="preserve"> </w:t>
      </w:r>
      <w:r w:rsidRPr="002C35B6">
        <w:rPr>
          <w:rFonts w:cs="Arial"/>
          <w:bCs/>
          <w:sz w:val="20"/>
          <w:szCs w:val="20"/>
        </w:rPr>
        <w:t>Łączna ilość odpadów wytworzonych w wyniku przetwarzania odpadów o kodzie 19 05 99</w:t>
      </w:r>
      <w:r w:rsidRPr="002C35B6">
        <w:rPr>
          <w:rFonts w:cs="Arial"/>
          <w:bCs/>
          <w:sz w:val="20"/>
          <w:szCs w:val="20"/>
        </w:rPr>
        <w:br/>
        <w:t>(stabilizatu) w procesie R12 nie może przekroczyć 20 000 Mg/rok.</w:t>
      </w:r>
      <w:r w:rsidR="00F562AA">
        <w:rPr>
          <w:rFonts w:cs="Arial"/>
          <w:bCs/>
          <w:sz w:val="20"/>
          <w:szCs w:val="20"/>
        </w:rPr>
        <w:t>”</w:t>
      </w:r>
    </w:p>
    <w:p w14:paraId="596C95E6" w14:textId="6899A41E" w:rsidR="00F562AA" w:rsidRPr="002C35B6" w:rsidRDefault="00F562AA" w:rsidP="00F562AA">
      <w:pPr>
        <w:spacing w:before="240" w:after="240"/>
        <w:rPr>
          <w:rFonts w:cs="Arial"/>
          <w:b/>
        </w:rPr>
      </w:pPr>
      <w:r w:rsidRPr="002C35B6">
        <w:rPr>
          <w:rFonts w:cs="Arial"/>
          <w:b/>
        </w:rPr>
        <w:t>I.</w:t>
      </w:r>
      <w:r w:rsidR="002D4FB3">
        <w:rPr>
          <w:rFonts w:cs="Arial"/>
          <w:b/>
        </w:rPr>
        <w:t>40</w:t>
      </w:r>
      <w:r w:rsidRPr="002C35B6">
        <w:rPr>
          <w:rFonts w:cs="Arial"/>
          <w:b/>
        </w:rPr>
        <w:t>.  W punkcie XII. decyzji, podpunkt XII.1.</w:t>
      </w:r>
      <w:r>
        <w:rPr>
          <w:rFonts w:cs="Arial"/>
          <w:b/>
        </w:rPr>
        <w:t>2</w:t>
      </w:r>
      <w:r w:rsidRPr="002C35B6">
        <w:rPr>
          <w:rFonts w:cs="Arial"/>
          <w:b/>
        </w:rPr>
        <w:t>.2.</w:t>
      </w:r>
      <w:r>
        <w:rPr>
          <w:rFonts w:cs="Arial"/>
          <w:b/>
        </w:rPr>
        <w:t>2.</w:t>
      </w:r>
      <w:r w:rsidRPr="002C35B6">
        <w:rPr>
          <w:rFonts w:cs="Arial"/>
          <w:b/>
        </w:rPr>
        <w:t xml:space="preserve"> otrzymuje brzmienie:</w:t>
      </w:r>
    </w:p>
    <w:p w14:paraId="69E28952" w14:textId="01B005B7" w:rsidR="00F562AA" w:rsidRPr="00F45A83" w:rsidRDefault="00F562AA" w:rsidP="00F45A83">
      <w:pPr>
        <w:pStyle w:val="Nagwek3"/>
        <w:rPr>
          <w:b w:val="0"/>
          <w:bCs/>
          <w:highlight w:val="yellow"/>
        </w:rPr>
      </w:pPr>
      <w:r>
        <w:t>„</w:t>
      </w:r>
      <w:r w:rsidRPr="00242F24">
        <w:t>X</w:t>
      </w:r>
      <w:r>
        <w:t>II</w:t>
      </w:r>
      <w:r w:rsidRPr="00242F24">
        <w:t>.1.2.2.</w:t>
      </w:r>
      <w:r>
        <w:t>2</w:t>
      </w:r>
      <w:r w:rsidRPr="00242F24">
        <w:t xml:space="preserve">. </w:t>
      </w:r>
      <w:r w:rsidRPr="00F45A83">
        <w:rPr>
          <w:b w:val="0"/>
          <w:bCs/>
        </w:rPr>
        <w:t>Podstawowy skład chemiczny i właściwości odpadów innych niż niebezpieczne przewidzianych do wytworzenia w związku z przetwarzaniem odpadów o kodzie 19 05 99 - stabilizatu (proces R12):</w:t>
      </w:r>
    </w:p>
    <w:p w14:paraId="32BAFE35" w14:textId="77777777" w:rsidR="00F562AA" w:rsidRPr="00DD0B80" w:rsidRDefault="00F562AA" w:rsidP="00F562AA">
      <w:pPr>
        <w:pStyle w:val="Default"/>
        <w:spacing w:line="276" w:lineRule="auto"/>
        <w:jc w:val="both"/>
        <w:rPr>
          <w:rFonts w:ascii="Arial" w:hAnsi="Arial" w:cs="Arial"/>
          <w:color w:val="auto"/>
          <w:sz w:val="4"/>
        </w:rPr>
      </w:pPr>
    </w:p>
    <w:p w14:paraId="4AB714EA" w14:textId="77777777" w:rsidR="00F562AA" w:rsidRPr="00107F40" w:rsidRDefault="00F562AA" w:rsidP="00F562AA">
      <w:pPr>
        <w:pStyle w:val="Default"/>
        <w:spacing w:line="276" w:lineRule="auto"/>
        <w:jc w:val="both"/>
        <w:rPr>
          <w:rFonts w:ascii="Arial" w:hAnsi="Arial" w:cs="Arial"/>
          <w:color w:val="auto"/>
          <w:sz w:val="20"/>
          <w:szCs w:val="20"/>
        </w:rPr>
      </w:pPr>
      <w:r w:rsidRPr="00107F40">
        <w:rPr>
          <w:rFonts w:ascii="Arial" w:hAnsi="Arial" w:cs="Arial"/>
          <w:color w:val="auto"/>
          <w:sz w:val="20"/>
          <w:szCs w:val="20"/>
        </w:rPr>
        <w:t xml:space="preserve">Tabela nr </w:t>
      </w:r>
      <w:r>
        <w:rPr>
          <w:rFonts w:ascii="Arial" w:hAnsi="Arial" w:cs="Arial"/>
          <w:color w:val="auto"/>
          <w:sz w:val="20"/>
          <w:szCs w:val="20"/>
        </w:rPr>
        <w:t>23</w:t>
      </w:r>
    </w:p>
    <w:p w14:paraId="6CAA30CB" w14:textId="77777777" w:rsidR="00F562AA" w:rsidRPr="00DD0B80" w:rsidRDefault="00F562AA" w:rsidP="00F562AA">
      <w:pPr>
        <w:pStyle w:val="Default"/>
        <w:spacing w:line="276" w:lineRule="auto"/>
        <w:jc w:val="both"/>
        <w:rPr>
          <w:rFonts w:ascii="Arial" w:hAnsi="Arial" w:cs="Arial"/>
          <w:color w:val="auto"/>
          <w:sz w:val="2"/>
          <w:szCs w:val="20"/>
        </w:rPr>
      </w:pPr>
    </w:p>
    <w:tbl>
      <w:tblPr>
        <w:tblStyle w:val="Siatkatabelijasna"/>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XII.1.2.2.2. Podstawowy skład chemiczny i właściwości odpadów innych niż niebezpieczne przewidzianych do wytworzenia w związku z przetwarzaniem odpadów o kodzie 19 05 99 - stabilizatu (proces R12) - Tabela zawiera 2 kody odpadów, ich nazwę, dla każdego z kodów podany został  podstawowy skład chemiczny i właściwości odpadów."/>
      </w:tblPr>
      <w:tblGrid>
        <w:gridCol w:w="704"/>
        <w:gridCol w:w="1389"/>
        <w:gridCol w:w="2977"/>
        <w:gridCol w:w="4164"/>
      </w:tblGrid>
      <w:tr w:rsidR="00F562AA" w:rsidRPr="00F562AA" w14:paraId="6679A9A3" w14:textId="77777777" w:rsidTr="00F562AA">
        <w:tc>
          <w:tcPr>
            <w:tcW w:w="704" w:type="dxa"/>
            <w:vAlign w:val="center"/>
          </w:tcPr>
          <w:p w14:paraId="581EC924" w14:textId="77777777" w:rsidR="00F562AA" w:rsidRPr="00F562AA" w:rsidRDefault="00F562AA" w:rsidP="00F562AA">
            <w:pPr>
              <w:overflowPunct w:val="0"/>
              <w:jc w:val="center"/>
              <w:rPr>
                <w:rFonts w:cs="Arial"/>
                <w:b/>
                <w:kern w:val="1"/>
                <w:sz w:val="18"/>
                <w:szCs w:val="18"/>
              </w:rPr>
            </w:pPr>
            <w:r w:rsidRPr="00F562AA">
              <w:rPr>
                <w:rFonts w:cs="Arial"/>
                <w:b/>
                <w:kern w:val="1"/>
                <w:sz w:val="18"/>
                <w:szCs w:val="18"/>
              </w:rPr>
              <w:lastRenderedPageBreak/>
              <w:t>Lp.</w:t>
            </w:r>
          </w:p>
        </w:tc>
        <w:tc>
          <w:tcPr>
            <w:tcW w:w="1389" w:type="dxa"/>
            <w:vAlign w:val="center"/>
          </w:tcPr>
          <w:p w14:paraId="30174B69" w14:textId="77777777" w:rsidR="00F562AA" w:rsidRPr="00F562AA" w:rsidRDefault="00F562AA" w:rsidP="00F562AA">
            <w:pPr>
              <w:overflowPunct w:val="0"/>
              <w:jc w:val="center"/>
              <w:rPr>
                <w:rFonts w:cs="Arial"/>
                <w:b/>
                <w:kern w:val="1"/>
                <w:sz w:val="18"/>
                <w:szCs w:val="18"/>
              </w:rPr>
            </w:pPr>
            <w:r w:rsidRPr="00F562AA">
              <w:rPr>
                <w:rFonts w:cs="Arial"/>
                <w:b/>
                <w:kern w:val="1"/>
                <w:sz w:val="18"/>
                <w:szCs w:val="18"/>
              </w:rPr>
              <w:t>Kod</w:t>
            </w:r>
          </w:p>
          <w:p w14:paraId="08B4D31D" w14:textId="77777777" w:rsidR="00F562AA" w:rsidRPr="00F562AA" w:rsidRDefault="00F562AA" w:rsidP="00F562AA">
            <w:pPr>
              <w:overflowPunct w:val="0"/>
              <w:jc w:val="center"/>
              <w:rPr>
                <w:rFonts w:cs="Arial"/>
                <w:b/>
                <w:kern w:val="1"/>
                <w:sz w:val="18"/>
                <w:szCs w:val="18"/>
              </w:rPr>
            </w:pPr>
            <w:r w:rsidRPr="00F562AA">
              <w:rPr>
                <w:rFonts w:cs="Arial"/>
                <w:b/>
                <w:kern w:val="1"/>
                <w:sz w:val="18"/>
                <w:szCs w:val="18"/>
              </w:rPr>
              <w:t>odpadu</w:t>
            </w:r>
          </w:p>
        </w:tc>
        <w:tc>
          <w:tcPr>
            <w:tcW w:w="2977" w:type="dxa"/>
            <w:vAlign w:val="center"/>
          </w:tcPr>
          <w:p w14:paraId="1C13BC74" w14:textId="77777777" w:rsidR="00F562AA" w:rsidRPr="00F562AA" w:rsidRDefault="00F562AA" w:rsidP="00F562AA">
            <w:pPr>
              <w:jc w:val="center"/>
              <w:rPr>
                <w:rFonts w:eastAsia="Calibri" w:cs="Arial"/>
                <w:b/>
                <w:sz w:val="18"/>
                <w:szCs w:val="18"/>
                <w:lang w:eastAsia="en-US"/>
              </w:rPr>
            </w:pPr>
          </w:p>
          <w:p w14:paraId="3C317B78" w14:textId="77777777" w:rsidR="00F562AA" w:rsidRPr="00F562AA" w:rsidRDefault="00F562AA" w:rsidP="00F562AA">
            <w:pPr>
              <w:jc w:val="center"/>
              <w:rPr>
                <w:rFonts w:eastAsia="Calibri" w:cs="Arial"/>
                <w:b/>
                <w:sz w:val="18"/>
                <w:szCs w:val="18"/>
                <w:lang w:eastAsia="en-US"/>
              </w:rPr>
            </w:pPr>
            <w:r w:rsidRPr="00F562AA">
              <w:rPr>
                <w:rFonts w:eastAsia="Calibri" w:cs="Arial"/>
                <w:b/>
                <w:sz w:val="18"/>
                <w:szCs w:val="18"/>
                <w:lang w:eastAsia="en-US"/>
              </w:rPr>
              <w:t>Rodzaj odpadu</w:t>
            </w:r>
          </w:p>
          <w:p w14:paraId="515A6F74" w14:textId="77777777" w:rsidR="00F562AA" w:rsidRPr="00F562AA" w:rsidRDefault="00F562AA" w:rsidP="00F562AA">
            <w:pPr>
              <w:jc w:val="center"/>
              <w:rPr>
                <w:rFonts w:eastAsia="Calibri" w:cs="Arial"/>
                <w:b/>
                <w:sz w:val="18"/>
                <w:szCs w:val="18"/>
                <w:lang w:eastAsia="en-US"/>
              </w:rPr>
            </w:pPr>
          </w:p>
        </w:tc>
        <w:tc>
          <w:tcPr>
            <w:tcW w:w="4164" w:type="dxa"/>
            <w:vAlign w:val="center"/>
          </w:tcPr>
          <w:p w14:paraId="15728C36" w14:textId="77777777" w:rsidR="00F562AA" w:rsidRPr="00F562AA" w:rsidRDefault="00F562AA" w:rsidP="00F562AA">
            <w:pPr>
              <w:jc w:val="center"/>
              <w:rPr>
                <w:rFonts w:eastAsia="Calibri" w:cs="Arial"/>
                <w:b/>
                <w:sz w:val="18"/>
                <w:szCs w:val="18"/>
                <w:lang w:eastAsia="en-US"/>
              </w:rPr>
            </w:pPr>
            <w:r w:rsidRPr="00F562AA">
              <w:rPr>
                <w:rFonts w:eastAsia="Calibri" w:cs="Arial"/>
                <w:b/>
                <w:sz w:val="18"/>
                <w:szCs w:val="18"/>
                <w:lang w:eastAsia="en-US"/>
              </w:rPr>
              <w:t>Podstawowy skład chemiczny</w:t>
            </w:r>
            <w:r w:rsidRPr="00F562AA">
              <w:rPr>
                <w:rFonts w:eastAsia="Calibri" w:cs="Arial"/>
                <w:b/>
                <w:sz w:val="18"/>
                <w:szCs w:val="18"/>
                <w:lang w:eastAsia="en-US"/>
              </w:rPr>
              <w:br/>
              <w:t xml:space="preserve">i właściwości odpadów wytwarzanych </w:t>
            </w:r>
            <w:r w:rsidRPr="00F562AA">
              <w:rPr>
                <w:rFonts w:eastAsia="Calibri" w:cs="Arial"/>
                <w:b/>
                <w:sz w:val="18"/>
                <w:szCs w:val="18"/>
                <w:lang w:eastAsia="en-US"/>
              </w:rPr>
              <w:br/>
              <w:t>w związku z przetwarzaniem stabilizatu</w:t>
            </w:r>
          </w:p>
        </w:tc>
      </w:tr>
      <w:tr w:rsidR="00F562AA" w:rsidRPr="00F562AA" w14:paraId="289041C3" w14:textId="77777777" w:rsidTr="00F562AA">
        <w:tc>
          <w:tcPr>
            <w:tcW w:w="704" w:type="dxa"/>
            <w:vAlign w:val="center"/>
          </w:tcPr>
          <w:p w14:paraId="646DD0FE" w14:textId="77777777" w:rsidR="00F562AA" w:rsidRPr="00F562AA" w:rsidRDefault="00F562AA" w:rsidP="00F562AA">
            <w:pPr>
              <w:overflowPunct w:val="0"/>
              <w:jc w:val="center"/>
              <w:rPr>
                <w:rFonts w:cs="Arial"/>
                <w:kern w:val="1"/>
                <w:sz w:val="18"/>
                <w:szCs w:val="18"/>
              </w:rPr>
            </w:pPr>
          </w:p>
          <w:p w14:paraId="63F78700" w14:textId="77777777" w:rsidR="00F562AA" w:rsidRPr="00F562AA" w:rsidRDefault="00F562AA" w:rsidP="00F562AA">
            <w:pPr>
              <w:overflowPunct w:val="0"/>
              <w:jc w:val="center"/>
              <w:rPr>
                <w:rFonts w:cs="Arial"/>
                <w:kern w:val="1"/>
                <w:sz w:val="18"/>
                <w:szCs w:val="18"/>
              </w:rPr>
            </w:pPr>
            <w:r w:rsidRPr="00F562AA">
              <w:rPr>
                <w:rFonts w:cs="Arial"/>
                <w:kern w:val="1"/>
                <w:sz w:val="18"/>
                <w:szCs w:val="18"/>
              </w:rPr>
              <w:t>1.</w:t>
            </w:r>
          </w:p>
        </w:tc>
        <w:tc>
          <w:tcPr>
            <w:tcW w:w="1389" w:type="dxa"/>
            <w:vAlign w:val="center"/>
          </w:tcPr>
          <w:p w14:paraId="2A02E5F7" w14:textId="77777777" w:rsidR="00F562AA" w:rsidRPr="00F562AA" w:rsidRDefault="00F562AA" w:rsidP="00F562AA">
            <w:pPr>
              <w:overflowPunct w:val="0"/>
              <w:jc w:val="center"/>
              <w:rPr>
                <w:rFonts w:cs="Arial"/>
                <w:b/>
                <w:kern w:val="1"/>
                <w:sz w:val="18"/>
                <w:szCs w:val="18"/>
              </w:rPr>
            </w:pPr>
          </w:p>
          <w:p w14:paraId="4C3CFBD6" w14:textId="77777777" w:rsidR="00F562AA" w:rsidRPr="00F562AA" w:rsidRDefault="00F562AA" w:rsidP="00F562AA">
            <w:pPr>
              <w:overflowPunct w:val="0"/>
              <w:jc w:val="center"/>
              <w:rPr>
                <w:rFonts w:cs="Arial"/>
                <w:b/>
                <w:kern w:val="1"/>
                <w:sz w:val="18"/>
                <w:szCs w:val="18"/>
              </w:rPr>
            </w:pPr>
            <w:r w:rsidRPr="00F562AA">
              <w:rPr>
                <w:rFonts w:cs="Arial"/>
                <w:b/>
                <w:kern w:val="1"/>
                <w:sz w:val="18"/>
                <w:szCs w:val="18"/>
              </w:rPr>
              <w:t>19 05 03</w:t>
            </w:r>
          </w:p>
        </w:tc>
        <w:tc>
          <w:tcPr>
            <w:tcW w:w="2977" w:type="dxa"/>
            <w:vAlign w:val="center"/>
          </w:tcPr>
          <w:p w14:paraId="5A96290B" w14:textId="2A37CB00" w:rsidR="00F562AA" w:rsidRPr="00F562AA" w:rsidRDefault="00F562AA" w:rsidP="00F562AA">
            <w:pPr>
              <w:jc w:val="center"/>
              <w:rPr>
                <w:rFonts w:eastAsia="Calibri" w:cs="Arial"/>
                <w:sz w:val="18"/>
                <w:szCs w:val="18"/>
                <w:lang w:eastAsia="en-US"/>
              </w:rPr>
            </w:pPr>
            <w:r w:rsidRPr="00F562AA">
              <w:rPr>
                <w:rFonts w:eastAsia="Calibri" w:cs="Arial"/>
                <w:sz w:val="18"/>
                <w:szCs w:val="18"/>
                <w:lang w:eastAsia="en-US"/>
              </w:rPr>
              <w:t xml:space="preserve">Kompost nieodpowiadający wymaganiom (nienadający się do wykorzystania jako nawóz) - </w:t>
            </w:r>
            <w:r w:rsidRPr="00F562AA">
              <w:rPr>
                <w:rFonts w:eastAsia="Calibri" w:cs="Arial"/>
                <w:b/>
                <w:sz w:val="18"/>
                <w:szCs w:val="18"/>
                <w:lang w:eastAsia="en-US"/>
              </w:rPr>
              <w:t>Frakcja podsitowa organiczna</w:t>
            </w:r>
            <w:r>
              <w:rPr>
                <w:rFonts w:eastAsia="Calibri" w:cs="Arial"/>
                <w:b/>
                <w:sz w:val="18"/>
                <w:szCs w:val="18"/>
                <w:lang w:eastAsia="en-US"/>
              </w:rPr>
              <w:br/>
            </w:r>
            <w:r w:rsidRPr="00F562AA">
              <w:rPr>
                <w:rFonts w:eastAsia="Calibri" w:cs="Arial"/>
                <w:b/>
                <w:sz w:val="18"/>
                <w:szCs w:val="18"/>
                <w:lang w:eastAsia="en-US"/>
              </w:rPr>
              <w:t xml:space="preserve"> 0 – 20 mm</w:t>
            </w:r>
          </w:p>
        </w:tc>
        <w:tc>
          <w:tcPr>
            <w:tcW w:w="4164" w:type="dxa"/>
            <w:vAlign w:val="center"/>
          </w:tcPr>
          <w:p w14:paraId="4DB15ED7" w14:textId="6D442EBC" w:rsidR="00F562AA" w:rsidRPr="00F562AA" w:rsidRDefault="00F562AA" w:rsidP="00F562AA">
            <w:pPr>
              <w:jc w:val="center"/>
              <w:rPr>
                <w:rFonts w:eastAsia="Calibri" w:cs="Arial"/>
                <w:sz w:val="18"/>
                <w:szCs w:val="18"/>
                <w:lang w:eastAsia="en-US"/>
              </w:rPr>
            </w:pPr>
            <w:r w:rsidRPr="00F562AA">
              <w:rPr>
                <w:rFonts w:eastAsia="Calibri" w:cs="Arial"/>
                <w:sz w:val="18"/>
                <w:szCs w:val="18"/>
                <w:lang w:eastAsia="en-US"/>
              </w:rPr>
              <w:t xml:space="preserve">Odpady zawierają w swoim składzie celulozę, </w:t>
            </w:r>
            <w:r>
              <w:rPr>
                <w:rFonts w:eastAsia="Calibri" w:cs="Arial"/>
                <w:sz w:val="18"/>
                <w:szCs w:val="18"/>
                <w:lang w:eastAsia="en-US"/>
              </w:rPr>
              <w:br/>
            </w:r>
            <w:r w:rsidRPr="00F562AA">
              <w:rPr>
                <w:rFonts w:eastAsia="Calibri" w:cs="Arial"/>
                <w:sz w:val="18"/>
                <w:szCs w:val="18"/>
                <w:lang w:eastAsia="en-US"/>
              </w:rPr>
              <w:t>(C, N, P, H), krzem, żelazo, aluminium, polimery oraz ustabilizowaną materię organiczną. Odpady wielobarwne o ziemistym zapachu. Odpady niepalne, stałe.</w:t>
            </w:r>
          </w:p>
        </w:tc>
      </w:tr>
      <w:tr w:rsidR="00F562AA" w:rsidRPr="00F562AA" w14:paraId="33BB32DB" w14:textId="77777777" w:rsidTr="00F562AA">
        <w:tc>
          <w:tcPr>
            <w:tcW w:w="704" w:type="dxa"/>
            <w:vAlign w:val="center"/>
          </w:tcPr>
          <w:p w14:paraId="41379FA5" w14:textId="77777777" w:rsidR="00F562AA" w:rsidRPr="00F562AA" w:rsidRDefault="00F562AA" w:rsidP="00F562AA">
            <w:pPr>
              <w:overflowPunct w:val="0"/>
              <w:jc w:val="center"/>
              <w:rPr>
                <w:rFonts w:cs="Arial"/>
                <w:kern w:val="1"/>
                <w:sz w:val="18"/>
                <w:szCs w:val="18"/>
              </w:rPr>
            </w:pPr>
            <w:r w:rsidRPr="00F562AA">
              <w:rPr>
                <w:rFonts w:cs="Arial"/>
                <w:kern w:val="1"/>
                <w:sz w:val="18"/>
                <w:szCs w:val="18"/>
              </w:rPr>
              <w:t>2.</w:t>
            </w:r>
          </w:p>
        </w:tc>
        <w:tc>
          <w:tcPr>
            <w:tcW w:w="1389" w:type="dxa"/>
            <w:vAlign w:val="center"/>
          </w:tcPr>
          <w:p w14:paraId="71366DE3" w14:textId="77777777" w:rsidR="00F562AA" w:rsidRPr="00F562AA" w:rsidRDefault="00F562AA" w:rsidP="00F562AA">
            <w:pPr>
              <w:overflowPunct w:val="0"/>
              <w:jc w:val="center"/>
              <w:rPr>
                <w:rFonts w:cs="Arial"/>
                <w:b/>
                <w:kern w:val="1"/>
                <w:sz w:val="18"/>
                <w:szCs w:val="18"/>
              </w:rPr>
            </w:pPr>
            <w:r w:rsidRPr="00F562AA">
              <w:rPr>
                <w:rFonts w:cs="Arial"/>
                <w:b/>
                <w:kern w:val="1"/>
                <w:sz w:val="18"/>
                <w:szCs w:val="18"/>
              </w:rPr>
              <w:t>19 05 99</w:t>
            </w:r>
          </w:p>
        </w:tc>
        <w:tc>
          <w:tcPr>
            <w:tcW w:w="2977" w:type="dxa"/>
            <w:vAlign w:val="center"/>
          </w:tcPr>
          <w:p w14:paraId="50228E9B" w14:textId="77777777" w:rsidR="00F562AA" w:rsidRPr="00F562AA" w:rsidRDefault="00F562AA" w:rsidP="00F562AA">
            <w:pPr>
              <w:jc w:val="center"/>
              <w:rPr>
                <w:rFonts w:eastAsia="Calibri" w:cs="Arial"/>
                <w:sz w:val="18"/>
                <w:szCs w:val="18"/>
                <w:lang w:eastAsia="en-US"/>
              </w:rPr>
            </w:pPr>
            <w:r w:rsidRPr="00F562AA">
              <w:rPr>
                <w:rFonts w:eastAsia="Calibri" w:cs="Arial"/>
                <w:sz w:val="18"/>
                <w:szCs w:val="18"/>
                <w:lang w:eastAsia="en-US"/>
              </w:rPr>
              <w:t xml:space="preserve">Inne niewymienione odpady – stabilizat - </w:t>
            </w:r>
            <w:r w:rsidRPr="00F562AA">
              <w:rPr>
                <w:rFonts w:eastAsia="Calibri" w:cs="Arial"/>
                <w:b/>
                <w:sz w:val="18"/>
                <w:szCs w:val="18"/>
                <w:lang w:eastAsia="en-US"/>
              </w:rPr>
              <w:t xml:space="preserve">Frakcja nadsitowa pow. 20 mm (pozostałość </w:t>
            </w:r>
            <w:r w:rsidRPr="00F562AA">
              <w:rPr>
                <w:rFonts w:eastAsia="Calibri" w:cs="Arial"/>
                <w:b/>
                <w:sz w:val="18"/>
                <w:szCs w:val="18"/>
                <w:lang w:eastAsia="en-US"/>
              </w:rPr>
              <w:br/>
              <w:t>z przesiewania, bez frakcji organicznej)</w:t>
            </w:r>
          </w:p>
        </w:tc>
        <w:tc>
          <w:tcPr>
            <w:tcW w:w="4164" w:type="dxa"/>
            <w:vAlign w:val="center"/>
          </w:tcPr>
          <w:p w14:paraId="58C5B4F0" w14:textId="6BC1C487" w:rsidR="00F562AA" w:rsidRPr="00F562AA" w:rsidRDefault="00F562AA" w:rsidP="00F562AA">
            <w:pPr>
              <w:jc w:val="center"/>
              <w:rPr>
                <w:rFonts w:eastAsia="Calibri" w:cs="Arial"/>
                <w:sz w:val="18"/>
                <w:szCs w:val="18"/>
                <w:lang w:eastAsia="en-US"/>
              </w:rPr>
            </w:pPr>
            <w:r w:rsidRPr="00F562AA">
              <w:rPr>
                <w:rFonts w:eastAsia="Calibri" w:cs="Arial"/>
                <w:sz w:val="18"/>
                <w:szCs w:val="18"/>
                <w:lang w:eastAsia="en-US"/>
              </w:rPr>
              <w:t>Odpady zawierają w swoim składzie celulozę, krzem, żelazo, aluminium, polimery oraz ustabilizowaną materię organiczną. Odpad wielobarwny o ziemistym zapachu. Odpady niepalne, stałe.</w:t>
            </w:r>
          </w:p>
        </w:tc>
      </w:tr>
    </w:tbl>
    <w:p w14:paraId="30679AB5" w14:textId="6076A0C1" w:rsidR="00F562AA" w:rsidRPr="00F562AA" w:rsidRDefault="00F562AA" w:rsidP="00F562AA">
      <w:pPr>
        <w:spacing w:after="240"/>
        <w:jc w:val="right"/>
        <w:rPr>
          <w:rFonts w:cs="Arial"/>
          <w:b/>
          <w:vertAlign w:val="superscript"/>
        </w:rPr>
      </w:pPr>
      <w:r w:rsidRPr="00F562AA">
        <w:rPr>
          <w:rFonts w:cs="Arial"/>
          <w:b/>
          <w:vertAlign w:val="superscript"/>
        </w:rPr>
        <w:t>„</w:t>
      </w:r>
    </w:p>
    <w:p w14:paraId="7E55D1C2" w14:textId="6AEC10B0" w:rsidR="00BC1653" w:rsidRPr="00177FC0" w:rsidRDefault="00BC1653" w:rsidP="00BC1653">
      <w:pPr>
        <w:spacing w:before="240" w:after="240"/>
        <w:rPr>
          <w:rFonts w:cs="Arial"/>
          <w:color w:val="000000"/>
        </w:rPr>
      </w:pPr>
      <w:r w:rsidRPr="00B53EAE">
        <w:rPr>
          <w:rFonts w:cs="Arial"/>
          <w:b/>
        </w:rPr>
        <w:t>I.</w:t>
      </w:r>
      <w:r w:rsidR="002D4FB3">
        <w:rPr>
          <w:rFonts w:cs="Arial"/>
          <w:b/>
        </w:rPr>
        <w:t>41</w:t>
      </w:r>
      <w:r w:rsidRPr="00B53EAE">
        <w:rPr>
          <w:rFonts w:cs="Arial"/>
          <w:b/>
        </w:rPr>
        <w:t>.  W punkcie XII.</w:t>
      </w:r>
      <w:r>
        <w:rPr>
          <w:rFonts w:cs="Arial"/>
          <w:b/>
        </w:rPr>
        <w:t>1.2.1.</w:t>
      </w:r>
      <w:r w:rsidRPr="00B53EAE">
        <w:rPr>
          <w:rFonts w:cs="Arial"/>
          <w:b/>
        </w:rPr>
        <w:t xml:space="preserve"> decyzji, </w:t>
      </w:r>
      <w:r>
        <w:rPr>
          <w:rFonts w:cs="Arial"/>
          <w:b/>
        </w:rPr>
        <w:t>w Tabeli nr 22 skreślam Lp. nr 25.</w:t>
      </w:r>
    </w:p>
    <w:p w14:paraId="3A30303E" w14:textId="331A0446" w:rsidR="00EE75A5" w:rsidRPr="00177FC0" w:rsidRDefault="00EE75A5" w:rsidP="006548C4">
      <w:pPr>
        <w:spacing w:before="240" w:after="240"/>
        <w:rPr>
          <w:rFonts w:cs="Arial"/>
          <w:color w:val="000000"/>
        </w:rPr>
      </w:pPr>
      <w:r w:rsidRPr="00B53EAE">
        <w:rPr>
          <w:rFonts w:cs="Arial"/>
          <w:b/>
        </w:rPr>
        <w:t>I.</w:t>
      </w:r>
      <w:r w:rsidR="00E15D3B">
        <w:rPr>
          <w:rFonts w:cs="Arial"/>
          <w:b/>
        </w:rPr>
        <w:t>4</w:t>
      </w:r>
      <w:r w:rsidR="002D4FB3">
        <w:rPr>
          <w:rFonts w:cs="Arial"/>
          <w:b/>
        </w:rPr>
        <w:t>2</w:t>
      </w:r>
      <w:r w:rsidRPr="00B53EAE">
        <w:rPr>
          <w:rFonts w:cs="Arial"/>
          <w:b/>
        </w:rPr>
        <w:t>.  W punkcie XII. decyzji, podpunkt X</w:t>
      </w:r>
      <w:r w:rsidRPr="00B53EAE">
        <w:rPr>
          <w:rFonts w:cs="Arial"/>
          <w:b/>
          <w:bCs/>
        </w:rPr>
        <w:t>II.2. otrzymuje brzmienie:</w:t>
      </w:r>
    </w:p>
    <w:p w14:paraId="65B785F9" w14:textId="77777777" w:rsidR="00EE75A5" w:rsidRPr="009E2DEB" w:rsidRDefault="00EE75A5" w:rsidP="006548C4">
      <w:pPr>
        <w:spacing w:before="240" w:after="240"/>
        <w:rPr>
          <w:rFonts w:cs="Arial"/>
          <w:b/>
        </w:rPr>
      </w:pPr>
      <w:r w:rsidRPr="009E2DEB">
        <w:rPr>
          <w:rFonts w:cs="Arial"/>
        </w:rPr>
        <w:t>„</w:t>
      </w:r>
      <w:r w:rsidRPr="00E51B10">
        <w:rPr>
          <w:rFonts w:cs="Arial"/>
          <w:b/>
          <w:bCs/>
        </w:rPr>
        <w:t>XII.2</w:t>
      </w:r>
      <w:r w:rsidRPr="009E2DEB">
        <w:rPr>
          <w:rFonts w:cs="Arial"/>
          <w:b/>
          <w:bCs/>
        </w:rPr>
        <w:t>. E</w:t>
      </w:r>
      <w:r w:rsidRPr="009E2DEB">
        <w:rPr>
          <w:rFonts w:cs="Arial"/>
          <w:b/>
        </w:rPr>
        <w:t>misja gazów, pyłów i odorów wprowadzanych do powietrza z instalacji mechaniczno – biologicznego przetwarzania odpadów (MBP)</w:t>
      </w:r>
      <w:r>
        <w:rPr>
          <w:rFonts w:cs="Arial"/>
          <w:b/>
        </w:rPr>
        <w:t xml:space="preserve"> oraz kompostowania odpadów</w:t>
      </w:r>
      <w:r w:rsidRPr="009E2DEB">
        <w:rPr>
          <w:rFonts w:cs="Arial"/>
          <w:b/>
        </w:rPr>
        <w:t xml:space="preserve">: </w:t>
      </w:r>
    </w:p>
    <w:p w14:paraId="091447E4" w14:textId="4131CB1F" w:rsidR="00EE75A5" w:rsidRDefault="00EE75A5" w:rsidP="00297248">
      <w:pPr>
        <w:pStyle w:val="Nagwek4"/>
      </w:pPr>
      <w:bookmarkStart w:id="10" w:name="_Hlk35424452"/>
      <w:r w:rsidRPr="00F75F17">
        <w:t>XII.2.</w:t>
      </w:r>
      <w:r>
        <w:t>1</w:t>
      </w:r>
      <w:r w:rsidRPr="00F75F17">
        <w:t>.</w:t>
      </w:r>
      <w:r>
        <w:t xml:space="preserve"> </w:t>
      </w:r>
      <w:r w:rsidRPr="000E0D1E">
        <w:t xml:space="preserve">Zastosowane techniki w celu zapobiegania emisjom rozproszonym do powietrza </w:t>
      </w:r>
      <w:r w:rsidRPr="00421C84">
        <w:t>lub ich ograniczania</w:t>
      </w:r>
      <w:r w:rsidRPr="000E0D1E">
        <w:t xml:space="preserve"> (Bat 14, Bat 25, Bat 31, Bat 34, Bat 39):</w:t>
      </w:r>
    </w:p>
    <w:p w14:paraId="016452C8" w14:textId="77777777" w:rsidR="00EE75A5" w:rsidRPr="00D773A8" w:rsidRDefault="00EE75A5">
      <w:pPr>
        <w:pStyle w:val="Default"/>
        <w:numPr>
          <w:ilvl w:val="0"/>
          <w:numId w:val="13"/>
        </w:numPr>
        <w:ind w:left="426" w:hanging="426"/>
        <w:jc w:val="both"/>
        <w:rPr>
          <w:rFonts w:ascii="Arial" w:hAnsi="Arial" w:cs="Arial"/>
          <w:b/>
          <w:bCs/>
          <w:color w:val="auto"/>
          <w:sz w:val="20"/>
          <w:szCs w:val="20"/>
        </w:rPr>
      </w:pPr>
      <w:r w:rsidRPr="00D773A8">
        <w:rPr>
          <w:rFonts w:ascii="Arial" w:hAnsi="Arial" w:cs="Arial"/>
          <w:bCs/>
          <w:color w:val="auto"/>
        </w:rPr>
        <w:t xml:space="preserve">minimalizowanie liczby ewentualnych źródeł emisji rozproszonych poprzez prowadzenie poszczególnych etapów przetwarzania odpadów w urządzeniach zamkniętych </w:t>
      </w:r>
      <w:bookmarkStart w:id="11" w:name="_Hlk36714148"/>
      <w:r w:rsidRPr="00D773A8">
        <w:rPr>
          <w:rFonts w:ascii="Arial" w:hAnsi="Arial" w:cs="Arial"/>
          <w:bCs/>
          <w:color w:val="auto"/>
        </w:rPr>
        <w:t xml:space="preserve">(Bat 14a), </w:t>
      </w:r>
      <w:bookmarkEnd w:id="11"/>
    </w:p>
    <w:p w14:paraId="00C86D12" w14:textId="743E1A95" w:rsidR="00EE75A5" w:rsidRPr="00207BA3" w:rsidRDefault="00EE75A5">
      <w:pPr>
        <w:pStyle w:val="Default"/>
        <w:numPr>
          <w:ilvl w:val="0"/>
          <w:numId w:val="13"/>
        </w:numPr>
        <w:ind w:left="426" w:hanging="426"/>
        <w:jc w:val="both"/>
        <w:rPr>
          <w:rFonts w:ascii="Arial" w:hAnsi="Arial" w:cs="Arial"/>
          <w:b/>
          <w:bCs/>
          <w:sz w:val="20"/>
          <w:szCs w:val="20"/>
        </w:rPr>
      </w:pPr>
      <w:r w:rsidRPr="00207BA3">
        <w:rPr>
          <w:rFonts w:ascii="Arial" w:hAnsi="Arial" w:cs="Arial"/>
          <w:bCs/>
        </w:rPr>
        <w:t xml:space="preserve">ograniczenie rozprzestrzeniania, gromadzenia </w:t>
      </w:r>
      <w:r w:rsidRPr="00207BA3">
        <w:rPr>
          <w:rFonts w:ascii="Arial" w:hAnsi="Arial" w:cs="Arial"/>
        </w:rPr>
        <w:t>i przetwarzanie emisji rozproszonych poprzez magazynowanie</w:t>
      </w:r>
      <w:r w:rsidRPr="00207BA3">
        <w:rPr>
          <w:rFonts w:ascii="Arial" w:hAnsi="Arial" w:cs="Arial"/>
          <w:color w:val="auto"/>
        </w:rPr>
        <w:t xml:space="preserve">, obróbkę i </w:t>
      </w:r>
      <w:r w:rsidRPr="00207BA3">
        <w:rPr>
          <w:rFonts w:ascii="Arial" w:hAnsi="Arial" w:cs="Arial"/>
          <w:bCs/>
        </w:rPr>
        <w:t xml:space="preserve">przetwarzanie odpadów, które mogą generować emisje rozproszone w urządzeniach (budynkach) zamkniętych, utrzymywanie odpowiedniego ciśnienia w urządzeniach  (budynkach) zamkniętych oraz gromadzenie i kierowanie emisji do odpowiedniego systemu redukcji emisji (Bat 14d) – zastosowanie filtra kieszeniowego z włókniny nawęglanej (Bat 34c) </w:t>
      </w:r>
      <w:r w:rsidR="007B5A2D">
        <w:rPr>
          <w:rFonts w:ascii="Arial" w:hAnsi="Arial" w:cs="Arial"/>
          <w:bCs/>
        </w:rPr>
        <w:br/>
      </w:r>
      <w:r w:rsidRPr="00207BA3">
        <w:rPr>
          <w:rFonts w:ascii="Arial" w:hAnsi="Arial" w:cs="Arial"/>
          <w:bCs/>
        </w:rPr>
        <w:t>i filtra biologicznego (skruber i b</w:t>
      </w:r>
      <w:r>
        <w:rPr>
          <w:rFonts w:ascii="Arial" w:hAnsi="Arial" w:cs="Arial"/>
          <w:bCs/>
        </w:rPr>
        <w:t>i</w:t>
      </w:r>
      <w:r w:rsidRPr="00207BA3">
        <w:rPr>
          <w:rFonts w:ascii="Arial" w:hAnsi="Arial" w:cs="Arial"/>
          <w:bCs/>
        </w:rPr>
        <w:t>ofiltr) (Bat 34b) – instalacja MBP, zastosowanie biofiltra z węglem aktywnym – kompostownia (Bat 34b),</w:t>
      </w:r>
    </w:p>
    <w:p w14:paraId="240CF7AD" w14:textId="77777777" w:rsidR="00EE75A5" w:rsidRPr="00ED2763" w:rsidRDefault="00EE75A5">
      <w:pPr>
        <w:pStyle w:val="Default"/>
        <w:numPr>
          <w:ilvl w:val="0"/>
          <w:numId w:val="13"/>
        </w:numPr>
        <w:ind w:left="426" w:hanging="426"/>
        <w:jc w:val="both"/>
        <w:rPr>
          <w:rFonts w:ascii="Arial" w:hAnsi="Arial" w:cs="Arial"/>
          <w:b/>
          <w:bCs/>
          <w:sz w:val="20"/>
          <w:szCs w:val="20"/>
        </w:rPr>
      </w:pPr>
      <w:r w:rsidRPr="00ED2763">
        <w:rPr>
          <w:rFonts w:ascii="Arial" w:hAnsi="Arial" w:cs="Arial"/>
          <w:bCs/>
        </w:rPr>
        <w:t>segregacja strumieni gazów odlotowych (B</w:t>
      </w:r>
      <w:r>
        <w:rPr>
          <w:rFonts w:ascii="Arial" w:hAnsi="Arial" w:cs="Arial"/>
          <w:bCs/>
        </w:rPr>
        <w:t>at</w:t>
      </w:r>
      <w:r w:rsidRPr="00ED2763">
        <w:rPr>
          <w:rFonts w:ascii="Arial" w:hAnsi="Arial" w:cs="Arial"/>
          <w:bCs/>
        </w:rPr>
        <w:t xml:space="preserve"> 39a), </w:t>
      </w:r>
    </w:p>
    <w:p w14:paraId="2086664D" w14:textId="77777777" w:rsidR="00EE75A5" w:rsidRPr="00ED2763" w:rsidRDefault="00EE75A5">
      <w:pPr>
        <w:pStyle w:val="Default"/>
        <w:numPr>
          <w:ilvl w:val="0"/>
          <w:numId w:val="13"/>
        </w:numPr>
        <w:ind w:left="426" w:hanging="426"/>
        <w:jc w:val="both"/>
        <w:rPr>
          <w:rFonts w:ascii="Arial" w:hAnsi="Arial" w:cs="Arial"/>
          <w:b/>
          <w:bCs/>
          <w:sz w:val="20"/>
          <w:szCs w:val="20"/>
        </w:rPr>
      </w:pPr>
      <w:r w:rsidRPr="00ED2763">
        <w:rPr>
          <w:rFonts w:ascii="Arial" w:hAnsi="Arial" w:cs="Arial"/>
          <w:bCs/>
        </w:rPr>
        <w:t>recyrkulacja gazów odlotowych(B</w:t>
      </w:r>
      <w:r>
        <w:rPr>
          <w:rFonts w:ascii="Arial" w:hAnsi="Arial" w:cs="Arial"/>
          <w:bCs/>
        </w:rPr>
        <w:t>at</w:t>
      </w:r>
      <w:r w:rsidRPr="00ED2763">
        <w:rPr>
          <w:rFonts w:ascii="Arial" w:hAnsi="Arial" w:cs="Arial"/>
          <w:bCs/>
        </w:rPr>
        <w:t xml:space="preserve"> 39b),</w:t>
      </w:r>
    </w:p>
    <w:p w14:paraId="5F0F56E0" w14:textId="77777777" w:rsidR="00EE75A5" w:rsidRPr="00ED2763" w:rsidRDefault="00EE75A5">
      <w:pPr>
        <w:numPr>
          <w:ilvl w:val="0"/>
          <w:numId w:val="13"/>
        </w:numPr>
        <w:ind w:left="426" w:hanging="426"/>
        <w:rPr>
          <w:rFonts w:cs="Arial"/>
        </w:rPr>
      </w:pPr>
      <w:r w:rsidRPr="00ED2763">
        <w:rPr>
          <w:rFonts w:cs="Arial"/>
        </w:rPr>
        <w:t>dobór i stosowanie sprzętu o wysokim poziomie integralności (B</w:t>
      </w:r>
      <w:r>
        <w:rPr>
          <w:rFonts w:cs="Arial"/>
        </w:rPr>
        <w:t>at</w:t>
      </w:r>
      <w:r w:rsidRPr="00ED2763">
        <w:rPr>
          <w:rFonts w:cs="Arial"/>
        </w:rPr>
        <w:t xml:space="preserve"> 14b),</w:t>
      </w:r>
    </w:p>
    <w:p w14:paraId="6A84A8BA" w14:textId="77777777" w:rsidR="00EE75A5" w:rsidRPr="00ED2763" w:rsidRDefault="00EE75A5">
      <w:pPr>
        <w:numPr>
          <w:ilvl w:val="0"/>
          <w:numId w:val="13"/>
        </w:numPr>
        <w:ind w:left="426" w:hanging="426"/>
        <w:rPr>
          <w:rFonts w:cs="Arial"/>
        </w:rPr>
      </w:pPr>
      <w:r w:rsidRPr="00ED2763">
        <w:rPr>
          <w:rFonts w:cs="Arial"/>
        </w:rPr>
        <w:t>zapobieganie korozji poprzez dobór odpowiednich materiałów budowlanych oraz stosowanie powłok ochronnych (B</w:t>
      </w:r>
      <w:r>
        <w:rPr>
          <w:rFonts w:cs="Arial"/>
        </w:rPr>
        <w:t>at</w:t>
      </w:r>
      <w:r w:rsidRPr="00ED2763">
        <w:rPr>
          <w:rFonts w:cs="Arial"/>
        </w:rPr>
        <w:t xml:space="preserve"> 14c), </w:t>
      </w:r>
    </w:p>
    <w:p w14:paraId="7E49C587" w14:textId="77777777" w:rsidR="00EE75A5" w:rsidRPr="00ED2763" w:rsidRDefault="00EE75A5">
      <w:pPr>
        <w:numPr>
          <w:ilvl w:val="0"/>
          <w:numId w:val="13"/>
        </w:numPr>
        <w:ind w:left="426" w:hanging="426"/>
        <w:rPr>
          <w:rFonts w:cs="Arial"/>
        </w:rPr>
      </w:pPr>
      <w:r w:rsidRPr="00ED2763">
        <w:rPr>
          <w:rFonts w:cs="Arial"/>
        </w:rPr>
        <w:t>obsługa techniczna instalacji obejmująca regularne wymiany urządzeń i sprzętu oraz systematyczne kontrole (B</w:t>
      </w:r>
      <w:r>
        <w:rPr>
          <w:rFonts w:cs="Arial"/>
        </w:rPr>
        <w:t>at</w:t>
      </w:r>
      <w:r w:rsidRPr="00ED2763">
        <w:rPr>
          <w:rFonts w:cs="Arial"/>
        </w:rPr>
        <w:t xml:space="preserve"> 14f),</w:t>
      </w:r>
    </w:p>
    <w:p w14:paraId="6F2BC3B3" w14:textId="77777777" w:rsidR="00EE75A5" w:rsidRPr="00ED2763" w:rsidRDefault="00EE75A5">
      <w:pPr>
        <w:numPr>
          <w:ilvl w:val="0"/>
          <w:numId w:val="13"/>
        </w:numPr>
        <w:ind w:left="426" w:hanging="426"/>
        <w:rPr>
          <w:rFonts w:cs="Arial"/>
        </w:rPr>
      </w:pPr>
      <w:r w:rsidRPr="00ED2763">
        <w:rPr>
          <w:rFonts w:cs="Arial"/>
        </w:rPr>
        <w:t>regularne czyszczenie terenu, na którym są przetwarzane i magazynowane odpady (B</w:t>
      </w:r>
      <w:r>
        <w:rPr>
          <w:rFonts w:cs="Arial"/>
        </w:rPr>
        <w:t>at</w:t>
      </w:r>
      <w:r w:rsidRPr="00ED2763">
        <w:rPr>
          <w:rFonts w:cs="Arial"/>
        </w:rPr>
        <w:t xml:space="preserve"> 14g). </w:t>
      </w:r>
    </w:p>
    <w:p w14:paraId="77AB25BF" w14:textId="77777777" w:rsidR="00EE75A5" w:rsidRDefault="00EE75A5" w:rsidP="00297248">
      <w:pPr>
        <w:pStyle w:val="Nagwek4"/>
      </w:pPr>
      <w:bookmarkStart w:id="12" w:name="_Hlk36634539"/>
      <w:r w:rsidRPr="00F75F17">
        <w:t>XII.2.</w:t>
      </w:r>
      <w:r>
        <w:t>2</w:t>
      </w:r>
      <w:r w:rsidRPr="00F75F17">
        <w:t>.</w:t>
      </w:r>
      <w:r>
        <w:t xml:space="preserve"> </w:t>
      </w:r>
      <w:r w:rsidRPr="00953C15">
        <w:t>Zastosowane techniki w celu zapobiegania występowaniu emisji odorów, w tym H</w:t>
      </w:r>
      <w:r w:rsidRPr="00953C15">
        <w:rPr>
          <w:vertAlign w:val="subscript"/>
        </w:rPr>
        <w:t>2</w:t>
      </w:r>
      <w:r w:rsidRPr="00953C15">
        <w:t>S i NH</w:t>
      </w:r>
      <w:r w:rsidRPr="00953C15">
        <w:rPr>
          <w:vertAlign w:val="subscript"/>
        </w:rPr>
        <w:t xml:space="preserve">3 </w:t>
      </w:r>
      <w:r w:rsidRPr="00953C15">
        <w:t>lub ich ograniczania oraz poprawienia ogólnej efektywności środowiskowej  (Bat 12, Bat 13, Bat 33, Bat 34, Bat 37):</w:t>
      </w:r>
    </w:p>
    <w:bookmarkEnd w:id="12"/>
    <w:p w14:paraId="0F99191C" w14:textId="77777777" w:rsidR="00EE75A5" w:rsidRPr="00ED2763" w:rsidRDefault="00EE75A5">
      <w:pPr>
        <w:pStyle w:val="Default"/>
        <w:numPr>
          <w:ilvl w:val="0"/>
          <w:numId w:val="14"/>
        </w:numPr>
        <w:ind w:left="426" w:hanging="426"/>
        <w:jc w:val="both"/>
        <w:rPr>
          <w:rFonts w:ascii="Arial" w:hAnsi="Arial" w:cs="Arial"/>
          <w:b/>
          <w:bCs/>
          <w:color w:val="auto"/>
        </w:rPr>
      </w:pPr>
      <w:r w:rsidRPr="00ED2763">
        <w:rPr>
          <w:rFonts w:ascii="Arial" w:hAnsi="Arial" w:cs="Arial"/>
        </w:rPr>
        <w:t>opracowanie i wdrożenie programu zarządzania odorami</w:t>
      </w:r>
      <w:r>
        <w:rPr>
          <w:rFonts w:ascii="Arial" w:hAnsi="Arial" w:cs="Arial"/>
        </w:rPr>
        <w:t xml:space="preserve"> (</w:t>
      </w:r>
      <w:r w:rsidRPr="00ED2763">
        <w:rPr>
          <w:rFonts w:ascii="Arial" w:hAnsi="Arial" w:cs="Arial"/>
        </w:rPr>
        <w:t>Bat 12),</w:t>
      </w:r>
    </w:p>
    <w:p w14:paraId="7F64F566" w14:textId="77777777" w:rsidR="00EE75A5" w:rsidRPr="00ED2763" w:rsidRDefault="00EE75A5">
      <w:pPr>
        <w:pStyle w:val="Default"/>
        <w:numPr>
          <w:ilvl w:val="0"/>
          <w:numId w:val="14"/>
        </w:numPr>
        <w:ind w:left="426" w:hanging="426"/>
        <w:jc w:val="both"/>
        <w:rPr>
          <w:rFonts w:ascii="Arial" w:hAnsi="Arial" w:cs="Arial"/>
          <w:b/>
          <w:bCs/>
          <w:color w:val="auto"/>
        </w:rPr>
      </w:pPr>
      <w:r w:rsidRPr="00ED2763">
        <w:rPr>
          <w:rFonts w:ascii="Arial" w:hAnsi="Arial" w:cs="Arial"/>
        </w:rPr>
        <w:t>prowadzenie selekcji odpadów dostarczonych do przetworzenia poprzez stosowanie procedur poprzedzających odbiór i sortowanie dostarczonych odpadów (Bat 33),</w:t>
      </w:r>
    </w:p>
    <w:p w14:paraId="5F274D07" w14:textId="77777777" w:rsidR="00EE75A5" w:rsidRPr="00ED2763" w:rsidRDefault="00EE75A5">
      <w:pPr>
        <w:pStyle w:val="Default"/>
        <w:numPr>
          <w:ilvl w:val="0"/>
          <w:numId w:val="14"/>
        </w:numPr>
        <w:ind w:left="426" w:hanging="426"/>
        <w:jc w:val="both"/>
        <w:rPr>
          <w:rFonts w:ascii="Arial" w:hAnsi="Arial" w:cs="Arial"/>
          <w:color w:val="auto"/>
        </w:rPr>
      </w:pPr>
      <w:r w:rsidRPr="00ED2763">
        <w:rPr>
          <w:rFonts w:ascii="Arial" w:hAnsi="Arial" w:cs="Arial"/>
          <w:color w:val="auto"/>
        </w:rPr>
        <w:lastRenderedPageBreak/>
        <w:t>minimalizowanie czasu magazynowania (Bat 13a),</w:t>
      </w:r>
    </w:p>
    <w:p w14:paraId="01C2F2DE" w14:textId="77777777" w:rsidR="00EE75A5" w:rsidRPr="00ED2763" w:rsidRDefault="00EE75A5">
      <w:pPr>
        <w:pStyle w:val="Default"/>
        <w:numPr>
          <w:ilvl w:val="0"/>
          <w:numId w:val="14"/>
        </w:numPr>
        <w:ind w:left="426" w:hanging="426"/>
        <w:jc w:val="both"/>
        <w:rPr>
          <w:rFonts w:ascii="Arial" w:hAnsi="Arial" w:cs="Arial"/>
          <w:color w:val="auto"/>
        </w:rPr>
      </w:pPr>
      <w:r w:rsidRPr="00ED2763">
        <w:rPr>
          <w:rFonts w:ascii="Arial" w:hAnsi="Arial" w:cs="Arial"/>
          <w:color w:val="auto"/>
        </w:rPr>
        <w:t>optymalizacja przetwarzania tlenowego (Bat 13c),</w:t>
      </w:r>
    </w:p>
    <w:p w14:paraId="2EEBE2A6" w14:textId="77777777" w:rsidR="00EE75A5" w:rsidRPr="00ED2763" w:rsidRDefault="00EE75A5">
      <w:pPr>
        <w:pStyle w:val="Default"/>
        <w:numPr>
          <w:ilvl w:val="0"/>
          <w:numId w:val="14"/>
        </w:numPr>
        <w:ind w:left="426" w:hanging="426"/>
        <w:jc w:val="both"/>
        <w:rPr>
          <w:rFonts w:ascii="Arial" w:hAnsi="Arial" w:cs="Arial"/>
          <w:color w:val="auto"/>
        </w:rPr>
      </w:pPr>
      <w:r w:rsidRPr="00ED2763">
        <w:rPr>
          <w:rFonts w:ascii="Arial" w:hAnsi="Arial" w:cs="Arial"/>
          <w:color w:val="auto"/>
        </w:rPr>
        <w:t>monitorowanie poszczególnych etapów procesu w celu osiągnięcia wymaganych parametrów.</w:t>
      </w:r>
    </w:p>
    <w:p w14:paraId="2CC7B43D" w14:textId="5E31C6BE" w:rsidR="00EE75A5" w:rsidRDefault="00EE75A5" w:rsidP="00297248">
      <w:pPr>
        <w:pStyle w:val="Nagwek4"/>
      </w:pPr>
      <w:bookmarkStart w:id="13" w:name="_Hlk36634555"/>
      <w:r w:rsidRPr="00F75F17">
        <w:t>XII.2.</w:t>
      </w:r>
      <w:r>
        <w:t>3</w:t>
      </w:r>
      <w:r w:rsidRPr="00F75F17">
        <w:t>.</w:t>
      </w:r>
      <w:r>
        <w:t xml:space="preserve"> Wykaz strumieni gazów odlotowych z instalacji do mechaniczno-biologicznego przetwarzania odpadów oraz </w:t>
      </w:r>
      <w:r w:rsidR="00F13DE8">
        <w:t xml:space="preserve">instalacji </w:t>
      </w:r>
      <w:r w:rsidR="00421C84">
        <w:t>do kompostowania</w:t>
      </w:r>
      <w:r>
        <w:t xml:space="preserve"> w celu ograniczania emisji do powietrza, jako cześć systemu EMS (Bat 1, Bat 3):</w:t>
      </w:r>
    </w:p>
    <w:bookmarkEnd w:id="10"/>
    <w:bookmarkEnd w:id="13"/>
    <w:p w14:paraId="17B9AAD8" w14:textId="1461D828" w:rsidR="00EE75A5" w:rsidRPr="000553AE" w:rsidRDefault="00EE75A5" w:rsidP="006548C4">
      <w:pPr>
        <w:contextualSpacing/>
        <w:rPr>
          <w:rFonts w:eastAsia="Calibri" w:cs="Arial"/>
          <w:lang w:eastAsia="en-US"/>
        </w:rPr>
      </w:pPr>
      <w:r w:rsidRPr="00F13DE8">
        <w:rPr>
          <w:rFonts w:cs="Arial"/>
          <w:b/>
          <w:bCs/>
        </w:rPr>
        <w:t>XII.2.3.1.</w:t>
      </w:r>
      <w:r w:rsidRPr="000553AE">
        <w:rPr>
          <w:rFonts w:cs="Arial"/>
        </w:rPr>
        <w:t xml:space="preserve"> Z węzła do mechaniczn</w:t>
      </w:r>
      <w:r w:rsidR="000553AE" w:rsidRPr="000553AE">
        <w:rPr>
          <w:rFonts w:cs="Arial"/>
        </w:rPr>
        <w:t>o-ręcznego</w:t>
      </w:r>
      <w:r w:rsidRPr="000553AE">
        <w:rPr>
          <w:rFonts w:cs="Arial"/>
        </w:rPr>
        <w:t xml:space="preserve"> przetwarzania odpadów </w:t>
      </w:r>
      <w:r w:rsidRPr="000553AE">
        <w:rPr>
          <w:rFonts w:eastAsia="Calibri" w:cs="Arial"/>
          <w:lang w:eastAsia="en-US"/>
        </w:rPr>
        <w:t xml:space="preserve">- </w:t>
      </w:r>
      <w:r w:rsidRPr="000553AE">
        <w:rPr>
          <w:rFonts w:cs="Arial"/>
        </w:rPr>
        <w:t xml:space="preserve">wszystkich etapów procesu mechanicznego przetwarzania odpadów (miejsc rozładunku odpadów, miejsc magazynowania odpadów i sortowania) – zanieczyszczenia ujmowane będą i poprzez kieszeniowy system filtracji odprowadzane w sposób wymuszony </w:t>
      </w:r>
      <w:r w:rsidRPr="000553AE">
        <w:rPr>
          <w:rFonts w:cs="Arial"/>
          <w:color w:val="000000"/>
        </w:rPr>
        <w:t>emitorami</w:t>
      </w:r>
      <w:r w:rsidRPr="000553AE">
        <w:rPr>
          <w:rFonts w:eastAsia="Calibri" w:cs="Arial"/>
          <w:lang w:eastAsia="en-US"/>
        </w:rPr>
        <w:t xml:space="preserve"> W1- W6.</w:t>
      </w:r>
      <w:r w:rsidRPr="000553AE">
        <w:rPr>
          <w:rFonts w:cs="Arial"/>
          <w:color w:val="000000"/>
        </w:rPr>
        <w:t xml:space="preserve"> </w:t>
      </w:r>
    </w:p>
    <w:p w14:paraId="0E2190C6" w14:textId="1C53C19F" w:rsidR="00EE75A5" w:rsidRPr="000553AE" w:rsidRDefault="00EE75A5" w:rsidP="006548C4">
      <w:pPr>
        <w:tabs>
          <w:tab w:val="num" w:pos="0"/>
        </w:tabs>
        <w:ind w:right="-1"/>
        <w:rPr>
          <w:rFonts w:eastAsia="Calibri" w:cs="Arial"/>
          <w:lang w:eastAsia="en-US"/>
        </w:rPr>
      </w:pPr>
      <w:r w:rsidRPr="00F13DE8">
        <w:rPr>
          <w:rFonts w:cs="Arial"/>
          <w:b/>
          <w:bCs/>
        </w:rPr>
        <w:t>XII.2.3.2.</w:t>
      </w:r>
      <w:r w:rsidRPr="000553AE">
        <w:rPr>
          <w:rFonts w:cs="Arial"/>
        </w:rPr>
        <w:t xml:space="preserve"> Z węzła do biologicznego przetwarzania odpadów (I etapu </w:t>
      </w:r>
      <w:r w:rsidRPr="000553AE">
        <w:rPr>
          <w:rFonts w:cs="Arial"/>
          <w:spacing w:val="-2"/>
        </w:rPr>
        <w:t xml:space="preserve">procesu stabilizacji tlenowej i kompostowania, realizowanego jako wariant pracy instalacji) </w:t>
      </w:r>
      <w:r w:rsidRPr="000553AE">
        <w:rPr>
          <w:rFonts w:eastAsia="Calibri" w:cs="Arial"/>
          <w:lang w:eastAsia="en-US"/>
        </w:rPr>
        <w:t>zanieczyszczenia ujmowane będą i poprzez biofiltr typu zamkniętego</w:t>
      </w:r>
      <w:r w:rsidR="000553AE" w:rsidRPr="000553AE">
        <w:rPr>
          <w:rFonts w:eastAsia="Calibri" w:cs="Arial"/>
          <w:lang w:eastAsia="en-US"/>
        </w:rPr>
        <w:t xml:space="preserve"> odprowadzane </w:t>
      </w:r>
      <w:r w:rsidR="000553AE">
        <w:rPr>
          <w:rFonts w:eastAsia="Calibri" w:cs="Arial"/>
          <w:lang w:eastAsia="en-US"/>
        </w:rPr>
        <w:t xml:space="preserve">będą </w:t>
      </w:r>
      <w:r w:rsidRPr="000553AE">
        <w:rPr>
          <w:rFonts w:eastAsia="Calibri" w:cs="Arial"/>
          <w:lang w:eastAsia="en-US"/>
        </w:rPr>
        <w:t>emitor</w:t>
      </w:r>
      <w:r w:rsidR="000553AE" w:rsidRPr="000553AE">
        <w:rPr>
          <w:rFonts w:eastAsia="Calibri" w:cs="Arial"/>
          <w:lang w:eastAsia="en-US"/>
        </w:rPr>
        <w:t>em</w:t>
      </w:r>
      <w:r w:rsidRPr="000553AE">
        <w:rPr>
          <w:rFonts w:eastAsia="Calibri" w:cs="Arial"/>
          <w:lang w:eastAsia="en-US"/>
        </w:rPr>
        <w:t xml:space="preserve"> B1.</w:t>
      </w:r>
    </w:p>
    <w:p w14:paraId="13BDB506" w14:textId="6D52A799" w:rsidR="00EE75A5" w:rsidRPr="000553AE" w:rsidRDefault="00EE75A5" w:rsidP="006548C4">
      <w:pPr>
        <w:tabs>
          <w:tab w:val="num" w:pos="0"/>
        </w:tabs>
        <w:ind w:right="-1"/>
        <w:rPr>
          <w:rFonts w:cs="Arial"/>
        </w:rPr>
      </w:pPr>
      <w:r w:rsidRPr="00421C84">
        <w:rPr>
          <w:rFonts w:cs="Arial"/>
          <w:b/>
          <w:bCs/>
        </w:rPr>
        <w:t>XII.2.3.3.</w:t>
      </w:r>
      <w:r w:rsidRPr="00421C84">
        <w:rPr>
          <w:rFonts w:cs="Arial"/>
        </w:rPr>
        <w:t xml:space="preserve"> Z </w:t>
      </w:r>
      <w:r w:rsidR="000553AE" w:rsidRPr="00421C84">
        <w:rPr>
          <w:rFonts w:cs="Arial"/>
        </w:rPr>
        <w:t>kompostow</w:t>
      </w:r>
      <w:r w:rsidR="00421C84" w:rsidRPr="00421C84">
        <w:rPr>
          <w:rFonts w:cs="Arial"/>
        </w:rPr>
        <w:t>a</w:t>
      </w:r>
      <w:r w:rsidR="000553AE" w:rsidRPr="00421C84">
        <w:rPr>
          <w:rFonts w:cs="Arial"/>
        </w:rPr>
        <w:t>ni</w:t>
      </w:r>
      <w:r w:rsidR="00421C84" w:rsidRPr="00421C84">
        <w:rPr>
          <w:rFonts w:cs="Arial"/>
        </w:rPr>
        <w:t>a</w:t>
      </w:r>
      <w:r w:rsidRPr="00421C84">
        <w:rPr>
          <w:rFonts w:cs="Arial"/>
        </w:rPr>
        <w:t xml:space="preserve"> </w:t>
      </w:r>
      <w:r w:rsidR="00421C84" w:rsidRPr="00421C84">
        <w:rPr>
          <w:rFonts w:cs="Arial"/>
        </w:rPr>
        <w:t xml:space="preserve">bioodpadów i </w:t>
      </w:r>
      <w:r w:rsidRPr="00421C84">
        <w:rPr>
          <w:rFonts w:cs="Arial"/>
        </w:rPr>
        <w:t xml:space="preserve">odpadów </w:t>
      </w:r>
      <w:r w:rsidR="00421C84" w:rsidRPr="00421C84">
        <w:rPr>
          <w:rFonts w:cs="Arial"/>
        </w:rPr>
        <w:t>uleg</w:t>
      </w:r>
      <w:r w:rsidRPr="00421C84">
        <w:rPr>
          <w:rFonts w:cs="Arial"/>
        </w:rPr>
        <w:t>ających biodegradacji</w:t>
      </w:r>
      <w:r w:rsidRPr="000553AE">
        <w:rPr>
          <w:rFonts w:cs="Arial"/>
        </w:rPr>
        <w:t xml:space="preserve"> (procesu I etapowego) </w:t>
      </w:r>
      <w:r w:rsidRPr="000553AE">
        <w:rPr>
          <w:rFonts w:eastAsia="Calibri" w:cs="Arial"/>
          <w:lang w:eastAsia="en-US"/>
        </w:rPr>
        <w:t xml:space="preserve">zanieczyszczenia ujmowane będą i poprzez biofiltr typu zamkniętego, </w:t>
      </w:r>
      <w:r w:rsidR="000553AE" w:rsidRPr="000553AE">
        <w:rPr>
          <w:rFonts w:eastAsia="Calibri" w:cs="Arial"/>
          <w:lang w:eastAsia="en-US"/>
        </w:rPr>
        <w:t xml:space="preserve">odprowadzane </w:t>
      </w:r>
      <w:r w:rsidR="000553AE">
        <w:rPr>
          <w:rFonts w:eastAsia="Calibri" w:cs="Arial"/>
          <w:lang w:eastAsia="en-US"/>
        </w:rPr>
        <w:t xml:space="preserve">będą </w:t>
      </w:r>
      <w:r w:rsidRPr="000553AE">
        <w:rPr>
          <w:rFonts w:eastAsia="Calibri" w:cs="Arial"/>
          <w:lang w:eastAsia="en-US"/>
        </w:rPr>
        <w:t>emitor</w:t>
      </w:r>
      <w:r w:rsidR="000553AE">
        <w:rPr>
          <w:rFonts w:eastAsia="Calibri" w:cs="Arial"/>
          <w:lang w:eastAsia="en-US"/>
        </w:rPr>
        <w:t>em</w:t>
      </w:r>
      <w:r w:rsidRPr="000553AE">
        <w:rPr>
          <w:rFonts w:eastAsia="Calibri" w:cs="Arial"/>
          <w:lang w:eastAsia="en-US"/>
        </w:rPr>
        <w:t xml:space="preserve">  B2.</w:t>
      </w:r>
    </w:p>
    <w:p w14:paraId="101E1127" w14:textId="252E26B1" w:rsidR="00EE75A5" w:rsidRPr="00563339" w:rsidRDefault="00EE75A5" w:rsidP="00297248">
      <w:pPr>
        <w:pStyle w:val="Nagwek4"/>
        <w:rPr>
          <w:sz w:val="10"/>
          <w:szCs w:val="10"/>
        </w:rPr>
      </w:pPr>
      <w:bookmarkStart w:id="14" w:name="_Hlk36634574"/>
      <w:r w:rsidRPr="00CB2FFD">
        <w:t xml:space="preserve">XII.2.4. </w:t>
      </w:r>
      <w:bookmarkEnd w:id="14"/>
      <w:r w:rsidRPr="00CB2FFD">
        <w:t xml:space="preserve">Rodzaj i ilość gazów i pyłów dopuszczonych do wprowadzania do </w:t>
      </w:r>
      <w:r w:rsidRPr="00421C84">
        <w:t xml:space="preserve">powietrza z instalacji do mechanicznego – biologicznego przetwarzania odpadów oraz </w:t>
      </w:r>
      <w:r w:rsidR="00421C84" w:rsidRPr="00421C84">
        <w:t xml:space="preserve">do </w:t>
      </w:r>
      <w:r w:rsidRPr="00421C84">
        <w:t>kompostowania</w:t>
      </w:r>
      <w:r w:rsidR="00421C84" w:rsidRPr="00421C84">
        <w:t xml:space="preserve"> odpadów</w:t>
      </w:r>
      <w:r w:rsidRPr="00421C84">
        <w:t>:</w:t>
      </w:r>
    </w:p>
    <w:p w14:paraId="6C84B040" w14:textId="07356884" w:rsidR="00EE75A5" w:rsidRPr="00F75F17" w:rsidRDefault="00EE75A5" w:rsidP="006548C4">
      <w:pPr>
        <w:rPr>
          <w:rFonts w:cs="Arial"/>
        </w:rPr>
      </w:pPr>
      <w:r w:rsidRPr="00563339">
        <w:rPr>
          <w:rFonts w:cs="Arial"/>
          <w:b/>
          <w:bCs/>
        </w:rPr>
        <w:t>XII.2.</w:t>
      </w:r>
      <w:r>
        <w:rPr>
          <w:rFonts w:cs="Arial"/>
          <w:b/>
          <w:bCs/>
        </w:rPr>
        <w:t>4</w:t>
      </w:r>
      <w:r w:rsidRPr="00563339">
        <w:rPr>
          <w:rFonts w:cs="Arial"/>
          <w:b/>
          <w:bCs/>
        </w:rPr>
        <w:t xml:space="preserve">.1. </w:t>
      </w:r>
      <w:r w:rsidRPr="00563339">
        <w:rPr>
          <w:rFonts w:cs="Arial"/>
        </w:rPr>
        <w:t>Z węzła</w:t>
      </w:r>
      <w:r w:rsidRPr="00F75F17">
        <w:rPr>
          <w:rFonts w:cs="Arial"/>
          <w:bCs/>
        </w:rPr>
        <w:t xml:space="preserve"> do mechaniczn</w:t>
      </w:r>
      <w:r w:rsidR="000553AE">
        <w:rPr>
          <w:rFonts w:cs="Arial"/>
          <w:bCs/>
        </w:rPr>
        <w:t>o - ręcznego</w:t>
      </w:r>
      <w:r w:rsidRPr="00F75F17">
        <w:rPr>
          <w:rFonts w:cs="Arial"/>
          <w:bCs/>
        </w:rPr>
        <w:t xml:space="preserve"> przetwarzania odpadów - </w:t>
      </w:r>
      <w:r w:rsidRPr="00F75F17">
        <w:rPr>
          <w:rFonts w:cs="Arial"/>
        </w:rPr>
        <w:t xml:space="preserve">zgodnie </w:t>
      </w:r>
      <w:r w:rsidRPr="00F75F17">
        <w:rPr>
          <w:rFonts w:cs="Arial"/>
        </w:rPr>
        <w:br/>
        <w:t xml:space="preserve">z tabelą nr </w:t>
      </w:r>
      <w:r>
        <w:rPr>
          <w:rFonts w:cs="Arial"/>
        </w:rPr>
        <w:t xml:space="preserve">27. </w:t>
      </w:r>
    </w:p>
    <w:p w14:paraId="6088345A" w14:textId="4BE67B2D" w:rsidR="00EE75A5" w:rsidRDefault="00EE75A5" w:rsidP="003E5DCB">
      <w:pPr>
        <w:spacing w:before="120" w:after="120"/>
        <w:rPr>
          <w:rFonts w:cs="Arial"/>
          <w:b/>
          <w:bCs/>
          <w:sz w:val="20"/>
          <w:szCs w:val="20"/>
        </w:rPr>
      </w:pPr>
      <w:r w:rsidRPr="000553AE">
        <w:rPr>
          <w:rFonts w:cs="Arial"/>
          <w:sz w:val="20"/>
          <w:szCs w:val="20"/>
        </w:rPr>
        <w:t xml:space="preserve">Tabela nr 27 </w:t>
      </w:r>
      <w:r w:rsidRPr="000553AE">
        <w:rPr>
          <w:rFonts w:cs="Arial"/>
          <w:b/>
          <w:bCs/>
          <w:sz w:val="20"/>
          <w:szCs w:val="20"/>
        </w:rPr>
        <w:t>Poziomy emisji</w:t>
      </w:r>
      <w:r w:rsidR="006D2518">
        <w:rPr>
          <w:rFonts w:cs="Arial"/>
          <w:b/>
          <w:bCs/>
          <w:sz w:val="20"/>
          <w:szCs w:val="20"/>
        </w:rPr>
        <w:t>, w tym</w:t>
      </w:r>
      <w:r w:rsidRPr="000553AE">
        <w:rPr>
          <w:rFonts w:cs="Arial"/>
          <w:b/>
          <w:bCs/>
          <w:sz w:val="20"/>
          <w:szCs w:val="20"/>
        </w:rPr>
        <w:t xml:space="preserve"> powiązane z najlepszymi dostępnymi technikami (BAT-</w:t>
      </w:r>
      <w:proofErr w:type="spellStart"/>
      <w:r w:rsidRPr="000553AE">
        <w:rPr>
          <w:rFonts w:cs="Arial"/>
          <w:b/>
          <w:bCs/>
          <w:sz w:val="20"/>
          <w:szCs w:val="20"/>
        </w:rPr>
        <w:t>AEL</w:t>
      </w:r>
      <w:r w:rsidR="006D2518">
        <w:rPr>
          <w:rFonts w:cs="Arial"/>
          <w:b/>
          <w:bCs/>
          <w:sz w:val="20"/>
          <w:szCs w:val="20"/>
        </w:rPr>
        <w:t>s</w:t>
      </w:r>
      <w:proofErr w:type="spellEnd"/>
      <w:r w:rsidRPr="000553AE">
        <w:rPr>
          <w:rFonts w:cs="Arial"/>
          <w:b/>
          <w:bCs/>
          <w:sz w:val="20"/>
          <w:szCs w:val="20"/>
        </w:rPr>
        <w:t>)</w:t>
      </w:r>
      <w:r w:rsidR="000553AE" w:rsidRPr="000553AE">
        <w:rPr>
          <w:rFonts w:cs="Arial"/>
          <w:b/>
          <w:bCs/>
          <w:sz w:val="20"/>
          <w:szCs w:val="20"/>
        </w:rPr>
        <w:t>:</w:t>
      </w:r>
    </w:p>
    <w:p w14:paraId="2F736D54" w14:textId="77777777" w:rsidR="003E5DCB" w:rsidRPr="003E5DCB" w:rsidRDefault="003E5DCB" w:rsidP="003E5DCB">
      <w:pPr>
        <w:spacing w:before="120" w:after="120"/>
        <w:rPr>
          <w:rFonts w:cs="Arial"/>
          <w:b/>
          <w:bCs/>
          <w:sz w:val="2"/>
          <w:szCs w:val="2"/>
        </w:rPr>
      </w:pPr>
    </w:p>
    <w:tbl>
      <w:tblPr>
        <w:tblStyle w:val="Siatkatabelijasn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XII.2.4. Rodzaj i ilość gazów i pyłów dopuszczonych do wprowadzania do powietrza z instalacji do mechanicznego – biologicznego przetwarzania odpadów oraz kompostowania:&#10;XII.2.4.1. Z węzła do mechaniczno - ręcznego przetwarzania odpadów - zgodnie z tabelą nr 27. &#10;Tabela nr 27 Poziomy emisji powiązane z najlepszymi dostępnymi technikami (BAT-AEL) - tabela zawiera wykaz 6 emitorów ze wskazanie żródła emisji i określeniem dopuszczalnych wielkosci emisji dla poszczególnych zanieczyszczeń emitowanych do powietrza. Tabela zawiera łączone i zagnieżdzone komórki.&#10;"/>
      </w:tblPr>
      <w:tblGrid>
        <w:gridCol w:w="567"/>
        <w:gridCol w:w="2027"/>
        <w:gridCol w:w="1206"/>
        <w:gridCol w:w="1997"/>
        <w:gridCol w:w="1648"/>
        <w:gridCol w:w="1627"/>
      </w:tblGrid>
      <w:tr w:rsidR="00EE75A5" w:rsidRPr="007D0732" w14:paraId="462FB558" w14:textId="77777777" w:rsidTr="00C45782">
        <w:trPr>
          <w:trHeight w:val="208"/>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0557C294" w14:textId="77777777" w:rsidR="00EE75A5" w:rsidRPr="007954C6" w:rsidRDefault="00EE75A5" w:rsidP="006548C4">
            <w:pPr>
              <w:tabs>
                <w:tab w:val="num" w:pos="180"/>
              </w:tabs>
              <w:ind w:right="-1"/>
              <w:jc w:val="center"/>
              <w:rPr>
                <w:rFonts w:cs="Arial"/>
                <w:b/>
                <w:sz w:val="10"/>
                <w:szCs w:val="10"/>
              </w:rPr>
            </w:pPr>
          </w:p>
          <w:p w14:paraId="12D05CE5" w14:textId="77777777" w:rsidR="00EE75A5" w:rsidRPr="007D0732" w:rsidRDefault="00EE75A5" w:rsidP="006548C4">
            <w:pPr>
              <w:tabs>
                <w:tab w:val="num" w:pos="180"/>
              </w:tabs>
              <w:ind w:right="-1"/>
              <w:jc w:val="center"/>
              <w:rPr>
                <w:rFonts w:cs="Arial"/>
                <w:b/>
                <w:sz w:val="18"/>
                <w:szCs w:val="18"/>
              </w:rPr>
            </w:pPr>
            <w:r w:rsidRPr="007D0732">
              <w:rPr>
                <w:rFonts w:cs="Arial"/>
                <w:b/>
                <w:sz w:val="18"/>
                <w:szCs w:val="18"/>
              </w:rPr>
              <w:t>Lp.</w:t>
            </w:r>
          </w:p>
        </w:tc>
        <w:tc>
          <w:tcPr>
            <w:tcW w:w="2027" w:type="dxa"/>
            <w:vMerge w:val="restart"/>
            <w:tcBorders>
              <w:top w:val="single" w:sz="4" w:space="0" w:color="auto"/>
              <w:left w:val="single" w:sz="4" w:space="0" w:color="auto"/>
              <w:bottom w:val="single" w:sz="4" w:space="0" w:color="auto"/>
              <w:right w:val="single" w:sz="4" w:space="0" w:color="auto"/>
            </w:tcBorders>
            <w:vAlign w:val="center"/>
          </w:tcPr>
          <w:p w14:paraId="5E886859" w14:textId="77777777" w:rsidR="00EE75A5" w:rsidRPr="007D0732" w:rsidRDefault="00EE75A5" w:rsidP="006548C4">
            <w:pPr>
              <w:tabs>
                <w:tab w:val="num" w:pos="180"/>
              </w:tabs>
              <w:ind w:right="-1"/>
              <w:jc w:val="center"/>
              <w:rPr>
                <w:rFonts w:cs="Arial"/>
                <w:b/>
                <w:sz w:val="18"/>
                <w:szCs w:val="18"/>
              </w:rPr>
            </w:pPr>
            <w:r w:rsidRPr="008D77C9">
              <w:rPr>
                <w:rFonts w:cs="Arial"/>
                <w:b/>
                <w:sz w:val="18"/>
                <w:szCs w:val="18"/>
              </w:rPr>
              <w:t>Źródło</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14:paraId="32181026" w14:textId="77777777" w:rsidR="00EE75A5" w:rsidRPr="007D0732" w:rsidRDefault="00EE75A5" w:rsidP="006548C4">
            <w:pPr>
              <w:tabs>
                <w:tab w:val="num" w:pos="180"/>
              </w:tabs>
              <w:ind w:right="-1"/>
              <w:jc w:val="center"/>
              <w:rPr>
                <w:rFonts w:cs="Arial"/>
                <w:b/>
                <w:sz w:val="18"/>
                <w:szCs w:val="18"/>
              </w:rPr>
            </w:pPr>
            <w:r w:rsidRPr="008D77C9">
              <w:rPr>
                <w:rFonts w:cs="Arial"/>
                <w:b/>
                <w:sz w:val="18"/>
                <w:szCs w:val="18"/>
              </w:rPr>
              <w:t>Oznaczenie emitora</w:t>
            </w:r>
          </w:p>
        </w:tc>
        <w:tc>
          <w:tcPr>
            <w:tcW w:w="1997" w:type="dxa"/>
            <w:vMerge w:val="restart"/>
            <w:tcBorders>
              <w:top w:val="single" w:sz="4" w:space="0" w:color="auto"/>
              <w:left w:val="single" w:sz="4" w:space="0" w:color="auto"/>
              <w:bottom w:val="single" w:sz="4" w:space="0" w:color="auto"/>
              <w:right w:val="single" w:sz="4" w:space="0" w:color="auto"/>
            </w:tcBorders>
            <w:vAlign w:val="center"/>
          </w:tcPr>
          <w:p w14:paraId="60305845" w14:textId="77777777" w:rsidR="00EE75A5" w:rsidRPr="007D0732" w:rsidRDefault="00EE75A5" w:rsidP="006548C4">
            <w:pPr>
              <w:tabs>
                <w:tab w:val="num" w:pos="180"/>
              </w:tabs>
              <w:ind w:right="-1"/>
              <w:jc w:val="center"/>
              <w:rPr>
                <w:rFonts w:cs="Arial"/>
                <w:b/>
                <w:sz w:val="18"/>
                <w:szCs w:val="18"/>
              </w:rPr>
            </w:pPr>
            <w:r w:rsidRPr="007D0732">
              <w:rPr>
                <w:rFonts w:cs="Arial"/>
                <w:b/>
                <w:bCs/>
                <w:sz w:val="18"/>
                <w:szCs w:val="18"/>
              </w:rPr>
              <w:t>Rodzaj substancji zanieczyszczających</w:t>
            </w:r>
          </w:p>
        </w:tc>
        <w:tc>
          <w:tcPr>
            <w:tcW w:w="3275" w:type="dxa"/>
            <w:gridSpan w:val="2"/>
            <w:tcBorders>
              <w:top w:val="single" w:sz="4" w:space="0" w:color="auto"/>
              <w:left w:val="single" w:sz="4" w:space="0" w:color="auto"/>
              <w:bottom w:val="single" w:sz="4" w:space="0" w:color="auto"/>
              <w:right w:val="single" w:sz="4" w:space="0" w:color="auto"/>
            </w:tcBorders>
            <w:vAlign w:val="center"/>
          </w:tcPr>
          <w:p w14:paraId="39B7406F" w14:textId="6432A08A" w:rsidR="00EE75A5" w:rsidRPr="005617D6" w:rsidRDefault="00EE75A5" w:rsidP="006548C4">
            <w:pPr>
              <w:pStyle w:val="Tekstpodstawowy"/>
              <w:spacing w:after="0"/>
              <w:jc w:val="center"/>
              <w:rPr>
                <w:rFonts w:cs="Arial"/>
                <w:b/>
                <w:bCs/>
                <w:sz w:val="18"/>
                <w:szCs w:val="18"/>
              </w:rPr>
            </w:pPr>
            <w:r w:rsidRPr="005617D6">
              <w:rPr>
                <w:rFonts w:cs="Arial"/>
                <w:b/>
                <w:bCs/>
                <w:sz w:val="18"/>
                <w:szCs w:val="18"/>
              </w:rPr>
              <w:t>Dopuszczalna wielkość emisji</w:t>
            </w:r>
            <w:r w:rsidR="004A29C3">
              <w:rPr>
                <w:rFonts w:cs="Arial"/>
                <w:b/>
                <w:bCs/>
                <w:sz w:val="18"/>
                <w:szCs w:val="18"/>
              </w:rPr>
              <w:t xml:space="preserve"> </w:t>
            </w:r>
            <w:r w:rsidR="004A29C3" w:rsidRPr="005617D6">
              <w:rPr>
                <w:rFonts w:cs="Arial"/>
                <w:b/>
                <w:bCs/>
                <w:spacing w:val="-1"/>
                <w:sz w:val="18"/>
                <w:szCs w:val="18"/>
                <w:vertAlign w:val="superscript"/>
              </w:rPr>
              <w:t>1),2)</w:t>
            </w:r>
          </w:p>
        </w:tc>
      </w:tr>
      <w:tr w:rsidR="00EE75A5" w:rsidRPr="007D0732" w14:paraId="77591AD8" w14:textId="77777777" w:rsidTr="00C45782">
        <w:trPr>
          <w:trHeight w:val="207"/>
          <w:tblHeader/>
        </w:trPr>
        <w:tc>
          <w:tcPr>
            <w:tcW w:w="567" w:type="dxa"/>
            <w:vMerge/>
            <w:tcBorders>
              <w:top w:val="single" w:sz="4" w:space="0" w:color="auto"/>
            </w:tcBorders>
            <w:vAlign w:val="center"/>
          </w:tcPr>
          <w:p w14:paraId="2F4CD4B3" w14:textId="77777777" w:rsidR="00EE75A5" w:rsidRPr="007D0732" w:rsidRDefault="00EE75A5" w:rsidP="006548C4">
            <w:pPr>
              <w:tabs>
                <w:tab w:val="num" w:pos="180"/>
              </w:tabs>
              <w:ind w:right="-1"/>
              <w:jc w:val="center"/>
              <w:rPr>
                <w:rFonts w:cs="Arial"/>
                <w:b/>
                <w:sz w:val="18"/>
                <w:szCs w:val="18"/>
              </w:rPr>
            </w:pPr>
          </w:p>
        </w:tc>
        <w:tc>
          <w:tcPr>
            <w:tcW w:w="2027" w:type="dxa"/>
            <w:vMerge/>
            <w:tcBorders>
              <w:top w:val="single" w:sz="4" w:space="0" w:color="auto"/>
            </w:tcBorders>
            <w:vAlign w:val="center"/>
          </w:tcPr>
          <w:p w14:paraId="3188A7CD" w14:textId="77777777" w:rsidR="00EE75A5" w:rsidRPr="007D0732" w:rsidRDefault="00EE75A5" w:rsidP="006548C4">
            <w:pPr>
              <w:tabs>
                <w:tab w:val="num" w:pos="180"/>
              </w:tabs>
              <w:ind w:right="-1"/>
              <w:jc w:val="center"/>
              <w:rPr>
                <w:rFonts w:cs="Arial"/>
                <w:b/>
                <w:sz w:val="18"/>
                <w:szCs w:val="18"/>
              </w:rPr>
            </w:pPr>
          </w:p>
        </w:tc>
        <w:tc>
          <w:tcPr>
            <w:tcW w:w="1206" w:type="dxa"/>
            <w:vMerge/>
            <w:tcBorders>
              <w:top w:val="single" w:sz="4" w:space="0" w:color="auto"/>
            </w:tcBorders>
            <w:vAlign w:val="center"/>
          </w:tcPr>
          <w:p w14:paraId="629A35F8" w14:textId="77777777" w:rsidR="00EE75A5" w:rsidRPr="007D0732" w:rsidRDefault="00EE75A5" w:rsidP="006548C4">
            <w:pPr>
              <w:tabs>
                <w:tab w:val="num" w:pos="180"/>
              </w:tabs>
              <w:ind w:right="-1"/>
              <w:jc w:val="center"/>
              <w:rPr>
                <w:rFonts w:cs="Arial"/>
                <w:b/>
                <w:sz w:val="18"/>
                <w:szCs w:val="18"/>
              </w:rPr>
            </w:pPr>
          </w:p>
        </w:tc>
        <w:tc>
          <w:tcPr>
            <w:tcW w:w="1997" w:type="dxa"/>
            <w:vMerge/>
            <w:tcBorders>
              <w:top w:val="single" w:sz="4" w:space="0" w:color="auto"/>
            </w:tcBorders>
            <w:vAlign w:val="center"/>
          </w:tcPr>
          <w:p w14:paraId="51154468" w14:textId="77777777" w:rsidR="00EE75A5" w:rsidRPr="007D0732" w:rsidRDefault="00EE75A5" w:rsidP="006548C4">
            <w:pPr>
              <w:tabs>
                <w:tab w:val="num" w:pos="180"/>
              </w:tabs>
              <w:ind w:right="-1"/>
              <w:jc w:val="center"/>
              <w:rPr>
                <w:rFonts w:cs="Arial"/>
                <w:b/>
                <w:bCs/>
                <w:sz w:val="18"/>
                <w:szCs w:val="18"/>
              </w:rPr>
            </w:pPr>
          </w:p>
        </w:tc>
        <w:tc>
          <w:tcPr>
            <w:tcW w:w="1648" w:type="dxa"/>
            <w:tcBorders>
              <w:top w:val="single" w:sz="4" w:space="0" w:color="auto"/>
            </w:tcBorders>
            <w:vAlign w:val="center"/>
          </w:tcPr>
          <w:p w14:paraId="37EE3767" w14:textId="10412995" w:rsidR="00EE75A5" w:rsidRPr="005617D6" w:rsidRDefault="00EE75A5" w:rsidP="006548C4">
            <w:pPr>
              <w:pStyle w:val="Tekstpodstawowy"/>
              <w:spacing w:after="0"/>
              <w:jc w:val="center"/>
              <w:rPr>
                <w:rFonts w:cs="Arial"/>
                <w:b/>
                <w:bCs/>
                <w:sz w:val="18"/>
                <w:szCs w:val="18"/>
              </w:rPr>
            </w:pPr>
            <w:r w:rsidRPr="005617D6">
              <w:rPr>
                <w:rFonts w:cs="Arial"/>
                <w:b/>
                <w:bCs/>
                <w:spacing w:val="-1"/>
                <w:sz w:val="18"/>
                <w:szCs w:val="18"/>
              </w:rPr>
              <w:t>[mg/Nm</w:t>
            </w:r>
            <w:r w:rsidRPr="005617D6">
              <w:rPr>
                <w:rFonts w:cs="Arial"/>
                <w:b/>
                <w:bCs/>
                <w:spacing w:val="-1"/>
                <w:sz w:val="18"/>
                <w:szCs w:val="18"/>
                <w:vertAlign w:val="superscript"/>
              </w:rPr>
              <w:t>3</w:t>
            </w:r>
            <w:r w:rsidRPr="005617D6">
              <w:rPr>
                <w:rFonts w:cs="Arial"/>
                <w:b/>
                <w:bCs/>
                <w:spacing w:val="-1"/>
                <w:sz w:val="18"/>
                <w:szCs w:val="18"/>
              </w:rPr>
              <w:t xml:space="preserve">] </w:t>
            </w:r>
            <w:r w:rsidRPr="005617D6">
              <w:rPr>
                <w:rFonts w:cs="Arial"/>
                <w:b/>
                <w:bCs/>
                <w:spacing w:val="-1"/>
                <w:sz w:val="18"/>
                <w:szCs w:val="18"/>
                <w:vertAlign w:val="superscript"/>
              </w:rPr>
              <w:t xml:space="preserve"> </w:t>
            </w:r>
          </w:p>
        </w:tc>
        <w:tc>
          <w:tcPr>
            <w:tcW w:w="1627" w:type="dxa"/>
            <w:tcBorders>
              <w:top w:val="single" w:sz="4" w:space="0" w:color="auto"/>
            </w:tcBorders>
            <w:vAlign w:val="center"/>
          </w:tcPr>
          <w:p w14:paraId="48D03A4B" w14:textId="77777777" w:rsidR="00EE75A5" w:rsidRPr="005617D6" w:rsidRDefault="00EE75A5" w:rsidP="006548C4">
            <w:pPr>
              <w:pStyle w:val="Tekstpodstawowy"/>
              <w:spacing w:after="0"/>
              <w:jc w:val="center"/>
              <w:rPr>
                <w:rFonts w:cs="Arial"/>
                <w:b/>
                <w:bCs/>
                <w:sz w:val="18"/>
                <w:szCs w:val="18"/>
              </w:rPr>
            </w:pPr>
            <w:r w:rsidRPr="005617D6">
              <w:rPr>
                <w:rFonts w:cs="Arial"/>
                <w:b/>
                <w:bCs/>
                <w:spacing w:val="-1"/>
                <w:sz w:val="18"/>
                <w:szCs w:val="18"/>
              </w:rPr>
              <w:t>[kg/h]</w:t>
            </w:r>
          </w:p>
        </w:tc>
      </w:tr>
      <w:tr w:rsidR="00EE75A5" w:rsidRPr="007D0732" w14:paraId="3725A38C" w14:textId="77777777" w:rsidTr="000553AE">
        <w:tc>
          <w:tcPr>
            <w:tcW w:w="567" w:type="dxa"/>
            <w:vMerge w:val="restart"/>
            <w:vAlign w:val="center"/>
          </w:tcPr>
          <w:p w14:paraId="3067DB3D" w14:textId="77777777" w:rsidR="00EE75A5" w:rsidRDefault="00EE75A5" w:rsidP="006548C4">
            <w:pPr>
              <w:tabs>
                <w:tab w:val="left" w:pos="360"/>
              </w:tabs>
              <w:ind w:right="-1"/>
              <w:jc w:val="center"/>
              <w:rPr>
                <w:rFonts w:cs="Arial"/>
                <w:bCs/>
                <w:sz w:val="18"/>
                <w:szCs w:val="18"/>
              </w:rPr>
            </w:pPr>
          </w:p>
          <w:p w14:paraId="1B5275ED" w14:textId="77777777" w:rsidR="00EE75A5" w:rsidRDefault="00EE75A5" w:rsidP="006548C4">
            <w:pPr>
              <w:tabs>
                <w:tab w:val="left" w:pos="360"/>
              </w:tabs>
              <w:ind w:right="-1"/>
              <w:jc w:val="center"/>
              <w:rPr>
                <w:rFonts w:cs="Arial"/>
                <w:bCs/>
                <w:sz w:val="18"/>
                <w:szCs w:val="18"/>
              </w:rPr>
            </w:pPr>
          </w:p>
          <w:p w14:paraId="4582B281" w14:textId="77777777" w:rsidR="00EE75A5" w:rsidRPr="007D0732" w:rsidRDefault="00EE75A5" w:rsidP="006548C4">
            <w:pPr>
              <w:tabs>
                <w:tab w:val="left" w:pos="360"/>
              </w:tabs>
              <w:ind w:right="-1"/>
              <w:jc w:val="center"/>
              <w:rPr>
                <w:rFonts w:cs="Arial"/>
                <w:bCs/>
                <w:sz w:val="18"/>
                <w:szCs w:val="18"/>
              </w:rPr>
            </w:pPr>
            <w:r>
              <w:rPr>
                <w:rFonts w:cs="Arial"/>
                <w:bCs/>
                <w:sz w:val="18"/>
                <w:szCs w:val="18"/>
              </w:rPr>
              <w:t>1.</w:t>
            </w:r>
          </w:p>
        </w:tc>
        <w:tc>
          <w:tcPr>
            <w:tcW w:w="2027" w:type="dxa"/>
            <w:vMerge w:val="restart"/>
            <w:vAlign w:val="center"/>
          </w:tcPr>
          <w:p w14:paraId="1C217E27" w14:textId="39281CAD" w:rsidR="00EE75A5" w:rsidRPr="00C45782" w:rsidRDefault="00C45782" w:rsidP="006548C4">
            <w:pPr>
              <w:tabs>
                <w:tab w:val="left" w:pos="360"/>
              </w:tabs>
              <w:ind w:right="-1"/>
              <w:jc w:val="center"/>
              <w:rPr>
                <w:rFonts w:cs="Arial"/>
                <w:bCs/>
                <w:sz w:val="18"/>
                <w:szCs w:val="18"/>
              </w:rPr>
            </w:pPr>
            <w:r w:rsidRPr="00C45782">
              <w:rPr>
                <w:rFonts w:cs="Arial"/>
                <w:sz w:val="18"/>
                <w:szCs w:val="18"/>
              </w:rPr>
              <w:t>Wentylator dachowy hali – mechaniczne przetwarzanie odpadów oraz produkcja paliw alternatywnych</w:t>
            </w:r>
          </w:p>
        </w:tc>
        <w:tc>
          <w:tcPr>
            <w:tcW w:w="1206" w:type="dxa"/>
            <w:vMerge w:val="restart"/>
            <w:vAlign w:val="center"/>
          </w:tcPr>
          <w:p w14:paraId="4BF14E0C" w14:textId="01236DEA" w:rsidR="00EE75A5" w:rsidRDefault="00EE75A5" w:rsidP="006548C4">
            <w:pPr>
              <w:tabs>
                <w:tab w:val="num" w:pos="180"/>
              </w:tabs>
              <w:ind w:right="-1"/>
              <w:jc w:val="center"/>
              <w:rPr>
                <w:rFonts w:cs="Arial"/>
                <w:b/>
                <w:sz w:val="18"/>
                <w:szCs w:val="18"/>
              </w:rPr>
            </w:pPr>
            <w:r>
              <w:rPr>
                <w:rFonts w:cs="Arial"/>
                <w:b/>
                <w:sz w:val="18"/>
                <w:szCs w:val="18"/>
              </w:rPr>
              <w:t>W1</w:t>
            </w:r>
          </w:p>
          <w:p w14:paraId="034BFED3"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157B9DAD" w14:textId="77777777" w:rsidR="00EE75A5" w:rsidRPr="007D0732" w:rsidRDefault="00EE75A5" w:rsidP="006548C4">
            <w:pPr>
              <w:tabs>
                <w:tab w:val="num" w:pos="180"/>
              </w:tabs>
              <w:ind w:right="-1"/>
              <w:jc w:val="center"/>
              <w:rPr>
                <w:rFonts w:cs="Arial"/>
                <w:b/>
                <w:sz w:val="18"/>
                <w:szCs w:val="18"/>
              </w:rPr>
            </w:pPr>
            <w:r w:rsidRPr="007D0732">
              <w:rPr>
                <w:rFonts w:eastAsia="Calibri" w:cs="Arial"/>
                <w:sz w:val="18"/>
                <w:szCs w:val="18"/>
                <w:lang w:eastAsia="en-US"/>
              </w:rPr>
              <w:t>pył ogółem</w:t>
            </w:r>
          </w:p>
        </w:tc>
        <w:tc>
          <w:tcPr>
            <w:tcW w:w="1648" w:type="dxa"/>
            <w:vAlign w:val="center"/>
          </w:tcPr>
          <w:p w14:paraId="425CB218" w14:textId="473C5252" w:rsidR="00EE75A5" w:rsidRPr="00C25EFC" w:rsidRDefault="00EE75A5" w:rsidP="006548C4">
            <w:pPr>
              <w:jc w:val="center"/>
              <w:rPr>
                <w:highlight w:val="yellow"/>
              </w:rPr>
            </w:pPr>
            <w:r w:rsidRPr="00972715">
              <w:rPr>
                <w:rFonts w:cs="Arial"/>
                <w:spacing w:val="-1"/>
                <w:sz w:val="18"/>
                <w:szCs w:val="18"/>
              </w:rPr>
              <w:t>4,5</w:t>
            </w:r>
          </w:p>
        </w:tc>
        <w:tc>
          <w:tcPr>
            <w:tcW w:w="1627" w:type="dxa"/>
            <w:vAlign w:val="center"/>
          </w:tcPr>
          <w:p w14:paraId="79290EB1" w14:textId="77777777" w:rsidR="00EE75A5" w:rsidRPr="007D0732" w:rsidRDefault="00EE75A5" w:rsidP="006548C4">
            <w:pPr>
              <w:jc w:val="center"/>
              <w:rPr>
                <w:rFonts w:cs="Arial"/>
                <w:spacing w:val="-1"/>
                <w:sz w:val="18"/>
                <w:szCs w:val="18"/>
              </w:rPr>
            </w:pPr>
            <w:r w:rsidRPr="007D0732">
              <w:rPr>
                <w:rFonts w:cs="Arial"/>
                <w:spacing w:val="-1"/>
                <w:sz w:val="18"/>
                <w:szCs w:val="18"/>
              </w:rPr>
              <w:t>-</w:t>
            </w:r>
          </w:p>
        </w:tc>
      </w:tr>
      <w:tr w:rsidR="00EE75A5" w:rsidRPr="007D0732" w14:paraId="4C34E5B2" w14:textId="77777777" w:rsidTr="000553AE">
        <w:tc>
          <w:tcPr>
            <w:tcW w:w="567" w:type="dxa"/>
            <w:vMerge/>
            <w:vAlign w:val="center"/>
          </w:tcPr>
          <w:p w14:paraId="3A000674"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2E046CC1" w14:textId="77777777" w:rsidR="00EE75A5" w:rsidRPr="00C45782" w:rsidRDefault="00EE75A5" w:rsidP="006548C4">
            <w:pPr>
              <w:ind w:right="-1"/>
              <w:jc w:val="center"/>
              <w:rPr>
                <w:rFonts w:cs="Arial"/>
                <w:bCs/>
                <w:sz w:val="18"/>
                <w:szCs w:val="18"/>
              </w:rPr>
            </w:pPr>
          </w:p>
        </w:tc>
        <w:tc>
          <w:tcPr>
            <w:tcW w:w="1206" w:type="dxa"/>
            <w:vMerge/>
            <w:vAlign w:val="center"/>
          </w:tcPr>
          <w:p w14:paraId="7ACCEF11"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22FC5FE8" w14:textId="77777777" w:rsidR="00EE75A5" w:rsidRPr="007D0732" w:rsidRDefault="00EE75A5" w:rsidP="006548C4">
            <w:pPr>
              <w:tabs>
                <w:tab w:val="num" w:pos="180"/>
              </w:tabs>
              <w:ind w:right="-1"/>
              <w:jc w:val="center"/>
              <w:rPr>
                <w:rFonts w:eastAsia="Calibri" w:cs="Arial"/>
                <w:sz w:val="18"/>
                <w:szCs w:val="18"/>
                <w:lang w:eastAsia="en-US"/>
              </w:rPr>
            </w:pPr>
            <w:r w:rsidRPr="007D0732">
              <w:rPr>
                <w:rFonts w:eastAsia="Calibri" w:cs="Arial"/>
                <w:sz w:val="18"/>
                <w:szCs w:val="18"/>
                <w:lang w:eastAsia="en-US"/>
              </w:rPr>
              <w:t>całkowite LZO</w:t>
            </w:r>
          </w:p>
        </w:tc>
        <w:tc>
          <w:tcPr>
            <w:tcW w:w="1648" w:type="dxa"/>
            <w:vAlign w:val="center"/>
          </w:tcPr>
          <w:p w14:paraId="46F7FD28" w14:textId="702EE2FD" w:rsidR="00EE75A5" w:rsidRPr="00C25EFC" w:rsidRDefault="00EE75A5" w:rsidP="006548C4">
            <w:pPr>
              <w:jc w:val="center"/>
              <w:rPr>
                <w:highlight w:val="yellow"/>
              </w:rPr>
            </w:pPr>
            <w:r w:rsidRPr="00972715">
              <w:rPr>
                <w:rFonts w:cs="Arial"/>
                <w:spacing w:val="-1"/>
                <w:sz w:val="18"/>
                <w:szCs w:val="18"/>
              </w:rPr>
              <w:t>30</w:t>
            </w:r>
          </w:p>
        </w:tc>
        <w:tc>
          <w:tcPr>
            <w:tcW w:w="1627" w:type="dxa"/>
            <w:vAlign w:val="center"/>
          </w:tcPr>
          <w:p w14:paraId="32B7B203" w14:textId="77777777" w:rsidR="00EE75A5" w:rsidRPr="007D0732" w:rsidRDefault="00EE75A5" w:rsidP="006548C4">
            <w:pPr>
              <w:jc w:val="center"/>
              <w:rPr>
                <w:rFonts w:cs="Arial"/>
                <w:spacing w:val="-1"/>
                <w:sz w:val="18"/>
                <w:szCs w:val="18"/>
              </w:rPr>
            </w:pPr>
            <w:r w:rsidRPr="007D0732">
              <w:rPr>
                <w:rFonts w:cs="Arial"/>
                <w:spacing w:val="-1"/>
                <w:sz w:val="18"/>
                <w:szCs w:val="18"/>
              </w:rPr>
              <w:t>-</w:t>
            </w:r>
          </w:p>
        </w:tc>
      </w:tr>
      <w:tr w:rsidR="00EE75A5" w:rsidRPr="007D0732" w14:paraId="05ACEE83" w14:textId="77777777" w:rsidTr="000553AE">
        <w:tc>
          <w:tcPr>
            <w:tcW w:w="567" w:type="dxa"/>
            <w:vMerge/>
            <w:vAlign w:val="center"/>
          </w:tcPr>
          <w:p w14:paraId="245CB7E1"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140700E4" w14:textId="77777777" w:rsidR="00EE75A5" w:rsidRPr="00C45782" w:rsidRDefault="00EE75A5" w:rsidP="006548C4">
            <w:pPr>
              <w:ind w:right="-1"/>
              <w:jc w:val="center"/>
              <w:rPr>
                <w:rFonts w:cs="Arial"/>
                <w:bCs/>
                <w:sz w:val="18"/>
                <w:szCs w:val="18"/>
              </w:rPr>
            </w:pPr>
          </w:p>
        </w:tc>
        <w:tc>
          <w:tcPr>
            <w:tcW w:w="1206" w:type="dxa"/>
            <w:vMerge/>
            <w:vAlign w:val="center"/>
          </w:tcPr>
          <w:p w14:paraId="6BB9EF9C"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572A2A22" w14:textId="77777777" w:rsidR="00EE75A5" w:rsidRPr="007D0732" w:rsidRDefault="00EE75A5" w:rsidP="006548C4">
            <w:pPr>
              <w:tabs>
                <w:tab w:val="num" w:pos="180"/>
              </w:tabs>
              <w:ind w:right="-1"/>
              <w:jc w:val="center"/>
              <w:rPr>
                <w:rFonts w:eastAsia="Calibri" w:cs="Arial"/>
                <w:sz w:val="18"/>
                <w:szCs w:val="18"/>
                <w:lang w:eastAsia="en-US"/>
              </w:rPr>
            </w:pPr>
            <w:r w:rsidRPr="008D77C9">
              <w:rPr>
                <w:rFonts w:cs="Arial"/>
                <w:sz w:val="18"/>
                <w:szCs w:val="18"/>
              </w:rPr>
              <w:t>amoniak</w:t>
            </w:r>
          </w:p>
        </w:tc>
        <w:tc>
          <w:tcPr>
            <w:tcW w:w="1648" w:type="dxa"/>
            <w:vAlign w:val="center"/>
          </w:tcPr>
          <w:p w14:paraId="079F3AF0"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02A4C1D6" w14:textId="77777777" w:rsidR="00EE75A5" w:rsidRPr="00996D2A" w:rsidRDefault="00EE75A5" w:rsidP="006548C4">
            <w:pPr>
              <w:jc w:val="center"/>
              <w:rPr>
                <w:rFonts w:cs="Arial"/>
                <w:spacing w:val="-1"/>
                <w:sz w:val="18"/>
                <w:szCs w:val="18"/>
              </w:rPr>
            </w:pPr>
            <w:r w:rsidRPr="00996D2A">
              <w:rPr>
                <w:rFonts w:cs="Arial"/>
                <w:sz w:val="18"/>
                <w:szCs w:val="18"/>
              </w:rPr>
              <w:t>0,00029</w:t>
            </w:r>
          </w:p>
        </w:tc>
      </w:tr>
      <w:tr w:rsidR="00EE75A5" w:rsidRPr="007D0732" w14:paraId="5F5E3ED1" w14:textId="77777777" w:rsidTr="000553AE">
        <w:tc>
          <w:tcPr>
            <w:tcW w:w="567" w:type="dxa"/>
            <w:vMerge/>
            <w:vAlign w:val="center"/>
          </w:tcPr>
          <w:p w14:paraId="5646BACF"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72796FE7" w14:textId="77777777" w:rsidR="00EE75A5" w:rsidRPr="00C45782" w:rsidRDefault="00EE75A5" w:rsidP="006548C4">
            <w:pPr>
              <w:ind w:right="-1"/>
              <w:jc w:val="center"/>
              <w:rPr>
                <w:rFonts w:cs="Arial"/>
                <w:bCs/>
                <w:sz w:val="18"/>
                <w:szCs w:val="18"/>
              </w:rPr>
            </w:pPr>
          </w:p>
        </w:tc>
        <w:tc>
          <w:tcPr>
            <w:tcW w:w="1206" w:type="dxa"/>
            <w:vMerge/>
            <w:vAlign w:val="center"/>
          </w:tcPr>
          <w:p w14:paraId="37C6E43C"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642E9A40"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merkaptany</w:t>
            </w:r>
          </w:p>
        </w:tc>
        <w:tc>
          <w:tcPr>
            <w:tcW w:w="1648" w:type="dxa"/>
            <w:vAlign w:val="center"/>
          </w:tcPr>
          <w:p w14:paraId="6AE07BE3"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40FDB039" w14:textId="77777777" w:rsidR="00EE75A5" w:rsidRPr="00996D2A" w:rsidRDefault="00EE75A5" w:rsidP="006548C4">
            <w:pPr>
              <w:jc w:val="center"/>
              <w:rPr>
                <w:rFonts w:cs="Arial"/>
                <w:sz w:val="18"/>
                <w:szCs w:val="18"/>
              </w:rPr>
            </w:pPr>
            <w:r w:rsidRPr="00996D2A">
              <w:rPr>
                <w:rFonts w:cs="Arial"/>
                <w:sz w:val="18"/>
                <w:szCs w:val="18"/>
              </w:rPr>
              <w:t>0,005</w:t>
            </w:r>
          </w:p>
        </w:tc>
      </w:tr>
      <w:tr w:rsidR="00EE75A5" w:rsidRPr="007D0732" w14:paraId="73026D43" w14:textId="77777777" w:rsidTr="000553AE">
        <w:tc>
          <w:tcPr>
            <w:tcW w:w="567" w:type="dxa"/>
            <w:vMerge/>
            <w:vAlign w:val="center"/>
          </w:tcPr>
          <w:p w14:paraId="3D9CB609"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40005681" w14:textId="77777777" w:rsidR="00EE75A5" w:rsidRPr="00C45782" w:rsidRDefault="00EE75A5" w:rsidP="006548C4">
            <w:pPr>
              <w:ind w:right="-1"/>
              <w:jc w:val="center"/>
              <w:rPr>
                <w:rFonts w:cs="Arial"/>
                <w:bCs/>
                <w:sz w:val="18"/>
                <w:szCs w:val="18"/>
              </w:rPr>
            </w:pPr>
          </w:p>
        </w:tc>
        <w:tc>
          <w:tcPr>
            <w:tcW w:w="1206" w:type="dxa"/>
            <w:vMerge/>
            <w:vAlign w:val="center"/>
          </w:tcPr>
          <w:p w14:paraId="68036788"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65A7AFFC"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siarkowodór</w:t>
            </w:r>
          </w:p>
        </w:tc>
        <w:tc>
          <w:tcPr>
            <w:tcW w:w="1648" w:type="dxa"/>
            <w:vAlign w:val="center"/>
          </w:tcPr>
          <w:p w14:paraId="6D173FBE"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2FF55D20" w14:textId="77777777" w:rsidR="00EE75A5" w:rsidRPr="00996D2A" w:rsidRDefault="00EE75A5" w:rsidP="006548C4">
            <w:pPr>
              <w:jc w:val="center"/>
              <w:rPr>
                <w:rFonts w:cs="Arial"/>
                <w:sz w:val="18"/>
                <w:szCs w:val="18"/>
              </w:rPr>
            </w:pPr>
            <w:r w:rsidRPr="00996D2A">
              <w:rPr>
                <w:rFonts w:cs="Arial"/>
                <w:sz w:val="18"/>
                <w:szCs w:val="18"/>
              </w:rPr>
              <w:t>0,001</w:t>
            </w:r>
          </w:p>
        </w:tc>
      </w:tr>
      <w:tr w:rsidR="00EE75A5" w:rsidRPr="007D0732" w14:paraId="25EDC8C9" w14:textId="77777777" w:rsidTr="000553AE">
        <w:tc>
          <w:tcPr>
            <w:tcW w:w="567" w:type="dxa"/>
            <w:vMerge w:val="restart"/>
            <w:vAlign w:val="center"/>
          </w:tcPr>
          <w:p w14:paraId="3F269EF9" w14:textId="77777777" w:rsidR="00EE75A5" w:rsidRDefault="00EE75A5" w:rsidP="006548C4">
            <w:pPr>
              <w:tabs>
                <w:tab w:val="left" w:pos="360"/>
              </w:tabs>
              <w:ind w:left="720" w:right="-1"/>
              <w:jc w:val="center"/>
              <w:rPr>
                <w:rFonts w:cs="Arial"/>
                <w:bCs/>
                <w:sz w:val="18"/>
                <w:szCs w:val="18"/>
              </w:rPr>
            </w:pPr>
          </w:p>
          <w:p w14:paraId="47AD8535" w14:textId="77777777" w:rsidR="00EE75A5" w:rsidRPr="007D0732" w:rsidRDefault="00EE75A5" w:rsidP="006548C4">
            <w:pPr>
              <w:tabs>
                <w:tab w:val="left" w:pos="360"/>
              </w:tabs>
              <w:ind w:right="-1"/>
              <w:jc w:val="center"/>
              <w:rPr>
                <w:rFonts w:cs="Arial"/>
                <w:bCs/>
                <w:sz w:val="18"/>
                <w:szCs w:val="18"/>
              </w:rPr>
            </w:pPr>
            <w:r>
              <w:rPr>
                <w:rFonts w:cs="Arial"/>
                <w:bCs/>
                <w:sz w:val="18"/>
                <w:szCs w:val="18"/>
              </w:rPr>
              <w:t>2.</w:t>
            </w:r>
          </w:p>
        </w:tc>
        <w:tc>
          <w:tcPr>
            <w:tcW w:w="2027" w:type="dxa"/>
            <w:vMerge w:val="restart"/>
            <w:vAlign w:val="center"/>
          </w:tcPr>
          <w:p w14:paraId="69F73A7B" w14:textId="77777777" w:rsidR="003E5DCB" w:rsidRDefault="003E5DCB" w:rsidP="006548C4">
            <w:pPr>
              <w:tabs>
                <w:tab w:val="left" w:pos="360"/>
              </w:tabs>
              <w:ind w:right="-1"/>
              <w:jc w:val="center"/>
              <w:rPr>
                <w:rFonts w:cs="Arial"/>
                <w:sz w:val="18"/>
                <w:szCs w:val="18"/>
              </w:rPr>
            </w:pPr>
          </w:p>
          <w:p w14:paraId="33039477" w14:textId="38532D22" w:rsidR="00EE75A5" w:rsidRDefault="00C45782" w:rsidP="006548C4">
            <w:pPr>
              <w:tabs>
                <w:tab w:val="left" w:pos="360"/>
              </w:tabs>
              <w:ind w:right="-1"/>
              <w:jc w:val="center"/>
              <w:rPr>
                <w:rFonts w:cs="Arial"/>
                <w:sz w:val="18"/>
                <w:szCs w:val="18"/>
              </w:rPr>
            </w:pPr>
            <w:r w:rsidRPr="00C45782">
              <w:rPr>
                <w:rFonts w:cs="Arial"/>
                <w:sz w:val="18"/>
                <w:szCs w:val="18"/>
              </w:rPr>
              <w:t>Wentylator dachowy hali – mechaniczne przetwarzanie odpadów oraz produkcja paliw alternatywnych</w:t>
            </w:r>
          </w:p>
          <w:p w14:paraId="17732B5C" w14:textId="77777777" w:rsidR="003E5DCB" w:rsidRDefault="003E5DCB" w:rsidP="003E5DCB">
            <w:pPr>
              <w:tabs>
                <w:tab w:val="left" w:pos="360"/>
              </w:tabs>
              <w:ind w:right="-1"/>
              <w:rPr>
                <w:rFonts w:cs="Arial"/>
                <w:sz w:val="18"/>
                <w:szCs w:val="18"/>
              </w:rPr>
            </w:pPr>
          </w:p>
          <w:p w14:paraId="6399AAEB" w14:textId="77777777" w:rsidR="003E5DCB" w:rsidRDefault="003E5DCB" w:rsidP="003E5DCB">
            <w:pPr>
              <w:tabs>
                <w:tab w:val="left" w:pos="360"/>
              </w:tabs>
              <w:ind w:right="-1"/>
              <w:rPr>
                <w:rFonts w:cs="Arial"/>
                <w:sz w:val="18"/>
                <w:szCs w:val="18"/>
              </w:rPr>
            </w:pPr>
          </w:p>
          <w:p w14:paraId="24A1BCBB" w14:textId="0A368D73" w:rsidR="003E5DCB" w:rsidRPr="00C45782" w:rsidRDefault="003E5DCB" w:rsidP="006548C4">
            <w:pPr>
              <w:tabs>
                <w:tab w:val="left" w:pos="360"/>
              </w:tabs>
              <w:ind w:right="-1"/>
              <w:jc w:val="center"/>
              <w:rPr>
                <w:rFonts w:cs="Arial"/>
                <w:bCs/>
                <w:sz w:val="18"/>
                <w:szCs w:val="18"/>
              </w:rPr>
            </w:pPr>
          </w:p>
        </w:tc>
        <w:tc>
          <w:tcPr>
            <w:tcW w:w="1206" w:type="dxa"/>
            <w:vMerge w:val="restart"/>
            <w:vAlign w:val="center"/>
          </w:tcPr>
          <w:p w14:paraId="6BD20F13" w14:textId="56E50D19" w:rsidR="00EE75A5" w:rsidRPr="007D0732" w:rsidRDefault="00EE75A5" w:rsidP="006548C4">
            <w:pPr>
              <w:tabs>
                <w:tab w:val="num" w:pos="180"/>
              </w:tabs>
              <w:ind w:right="-1"/>
              <w:jc w:val="center"/>
              <w:rPr>
                <w:rFonts w:cs="Arial"/>
                <w:b/>
                <w:sz w:val="18"/>
                <w:szCs w:val="18"/>
              </w:rPr>
            </w:pPr>
            <w:r>
              <w:rPr>
                <w:rFonts w:cs="Arial"/>
                <w:b/>
                <w:sz w:val="18"/>
                <w:szCs w:val="18"/>
              </w:rPr>
              <w:t>W2</w:t>
            </w:r>
          </w:p>
        </w:tc>
        <w:tc>
          <w:tcPr>
            <w:tcW w:w="1997" w:type="dxa"/>
            <w:vAlign w:val="center"/>
          </w:tcPr>
          <w:p w14:paraId="74992E21" w14:textId="77777777" w:rsidR="00EE75A5" w:rsidRPr="007D0732" w:rsidRDefault="00EE75A5" w:rsidP="006548C4">
            <w:pPr>
              <w:tabs>
                <w:tab w:val="num" w:pos="180"/>
              </w:tabs>
              <w:ind w:right="-1"/>
              <w:jc w:val="center"/>
              <w:rPr>
                <w:rFonts w:cs="Arial"/>
                <w:b/>
                <w:sz w:val="18"/>
                <w:szCs w:val="18"/>
              </w:rPr>
            </w:pPr>
            <w:r w:rsidRPr="007D0732">
              <w:rPr>
                <w:rFonts w:eastAsia="Calibri" w:cs="Arial"/>
                <w:sz w:val="18"/>
                <w:szCs w:val="18"/>
                <w:lang w:eastAsia="en-US"/>
              </w:rPr>
              <w:t>pył ogółem</w:t>
            </w:r>
          </w:p>
        </w:tc>
        <w:tc>
          <w:tcPr>
            <w:tcW w:w="1648" w:type="dxa"/>
            <w:vAlign w:val="center"/>
          </w:tcPr>
          <w:p w14:paraId="338BAD49" w14:textId="2C345418" w:rsidR="00EE75A5" w:rsidRPr="00972715" w:rsidRDefault="00EE75A5" w:rsidP="006548C4">
            <w:pPr>
              <w:jc w:val="center"/>
            </w:pPr>
            <w:r w:rsidRPr="00972715">
              <w:rPr>
                <w:rFonts w:cs="Arial"/>
                <w:spacing w:val="-1"/>
                <w:sz w:val="18"/>
                <w:szCs w:val="18"/>
              </w:rPr>
              <w:t>4,5</w:t>
            </w:r>
          </w:p>
        </w:tc>
        <w:tc>
          <w:tcPr>
            <w:tcW w:w="1627" w:type="dxa"/>
            <w:vAlign w:val="center"/>
          </w:tcPr>
          <w:p w14:paraId="1083A8C2" w14:textId="77777777" w:rsidR="00EE75A5" w:rsidRPr="00996D2A" w:rsidRDefault="00EE75A5" w:rsidP="006548C4">
            <w:pPr>
              <w:jc w:val="center"/>
              <w:rPr>
                <w:rFonts w:cs="Arial"/>
                <w:spacing w:val="-1"/>
                <w:sz w:val="18"/>
                <w:szCs w:val="18"/>
              </w:rPr>
            </w:pPr>
            <w:r w:rsidRPr="00996D2A">
              <w:rPr>
                <w:rFonts w:cs="Arial"/>
                <w:spacing w:val="-1"/>
                <w:sz w:val="18"/>
                <w:szCs w:val="18"/>
              </w:rPr>
              <w:t>-</w:t>
            </w:r>
          </w:p>
        </w:tc>
      </w:tr>
      <w:tr w:rsidR="00EE75A5" w:rsidRPr="007D0732" w14:paraId="2BC6C2BB" w14:textId="77777777" w:rsidTr="000553AE">
        <w:tc>
          <w:tcPr>
            <w:tcW w:w="567" w:type="dxa"/>
            <w:vMerge/>
            <w:vAlign w:val="center"/>
          </w:tcPr>
          <w:p w14:paraId="2E3C843D"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62A9DAFF" w14:textId="77777777" w:rsidR="00EE75A5" w:rsidRPr="00C45782" w:rsidRDefault="00EE75A5" w:rsidP="006548C4">
            <w:pPr>
              <w:ind w:right="-1"/>
              <w:jc w:val="center"/>
              <w:rPr>
                <w:rFonts w:cs="Arial"/>
                <w:bCs/>
                <w:sz w:val="18"/>
                <w:szCs w:val="18"/>
              </w:rPr>
            </w:pPr>
          </w:p>
        </w:tc>
        <w:tc>
          <w:tcPr>
            <w:tcW w:w="1206" w:type="dxa"/>
            <w:vMerge/>
            <w:vAlign w:val="center"/>
          </w:tcPr>
          <w:p w14:paraId="29434360"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147C9271" w14:textId="77777777" w:rsidR="00EE75A5" w:rsidRPr="007D0732" w:rsidRDefault="00EE75A5" w:rsidP="006548C4">
            <w:pPr>
              <w:tabs>
                <w:tab w:val="num" w:pos="180"/>
              </w:tabs>
              <w:ind w:right="-1"/>
              <w:jc w:val="center"/>
              <w:rPr>
                <w:rFonts w:eastAsia="Calibri" w:cs="Arial"/>
                <w:sz w:val="18"/>
                <w:szCs w:val="18"/>
                <w:lang w:eastAsia="en-US"/>
              </w:rPr>
            </w:pPr>
            <w:r w:rsidRPr="007D0732">
              <w:rPr>
                <w:rFonts w:eastAsia="Calibri" w:cs="Arial"/>
                <w:sz w:val="18"/>
                <w:szCs w:val="18"/>
                <w:lang w:eastAsia="en-US"/>
              </w:rPr>
              <w:t>całkowite LZO</w:t>
            </w:r>
          </w:p>
        </w:tc>
        <w:tc>
          <w:tcPr>
            <w:tcW w:w="1648" w:type="dxa"/>
            <w:vAlign w:val="center"/>
          </w:tcPr>
          <w:p w14:paraId="0A0AC75B" w14:textId="6E8AF8A7" w:rsidR="00EE75A5" w:rsidRPr="00972715" w:rsidRDefault="00EE75A5" w:rsidP="006548C4">
            <w:pPr>
              <w:jc w:val="center"/>
            </w:pPr>
            <w:r w:rsidRPr="00972715">
              <w:rPr>
                <w:rFonts w:cs="Arial"/>
                <w:spacing w:val="-1"/>
                <w:sz w:val="18"/>
                <w:szCs w:val="18"/>
              </w:rPr>
              <w:t>30</w:t>
            </w:r>
          </w:p>
        </w:tc>
        <w:tc>
          <w:tcPr>
            <w:tcW w:w="1627" w:type="dxa"/>
            <w:vAlign w:val="center"/>
          </w:tcPr>
          <w:p w14:paraId="5A8E9A6A" w14:textId="77777777" w:rsidR="00EE75A5" w:rsidRPr="00996D2A" w:rsidRDefault="00EE75A5" w:rsidP="006548C4">
            <w:pPr>
              <w:jc w:val="center"/>
              <w:rPr>
                <w:rFonts w:cs="Arial"/>
                <w:spacing w:val="-1"/>
                <w:sz w:val="18"/>
                <w:szCs w:val="18"/>
              </w:rPr>
            </w:pPr>
            <w:r w:rsidRPr="00996D2A">
              <w:rPr>
                <w:rFonts w:cs="Arial"/>
                <w:spacing w:val="-1"/>
                <w:sz w:val="18"/>
                <w:szCs w:val="18"/>
              </w:rPr>
              <w:t>-</w:t>
            </w:r>
          </w:p>
        </w:tc>
      </w:tr>
      <w:tr w:rsidR="00EE75A5" w:rsidRPr="007D0732" w14:paraId="63B5DB0A" w14:textId="77777777" w:rsidTr="000553AE">
        <w:tc>
          <w:tcPr>
            <w:tcW w:w="567" w:type="dxa"/>
            <w:vMerge/>
            <w:vAlign w:val="center"/>
          </w:tcPr>
          <w:p w14:paraId="03293AD5"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5FC2A803" w14:textId="77777777" w:rsidR="00EE75A5" w:rsidRPr="00C45782" w:rsidRDefault="00EE75A5" w:rsidP="006548C4">
            <w:pPr>
              <w:ind w:right="-1"/>
              <w:jc w:val="center"/>
              <w:rPr>
                <w:rFonts w:cs="Arial"/>
                <w:bCs/>
                <w:sz w:val="18"/>
                <w:szCs w:val="18"/>
              </w:rPr>
            </w:pPr>
          </w:p>
        </w:tc>
        <w:tc>
          <w:tcPr>
            <w:tcW w:w="1206" w:type="dxa"/>
            <w:vMerge/>
            <w:vAlign w:val="center"/>
          </w:tcPr>
          <w:p w14:paraId="49B4627E"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28335FBB" w14:textId="77777777" w:rsidR="00EE75A5" w:rsidRPr="007D0732" w:rsidRDefault="00EE75A5" w:rsidP="006548C4">
            <w:pPr>
              <w:tabs>
                <w:tab w:val="num" w:pos="180"/>
              </w:tabs>
              <w:ind w:right="-1"/>
              <w:jc w:val="center"/>
              <w:rPr>
                <w:rFonts w:eastAsia="Calibri" w:cs="Arial"/>
                <w:sz w:val="18"/>
                <w:szCs w:val="18"/>
                <w:lang w:eastAsia="en-US"/>
              </w:rPr>
            </w:pPr>
            <w:r w:rsidRPr="008D77C9">
              <w:rPr>
                <w:rFonts w:cs="Arial"/>
                <w:sz w:val="18"/>
                <w:szCs w:val="18"/>
              </w:rPr>
              <w:t>amoniak</w:t>
            </w:r>
          </w:p>
        </w:tc>
        <w:tc>
          <w:tcPr>
            <w:tcW w:w="1648" w:type="dxa"/>
            <w:vAlign w:val="center"/>
          </w:tcPr>
          <w:p w14:paraId="55EC483F"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649C8562" w14:textId="77777777" w:rsidR="00EE75A5" w:rsidRPr="00996D2A" w:rsidRDefault="00EE75A5" w:rsidP="006548C4">
            <w:pPr>
              <w:jc w:val="center"/>
              <w:rPr>
                <w:rFonts w:cs="Arial"/>
                <w:spacing w:val="-1"/>
                <w:sz w:val="18"/>
                <w:szCs w:val="18"/>
              </w:rPr>
            </w:pPr>
            <w:r w:rsidRPr="00996D2A">
              <w:rPr>
                <w:rFonts w:cs="Arial"/>
                <w:sz w:val="18"/>
                <w:szCs w:val="18"/>
              </w:rPr>
              <w:t>0,00029</w:t>
            </w:r>
          </w:p>
        </w:tc>
      </w:tr>
      <w:tr w:rsidR="00EE75A5" w:rsidRPr="007D0732" w14:paraId="50415F0F" w14:textId="77777777" w:rsidTr="000553AE">
        <w:tc>
          <w:tcPr>
            <w:tcW w:w="567" w:type="dxa"/>
            <w:vMerge/>
            <w:vAlign w:val="center"/>
          </w:tcPr>
          <w:p w14:paraId="52A0F1B0"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0364CBBA" w14:textId="77777777" w:rsidR="00EE75A5" w:rsidRPr="00C45782" w:rsidRDefault="00EE75A5" w:rsidP="006548C4">
            <w:pPr>
              <w:ind w:right="-1"/>
              <w:jc w:val="center"/>
              <w:rPr>
                <w:rFonts w:cs="Arial"/>
                <w:bCs/>
                <w:sz w:val="18"/>
                <w:szCs w:val="18"/>
              </w:rPr>
            </w:pPr>
          </w:p>
        </w:tc>
        <w:tc>
          <w:tcPr>
            <w:tcW w:w="1206" w:type="dxa"/>
            <w:vMerge/>
            <w:vAlign w:val="center"/>
          </w:tcPr>
          <w:p w14:paraId="4CE8496E"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0655D6E8"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merkaptany</w:t>
            </w:r>
          </w:p>
        </w:tc>
        <w:tc>
          <w:tcPr>
            <w:tcW w:w="1648" w:type="dxa"/>
            <w:vAlign w:val="center"/>
          </w:tcPr>
          <w:p w14:paraId="262242DF"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0B6C2E85" w14:textId="77777777" w:rsidR="00EE75A5" w:rsidRPr="00996D2A" w:rsidRDefault="00EE75A5" w:rsidP="006548C4">
            <w:pPr>
              <w:jc w:val="center"/>
              <w:rPr>
                <w:rFonts w:cs="Arial"/>
                <w:sz w:val="18"/>
                <w:szCs w:val="18"/>
              </w:rPr>
            </w:pPr>
            <w:r w:rsidRPr="00996D2A">
              <w:rPr>
                <w:rFonts w:cs="Arial"/>
                <w:sz w:val="18"/>
                <w:szCs w:val="18"/>
              </w:rPr>
              <w:t>0,005</w:t>
            </w:r>
          </w:p>
        </w:tc>
      </w:tr>
      <w:tr w:rsidR="00EE75A5" w:rsidRPr="007D0732" w14:paraId="00163A57" w14:textId="77777777" w:rsidTr="000553AE">
        <w:tc>
          <w:tcPr>
            <w:tcW w:w="567" w:type="dxa"/>
            <w:vMerge/>
            <w:vAlign w:val="center"/>
          </w:tcPr>
          <w:p w14:paraId="76E8ABDF"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571679A7" w14:textId="77777777" w:rsidR="00EE75A5" w:rsidRPr="00C45782" w:rsidRDefault="00EE75A5" w:rsidP="006548C4">
            <w:pPr>
              <w:ind w:right="-1"/>
              <w:jc w:val="center"/>
              <w:rPr>
                <w:rFonts w:cs="Arial"/>
                <w:bCs/>
                <w:sz w:val="18"/>
                <w:szCs w:val="18"/>
              </w:rPr>
            </w:pPr>
          </w:p>
        </w:tc>
        <w:tc>
          <w:tcPr>
            <w:tcW w:w="1206" w:type="dxa"/>
            <w:vMerge/>
            <w:vAlign w:val="center"/>
          </w:tcPr>
          <w:p w14:paraId="1445EE63"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59D702F6"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siarkowodór</w:t>
            </w:r>
          </w:p>
        </w:tc>
        <w:tc>
          <w:tcPr>
            <w:tcW w:w="1648" w:type="dxa"/>
            <w:vAlign w:val="center"/>
          </w:tcPr>
          <w:p w14:paraId="28997DA5"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2375FA76" w14:textId="77777777" w:rsidR="00EE75A5" w:rsidRPr="00996D2A" w:rsidRDefault="00EE75A5" w:rsidP="006548C4">
            <w:pPr>
              <w:jc w:val="center"/>
              <w:rPr>
                <w:rFonts w:cs="Arial"/>
                <w:sz w:val="18"/>
                <w:szCs w:val="18"/>
              </w:rPr>
            </w:pPr>
            <w:r w:rsidRPr="00996D2A">
              <w:rPr>
                <w:rFonts w:cs="Arial"/>
                <w:sz w:val="18"/>
                <w:szCs w:val="18"/>
              </w:rPr>
              <w:t>0,001</w:t>
            </w:r>
          </w:p>
        </w:tc>
      </w:tr>
      <w:tr w:rsidR="00EE75A5" w:rsidRPr="007D0732" w14:paraId="6EBB3E3C" w14:textId="77777777" w:rsidTr="000553AE">
        <w:tc>
          <w:tcPr>
            <w:tcW w:w="567" w:type="dxa"/>
            <w:vMerge w:val="restart"/>
            <w:vAlign w:val="center"/>
          </w:tcPr>
          <w:p w14:paraId="6FC8DB4B" w14:textId="77777777" w:rsidR="00EE75A5" w:rsidRDefault="00EE75A5" w:rsidP="006548C4">
            <w:pPr>
              <w:tabs>
                <w:tab w:val="left" w:pos="360"/>
              </w:tabs>
              <w:ind w:right="-1"/>
              <w:jc w:val="center"/>
              <w:rPr>
                <w:rFonts w:cs="Arial"/>
                <w:bCs/>
                <w:sz w:val="18"/>
                <w:szCs w:val="18"/>
              </w:rPr>
            </w:pPr>
          </w:p>
          <w:p w14:paraId="0791B53A" w14:textId="77777777" w:rsidR="00EE75A5" w:rsidRDefault="00EE75A5" w:rsidP="006548C4">
            <w:pPr>
              <w:tabs>
                <w:tab w:val="left" w:pos="360"/>
              </w:tabs>
              <w:ind w:right="-1"/>
              <w:jc w:val="center"/>
              <w:rPr>
                <w:rFonts w:cs="Arial"/>
                <w:bCs/>
                <w:sz w:val="18"/>
                <w:szCs w:val="18"/>
              </w:rPr>
            </w:pPr>
          </w:p>
          <w:p w14:paraId="7BE21F40" w14:textId="77777777" w:rsidR="00EE75A5" w:rsidRPr="007D0732" w:rsidRDefault="00EE75A5" w:rsidP="006548C4">
            <w:pPr>
              <w:tabs>
                <w:tab w:val="left" w:pos="360"/>
              </w:tabs>
              <w:ind w:right="-1"/>
              <w:jc w:val="center"/>
              <w:rPr>
                <w:rFonts w:cs="Arial"/>
                <w:bCs/>
                <w:sz w:val="18"/>
                <w:szCs w:val="18"/>
              </w:rPr>
            </w:pPr>
            <w:r>
              <w:rPr>
                <w:rFonts w:cs="Arial"/>
                <w:bCs/>
                <w:sz w:val="18"/>
                <w:szCs w:val="18"/>
              </w:rPr>
              <w:t>3.</w:t>
            </w:r>
          </w:p>
        </w:tc>
        <w:tc>
          <w:tcPr>
            <w:tcW w:w="2027" w:type="dxa"/>
            <w:vMerge w:val="restart"/>
            <w:vAlign w:val="center"/>
          </w:tcPr>
          <w:p w14:paraId="2075A522" w14:textId="39D6866F" w:rsidR="00EE75A5" w:rsidRPr="00C45782" w:rsidRDefault="00C45782" w:rsidP="006548C4">
            <w:pPr>
              <w:tabs>
                <w:tab w:val="left" w:pos="360"/>
              </w:tabs>
              <w:ind w:right="-1"/>
              <w:jc w:val="center"/>
              <w:rPr>
                <w:rFonts w:cs="Arial"/>
                <w:bCs/>
                <w:sz w:val="18"/>
                <w:szCs w:val="18"/>
              </w:rPr>
            </w:pPr>
            <w:r w:rsidRPr="00C45782">
              <w:rPr>
                <w:rFonts w:cs="Arial"/>
                <w:sz w:val="18"/>
                <w:szCs w:val="18"/>
              </w:rPr>
              <w:t>Wentylator dachowy hali – mechaniczne przetwarzanie odpadów oraz produkcja paliw alternatywnych</w:t>
            </w:r>
          </w:p>
        </w:tc>
        <w:tc>
          <w:tcPr>
            <w:tcW w:w="1206" w:type="dxa"/>
            <w:vMerge w:val="restart"/>
            <w:vAlign w:val="center"/>
          </w:tcPr>
          <w:p w14:paraId="5C4CC60B" w14:textId="085C4B3E" w:rsidR="00EE75A5" w:rsidRPr="007D0732" w:rsidRDefault="00EE75A5" w:rsidP="006548C4">
            <w:pPr>
              <w:tabs>
                <w:tab w:val="num" w:pos="180"/>
              </w:tabs>
              <w:ind w:right="-1"/>
              <w:jc w:val="center"/>
              <w:rPr>
                <w:rFonts w:cs="Arial"/>
                <w:b/>
                <w:sz w:val="18"/>
                <w:szCs w:val="18"/>
              </w:rPr>
            </w:pPr>
            <w:r>
              <w:rPr>
                <w:rFonts w:cs="Arial"/>
                <w:b/>
                <w:sz w:val="18"/>
                <w:szCs w:val="18"/>
              </w:rPr>
              <w:t>W3</w:t>
            </w:r>
          </w:p>
        </w:tc>
        <w:tc>
          <w:tcPr>
            <w:tcW w:w="1997" w:type="dxa"/>
            <w:vAlign w:val="center"/>
          </w:tcPr>
          <w:p w14:paraId="085672C9" w14:textId="77777777" w:rsidR="00EE75A5" w:rsidRPr="007D0732" w:rsidRDefault="00EE75A5" w:rsidP="006548C4">
            <w:pPr>
              <w:tabs>
                <w:tab w:val="num" w:pos="180"/>
              </w:tabs>
              <w:ind w:right="-1"/>
              <w:jc w:val="center"/>
              <w:rPr>
                <w:rFonts w:cs="Arial"/>
                <w:b/>
                <w:sz w:val="18"/>
                <w:szCs w:val="18"/>
              </w:rPr>
            </w:pPr>
            <w:r w:rsidRPr="007D0732">
              <w:rPr>
                <w:rFonts w:eastAsia="Calibri" w:cs="Arial"/>
                <w:sz w:val="18"/>
                <w:szCs w:val="18"/>
                <w:lang w:eastAsia="en-US"/>
              </w:rPr>
              <w:t>pył ogółem</w:t>
            </w:r>
          </w:p>
        </w:tc>
        <w:tc>
          <w:tcPr>
            <w:tcW w:w="1648" w:type="dxa"/>
            <w:vAlign w:val="center"/>
          </w:tcPr>
          <w:p w14:paraId="777E33E0" w14:textId="57BF49D0" w:rsidR="00EE75A5" w:rsidRPr="00972715" w:rsidRDefault="00EE75A5" w:rsidP="006548C4">
            <w:pPr>
              <w:jc w:val="center"/>
            </w:pPr>
            <w:r w:rsidRPr="00972715">
              <w:rPr>
                <w:rFonts w:cs="Arial"/>
                <w:spacing w:val="-1"/>
                <w:sz w:val="18"/>
                <w:szCs w:val="18"/>
              </w:rPr>
              <w:t>4,5</w:t>
            </w:r>
          </w:p>
        </w:tc>
        <w:tc>
          <w:tcPr>
            <w:tcW w:w="1627" w:type="dxa"/>
            <w:vAlign w:val="center"/>
          </w:tcPr>
          <w:p w14:paraId="3F9914AE" w14:textId="77777777" w:rsidR="00EE75A5" w:rsidRPr="00996D2A" w:rsidRDefault="00EE75A5" w:rsidP="006548C4">
            <w:pPr>
              <w:jc w:val="center"/>
              <w:rPr>
                <w:rFonts w:cs="Arial"/>
                <w:spacing w:val="-1"/>
                <w:sz w:val="18"/>
                <w:szCs w:val="18"/>
              </w:rPr>
            </w:pPr>
            <w:r w:rsidRPr="00996D2A">
              <w:rPr>
                <w:rFonts w:cs="Arial"/>
                <w:spacing w:val="-1"/>
                <w:sz w:val="18"/>
                <w:szCs w:val="18"/>
              </w:rPr>
              <w:t>-</w:t>
            </w:r>
          </w:p>
        </w:tc>
      </w:tr>
      <w:tr w:rsidR="00EE75A5" w:rsidRPr="007D0732" w14:paraId="7A819EC0" w14:textId="77777777" w:rsidTr="000553AE">
        <w:tc>
          <w:tcPr>
            <w:tcW w:w="567" w:type="dxa"/>
            <w:vMerge/>
            <w:vAlign w:val="center"/>
          </w:tcPr>
          <w:p w14:paraId="204F7AA3"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242075FD" w14:textId="77777777" w:rsidR="00EE75A5" w:rsidRPr="00C45782" w:rsidRDefault="00EE75A5" w:rsidP="006548C4">
            <w:pPr>
              <w:ind w:right="-1"/>
              <w:jc w:val="center"/>
              <w:rPr>
                <w:rFonts w:cs="Arial"/>
                <w:bCs/>
                <w:sz w:val="18"/>
                <w:szCs w:val="18"/>
              </w:rPr>
            </w:pPr>
          </w:p>
        </w:tc>
        <w:tc>
          <w:tcPr>
            <w:tcW w:w="1206" w:type="dxa"/>
            <w:vMerge/>
            <w:vAlign w:val="center"/>
          </w:tcPr>
          <w:p w14:paraId="0C5B3C49"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23247A0A" w14:textId="77777777" w:rsidR="00EE75A5" w:rsidRPr="007D0732" w:rsidRDefault="00EE75A5" w:rsidP="006548C4">
            <w:pPr>
              <w:tabs>
                <w:tab w:val="num" w:pos="180"/>
              </w:tabs>
              <w:ind w:right="-1"/>
              <w:jc w:val="center"/>
              <w:rPr>
                <w:rFonts w:eastAsia="Calibri" w:cs="Arial"/>
                <w:sz w:val="18"/>
                <w:szCs w:val="18"/>
                <w:lang w:eastAsia="en-US"/>
              </w:rPr>
            </w:pPr>
            <w:r w:rsidRPr="007D0732">
              <w:rPr>
                <w:rFonts w:eastAsia="Calibri" w:cs="Arial"/>
                <w:sz w:val="18"/>
                <w:szCs w:val="18"/>
                <w:lang w:eastAsia="en-US"/>
              </w:rPr>
              <w:t>całkowite LZO</w:t>
            </w:r>
          </w:p>
        </w:tc>
        <w:tc>
          <w:tcPr>
            <w:tcW w:w="1648" w:type="dxa"/>
            <w:vAlign w:val="center"/>
          </w:tcPr>
          <w:p w14:paraId="496A89FB" w14:textId="607F848E" w:rsidR="00EE75A5" w:rsidRPr="00972715" w:rsidRDefault="00EE75A5" w:rsidP="006548C4">
            <w:pPr>
              <w:jc w:val="center"/>
            </w:pPr>
            <w:r w:rsidRPr="00972715">
              <w:rPr>
                <w:rFonts w:cs="Arial"/>
                <w:spacing w:val="-1"/>
                <w:sz w:val="18"/>
                <w:szCs w:val="18"/>
              </w:rPr>
              <w:t>30</w:t>
            </w:r>
          </w:p>
        </w:tc>
        <w:tc>
          <w:tcPr>
            <w:tcW w:w="1627" w:type="dxa"/>
            <w:vAlign w:val="center"/>
          </w:tcPr>
          <w:p w14:paraId="173C2C71" w14:textId="77777777" w:rsidR="00EE75A5" w:rsidRPr="00996D2A" w:rsidRDefault="00EE75A5" w:rsidP="006548C4">
            <w:pPr>
              <w:jc w:val="center"/>
              <w:rPr>
                <w:rFonts w:cs="Arial"/>
                <w:spacing w:val="-1"/>
                <w:sz w:val="18"/>
                <w:szCs w:val="18"/>
              </w:rPr>
            </w:pPr>
            <w:r w:rsidRPr="00996D2A">
              <w:rPr>
                <w:rFonts w:cs="Arial"/>
                <w:spacing w:val="-1"/>
                <w:sz w:val="18"/>
                <w:szCs w:val="18"/>
              </w:rPr>
              <w:t>-</w:t>
            </w:r>
          </w:p>
        </w:tc>
      </w:tr>
      <w:tr w:rsidR="00EE75A5" w:rsidRPr="007D0732" w14:paraId="72932127" w14:textId="77777777" w:rsidTr="000553AE">
        <w:tc>
          <w:tcPr>
            <w:tcW w:w="567" w:type="dxa"/>
            <w:vMerge/>
            <w:vAlign w:val="center"/>
          </w:tcPr>
          <w:p w14:paraId="59B41253"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6C2FED9D" w14:textId="77777777" w:rsidR="00EE75A5" w:rsidRPr="00C45782" w:rsidRDefault="00EE75A5" w:rsidP="006548C4">
            <w:pPr>
              <w:ind w:right="-1"/>
              <w:jc w:val="center"/>
              <w:rPr>
                <w:rFonts w:cs="Arial"/>
                <w:bCs/>
                <w:sz w:val="18"/>
                <w:szCs w:val="18"/>
              </w:rPr>
            </w:pPr>
          </w:p>
        </w:tc>
        <w:tc>
          <w:tcPr>
            <w:tcW w:w="1206" w:type="dxa"/>
            <w:vMerge/>
            <w:vAlign w:val="center"/>
          </w:tcPr>
          <w:p w14:paraId="05BB9CB8"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0977FBEA" w14:textId="77777777" w:rsidR="00EE75A5" w:rsidRPr="007D0732" w:rsidRDefault="00EE75A5" w:rsidP="006548C4">
            <w:pPr>
              <w:tabs>
                <w:tab w:val="num" w:pos="180"/>
              </w:tabs>
              <w:ind w:right="-1"/>
              <w:jc w:val="center"/>
              <w:rPr>
                <w:rFonts w:eastAsia="Calibri" w:cs="Arial"/>
                <w:sz w:val="18"/>
                <w:szCs w:val="18"/>
                <w:lang w:eastAsia="en-US"/>
              </w:rPr>
            </w:pPr>
            <w:r w:rsidRPr="008D77C9">
              <w:rPr>
                <w:rFonts w:cs="Arial"/>
                <w:sz w:val="18"/>
                <w:szCs w:val="18"/>
              </w:rPr>
              <w:t>amoniak</w:t>
            </w:r>
          </w:p>
        </w:tc>
        <w:tc>
          <w:tcPr>
            <w:tcW w:w="1648" w:type="dxa"/>
            <w:vAlign w:val="center"/>
          </w:tcPr>
          <w:p w14:paraId="5B07F4E8"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5B4B4B43" w14:textId="77777777" w:rsidR="00EE75A5" w:rsidRPr="00996D2A" w:rsidRDefault="00EE75A5" w:rsidP="006548C4">
            <w:pPr>
              <w:jc w:val="center"/>
              <w:rPr>
                <w:rFonts w:cs="Arial"/>
                <w:spacing w:val="-1"/>
                <w:sz w:val="18"/>
                <w:szCs w:val="18"/>
              </w:rPr>
            </w:pPr>
            <w:r w:rsidRPr="00996D2A">
              <w:rPr>
                <w:rFonts w:cs="Arial"/>
                <w:sz w:val="18"/>
                <w:szCs w:val="18"/>
              </w:rPr>
              <w:t>0,00029</w:t>
            </w:r>
          </w:p>
        </w:tc>
      </w:tr>
      <w:tr w:rsidR="00EE75A5" w:rsidRPr="007D0732" w14:paraId="0134E8A6" w14:textId="77777777" w:rsidTr="000553AE">
        <w:tc>
          <w:tcPr>
            <w:tcW w:w="567" w:type="dxa"/>
            <w:vMerge/>
            <w:vAlign w:val="center"/>
          </w:tcPr>
          <w:p w14:paraId="116BD0E1"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7038F704" w14:textId="77777777" w:rsidR="00EE75A5" w:rsidRPr="00C45782" w:rsidRDefault="00EE75A5" w:rsidP="006548C4">
            <w:pPr>
              <w:ind w:right="-1"/>
              <w:jc w:val="center"/>
              <w:rPr>
                <w:rFonts w:cs="Arial"/>
                <w:bCs/>
                <w:sz w:val="18"/>
                <w:szCs w:val="18"/>
              </w:rPr>
            </w:pPr>
          </w:p>
        </w:tc>
        <w:tc>
          <w:tcPr>
            <w:tcW w:w="1206" w:type="dxa"/>
            <w:vMerge/>
            <w:vAlign w:val="center"/>
          </w:tcPr>
          <w:p w14:paraId="546945E5"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65AB3C54"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merkaptany</w:t>
            </w:r>
          </w:p>
        </w:tc>
        <w:tc>
          <w:tcPr>
            <w:tcW w:w="1648" w:type="dxa"/>
            <w:vAlign w:val="center"/>
          </w:tcPr>
          <w:p w14:paraId="7536500F"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3FAA3EB8" w14:textId="77777777" w:rsidR="00EE75A5" w:rsidRPr="00996D2A" w:rsidRDefault="00EE75A5" w:rsidP="006548C4">
            <w:pPr>
              <w:jc w:val="center"/>
              <w:rPr>
                <w:rFonts w:cs="Arial"/>
                <w:sz w:val="18"/>
                <w:szCs w:val="18"/>
              </w:rPr>
            </w:pPr>
            <w:r w:rsidRPr="00996D2A">
              <w:rPr>
                <w:rFonts w:cs="Arial"/>
                <w:sz w:val="18"/>
                <w:szCs w:val="18"/>
              </w:rPr>
              <w:t>0,005</w:t>
            </w:r>
          </w:p>
        </w:tc>
      </w:tr>
      <w:tr w:rsidR="00EE75A5" w:rsidRPr="007D0732" w14:paraId="54984A85" w14:textId="77777777" w:rsidTr="000553AE">
        <w:tc>
          <w:tcPr>
            <w:tcW w:w="567" w:type="dxa"/>
            <w:vMerge/>
            <w:vAlign w:val="center"/>
          </w:tcPr>
          <w:p w14:paraId="65CDC693" w14:textId="77777777" w:rsidR="00EE75A5" w:rsidRPr="007D0732" w:rsidRDefault="00EE75A5">
            <w:pPr>
              <w:numPr>
                <w:ilvl w:val="0"/>
                <w:numId w:val="23"/>
              </w:numPr>
              <w:tabs>
                <w:tab w:val="left" w:pos="360"/>
              </w:tabs>
              <w:ind w:right="-1"/>
              <w:jc w:val="center"/>
              <w:rPr>
                <w:rFonts w:cs="Arial"/>
                <w:bCs/>
                <w:sz w:val="18"/>
                <w:szCs w:val="18"/>
              </w:rPr>
            </w:pPr>
          </w:p>
        </w:tc>
        <w:tc>
          <w:tcPr>
            <w:tcW w:w="2027" w:type="dxa"/>
            <w:vMerge/>
            <w:vAlign w:val="center"/>
          </w:tcPr>
          <w:p w14:paraId="2247DDEE" w14:textId="77777777" w:rsidR="00EE75A5" w:rsidRPr="00C45782" w:rsidRDefault="00EE75A5" w:rsidP="006548C4">
            <w:pPr>
              <w:ind w:right="-1"/>
              <w:jc w:val="center"/>
              <w:rPr>
                <w:rFonts w:cs="Arial"/>
                <w:bCs/>
                <w:sz w:val="18"/>
                <w:szCs w:val="18"/>
              </w:rPr>
            </w:pPr>
          </w:p>
        </w:tc>
        <w:tc>
          <w:tcPr>
            <w:tcW w:w="1206" w:type="dxa"/>
            <w:vMerge/>
            <w:vAlign w:val="center"/>
          </w:tcPr>
          <w:p w14:paraId="3A19C150"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0919E957"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siarkowodór</w:t>
            </w:r>
          </w:p>
        </w:tc>
        <w:tc>
          <w:tcPr>
            <w:tcW w:w="1648" w:type="dxa"/>
            <w:vAlign w:val="center"/>
          </w:tcPr>
          <w:p w14:paraId="421968D3"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63D745A9" w14:textId="77777777" w:rsidR="00EE75A5" w:rsidRPr="00996D2A" w:rsidRDefault="00EE75A5" w:rsidP="006548C4">
            <w:pPr>
              <w:jc w:val="center"/>
              <w:rPr>
                <w:rFonts w:cs="Arial"/>
                <w:sz w:val="18"/>
                <w:szCs w:val="18"/>
              </w:rPr>
            </w:pPr>
            <w:r w:rsidRPr="00996D2A">
              <w:rPr>
                <w:rFonts w:cs="Arial"/>
                <w:sz w:val="18"/>
                <w:szCs w:val="18"/>
              </w:rPr>
              <w:t>0,001</w:t>
            </w:r>
          </w:p>
        </w:tc>
      </w:tr>
      <w:tr w:rsidR="00EE75A5" w:rsidRPr="007D0732" w14:paraId="51BC7760" w14:textId="77777777" w:rsidTr="000553AE">
        <w:tc>
          <w:tcPr>
            <w:tcW w:w="567" w:type="dxa"/>
            <w:vMerge w:val="restart"/>
            <w:vAlign w:val="center"/>
          </w:tcPr>
          <w:p w14:paraId="716FC042" w14:textId="77777777" w:rsidR="00EE75A5" w:rsidRDefault="00EE75A5" w:rsidP="006548C4">
            <w:pPr>
              <w:tabs>
                <w:tab w:val="left" w:pos="360"/>
              </w:tabs>
              <w:ind w:right="-1"/>
              <w:jc w:val="center"/>
              <w:rPr>
                <w:rFonts w:cs="Arial"/>
                <w:bCs/>
                <w:sz w:val="18"/>
                <w:szCs w:val="18"/>
              </w:rPr>
            </w:pPr>
          </w:p>
          <w:p w14:paraId="672F8C0D" w14:textId="77777777" w:rsidR="00EE75A5" w:rsidRDefault="00EE75A5" w:rsidP="006548C4">
            <w:pPr>
              <w:tabs>
                <w:tab w:val="left" w:pos="360"/>
              </w:tabs>
              <w:ind w:right="-1"/>
              <w:jc w:val="center"/>
              <w:rPr>
                <w:rFonts w:cs="Arial"/>
                <w:bCs/>
                <w:sz w:val="18"/>
                <w:szCs w:val="18"/>
              </w:rPr>
            </w:pPr>
          </w:p>
          <w:p w14:paraId="261CB41A" w14:textId="77777777" w:rsidR="00EE75A5" w:rsidRPr="007D0732" w:rsidRDefault="00EE75A5" w:rsidP="006548C4">
            <w:pPr>
              <w:tabs>
                <w:tab w:val="left" w:pos="360"/>
              </w:tabs>
              <w:ind w:right="-1"/>
              <w:jc w:val="center"/>
              <w:rPr>
                <w:rFonts w:cs="Arial"/>
                <w:bCs/>
                <w:sz w:val="18"/>
                <w:szCs w:val="18"/>
              </w:rPr>
            </w:pPr>
            <w:r>
              <w:rPr>
                <w:rFonts w:cs="Arial"/>
                <w:bCs/>
                <w:sz w:val="18"/>
                <w:szCs w:val="18"/>
              </w:rPr>
              <w:t>4.</w:t>
            </w:r>
          </w:p>
        </w:tc>
        <w:tc>
          <w:tcPr>
            <w:tcW w:w="2027" w:type="dxa"/>
            <w:vMerge w:val="restart"/>
            <w:vAlign w:val="center"/>
          </w:tcPr>
          <w:p w14:paraId="5492E919" w14:textId="3E8BBFB8" w:rsidR="00EE75A5" w:rsidRPr="00C45782" w:rsidRDefault="00C45782" w:rsidP="006548C4">
            <w:pPr>
              <w:tabs>
                <w:tab w:val="left" w:pos="360"/>
              </w:tabs>
              <w:ind w:right="-1"/>
              <w:jc w:val="center"/>
              <w:rPr>
                <w:rFonts w:cs="Arial"/>
                <w:bCs/>
                <w:sz w:val="18"/>
                <w:szCs w:val="18"/>
              </w:rPr>
            </w:pPr>
            <w:r w:rsidRPr="00C45782">
              <w:rPr>
                <w:rFonts w:cs="Arial"/>
                <w:sz w:val="18"/>
                <w:szCs w:val="18"/>
              </w:rPr>
              <w:t xml:space="preserve">Wentylator dachowy hali – mechaniczne przetwarzanie odpadów oraz </w:t>
            </w:r>
            <w:r w:rsidRPr="00C45782">
              <w:rPr>
                <w:rFonts w:cs="Arial"/>
                <w:sz w:val="18"/>
                <w:szCs w:val="18"/>
              </w:rPr>
              <w:lastRenderedPageBreak/>
              <w:t>produkcja paliw alternatywnych</w:t>
            </w:r>
          </w:p>
        </w:tc>
        <w:tc>
          <w:tcPr>
            <w:tcW w:w="1206" w:type="dxa"/>
            <w:vMerge w:val="restart"/>
            <w:vAlign w:val="center"/>
          </w:tcPr>
          <w:p w14:paraId="230545A4" w14:textId="6F8AFF45" w:rsidR="00EE75A5" w:rsidRPr="007D0732" w:rsidRDefault="00EE75A5" w:rsidP="006548C4">
            <w:pPr>
              <w:tabs>
                <w:tab w:val="num" w:pos="180"/>
              </w:tabs>
              <w:ind w:right="-1"/>
              <w:jc w:val="center"/>
              <w:rPr>
                <w:rFonts w:cs="Arial"/>
                <w:b/>
                <w:sz w:val="18"/>
                <w:szCs w:val="18"/>
              </w:rPr>
            </w:pPr>
            <w:r>
              <w:rPr>
                <w:rFonts w:cs="Arial"/>
                <w:b/>
                <w:sz w:val="18"/>
                <w:szCs w:val="18"/>
              </w:rPr>
              <w:lastRenderedPageBreak/>
              <w:t>W4</w:t>
            </w:r>
          </w:p>
        </w:tc>
        <w:tc>
          <w:tcPr>
            <w:tcW w:w="1997" w:type="dxa"/>
            <w:vAlign w:val="center"/>
          </w:tcPr>
          <w:p w14:paraId="1C4D6B17" w14:textId="77777777" w:rsidR="00EE75A5" w:rsidRPr="007D0732" w:rsidRDefault="00EE75A5" w:rsidP="006548C4">
            <w:pPr>
              <w:tabs>
                <w:tab w:val="num" w:pos="180"/>
              </w:tabs>
              <w:ind w:right="-1"/>
              <w:jc w:val="center"/>
              <w:rPr>
                <w:rFonts w:cs="Arial"/>
                <w:b/>
                <w:sz w:val="18"/>
                <w:szCs w:val="18"/>
              </w:rPr>
            </w:pPr>
            <w:r w:rsidRPr="007D0732">
              <w:rPr>
                <w:rFonts w:eastAsia="Calibri" w:cs="Arial"/>
                <w:sz w:val="18"/>
                <w:szCs w:val="18"/>
                <w:lang w:eastAsia="en-US"/>
              </w:rPr>
              <w:t>pył ogółem</w:t>
            </w:r>
          </w:p>
        </w:tc>
        <w:tc>
          <w:tcPr>
            <w:tcW w:w="1648" w:type="dxa"/>
            <w:vAlign w:val="center"/>
          </w:tcPr>
          <w:p w14:paraId="611201E8" w14:textId="426FF7CC" w:rsidR="00EE75A5" w:rsidRPr="00972715" w:rsidRDefault="00EE75A5" w:rsidP="006548C4">
            <w:pPr>
              <w:jc w:val="center"/>
            </w:pPr>
            <w:r w:rsidRPr="00972715">
              <w:rPr>
                <w:rFonts w:cs="Arial"/>
                <w:spacing w:val="-1"/>
                <w:sz w:val="18"/>
                <w:szCs w:val="18"/>
              </w:rPr>
              <w:t>4,5</w:t>
            </w:r>
          </w:p>
        </w:tc>
        <w:tc>
          <w:tcPr>
            <w:tcW w:w="1627" w:type="dxa"/>
            <w:vAlign w:val="center"/>
          </w:tcPr>
          <w:p w14:paraId="0AE01619" w14:textId="77777777" w:rsidR="00EE75A5" w:rsidRPr="00996D2A" w:rsidRDefault="00EE75A5" w:rsidP="006548C4">
            <w:pPr>
              <w:jc w:val="center"/>
              <w:rPr>
                <w:rFonts w:cs="Arial"/>
                <w:spacing w:val="-1"/>
                <w:sz w:val="18"/>
                <w:szCs w:val="18"/>
              </w:rPr>
            </w:pPr>
            <w:r w:rsidRPr="00996D2A">
              <w:rPr>
                <w:rFonts w:cs="Arial"/>
                <w:spacing w:val="-1"/>
                <w:sz w:val="18"/>
                <w:szCs w:val="18"/>
              </w:rPr>
              <w:t>-</w:t>
            </w:r>
          </w:p>
        </w:tc>
      </w:tr>
      <w:tr w:rsidR="00EE75A5" w:rsidRPr="007D0732" w14:paraId="12340224" w14:textId="77777777" w:rsidTr="000553AE">
        <w:tc>
          <w:tcPr>
            <w:tcW w:w="567" w:type="dxa"/>
            <w:vMerge/>
            <w:vAlign w:val="center"/>
          </w:tcPr>
          <w:p w14:paraId="463C83DA" w14:textId="77777777" w:rsidR="00EE75A5" w:rsidRPr="007D0732" w:rsidRDefault="00EE75A5" w:rsidP="006548C4">
            <w:pPr>
              <w:tabs>
                <w:tab w:val="left" w:pos="360"/>
              </w:tabs>
              <w:ind w:right="-1"/>
              <w:jc w:val="center"/>
              <w:rPr>
                <w:rFonts w:cs="Arial"/>
                <w:bCs/>
                <w:sz w:val="18"/>
                <w:szCs w:val="18"/>
              </w:rPr>
            </w:pPr>
          </w:p>
        </w:tc>
        <w:tc>
          <w:tcPr>
            <w:tcW w:w="2027" w:type="dxa"/>
            <w:vMerge/>
            <w:vAlign w:val="center"/>
          </w:tcPr>
          <w:p w14:paraId="1A9B2434" w14:textId="77777777" w:rsidR="00EE75A5" w:rsidRPr="00C45782" w:rsidRDefault="00EE75A5" w:rsidP="006548C4">
            <w:pPr>
              <w:ind w:right="-1"/>
              <w:jc w:val="center"/>
              <w:rPr>
                <w:rFonts w:cs="Arial"/>
                <w:bCs/>
                <w:sz w:val="18"/>
                <w:szCs w:val="18"/>
              </w:rPr>
            </w:pPr>
          </w:p>
        </w:tc>
        <w:tc>
          <w:tcPr>
            <w:tcW w:w="1206" w:type="dxa"/>
            <w:vMerge/>
            <w:vAlign w:val="center"/>
          </w:tcPr>
          <w:p w14:paraId="4CC8A8D8"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49024B06" w14:textId="77777777" w:rsidR="00EE75A5" w:rsidRPr="007D0732" w:rsidRDefault="00EE75A5" w:rsidP="006548C4">
            <w:pPr>
              <w:tabs>
                <w:tab w:val="num" w:pos="180"/>
              </w:tabs>
              <w:ind w:right="-1"/>
              <w:jc w:val="center"/>
              <w:rPr>
                <w:rFonts w:eastAsia="Calibri" w:cs="Arial"/>
                <w:sz w:val="18"/>
                <w:szCs w:val="18"/>
                <w:lang w:eastAsia="en-US"/>
              </w:rPr>
            </w:pPr>
            <w:r w:rsidRPr="007D0732">
              <w:rPr>
                <w:rFonts w:eastAsia="Calibri" w:cs="Arial"/>
                <w:sz w:val="18"/>
                <w:szCs w:val="18"/>
                <w:lang w:eastAsia="en-US"/>
              </w:rPr>
              <w:t>całkowite LZO</w:t>
            </w:r>
          </w:p>
        </w:tc>
        <w:tc>
          <w:tcPr>
            <w:tcW w:w="1648" w:type="dxa"/>
            <w:vAlign w:val="center"/>
          </w:tcPr>
          <w:p w14:paraId="7804F5E0" w14:textId="5C821F28" w:rsidR="00EE75A5" w:rsidRPr="00972715" w:rsidRDefault="00EE75A5" w:rsidP="006548C4">
            <w:pPr>
              <w:jc w:val="center"/>
            </w:pPr>
            <w:r w:rsidRPr="00972715">
              <w:rPr>
                <w:rFonts w:cs="Arial"/>
                <w:spacing w:val="-1"/>
                <w:sz w:val="18"/>
                <w:szCs w:val="18"/>
              </w:rPr>
              <w:t>30</w:t>
            </w:r>
          </w:p>
        </w:tc>
        <w:tc>
          <w:tcPr>
            <w:tcW w:w="1627" w:type="dxa"/>
            <w:vAlign w:val="center"/>
          </w:tcPr>
          <w:p w14:paraId="71598443" w14:textId="77777777" w:rsidR="00EE75A5" w:rsidRPr="00996D2A" w:rsidRDefault="00EE75A5" w:rsidP="006548C4">
            <w:pPr>
              <w:jc w:val="center"/>
              <w:rPr>
                <w:rFonts w:cs="Arial"/>
                <w:spacing w:val="-1"/>
                <w:sz w:val="18"/>
                <w:szCs w:val="18"/>
              </w:rPr>
            </w:pPr>
            <w:r w:rsidRPr="00996D2A">
              <w:rPr>
                <w:rFonts w:cs="Arial"/>
                <w:spacing w:val="-1"/>
                <w:sz w:val="18"/>
                <w:szCs w:val="18"/>
              </w:rPr>
              <w:t>-</w:t>
            </w:r>
          </w:p>
        </w:tc>
      </w:tr>
      <w:tr w:rsidR="00EE75A5" w:rsidRPr="007D0732" w14:paraId="0787CF03" w14:textId="77777777" w:rsidTr="000553AE">
        <w:tc>
          <w:tcPr>
            <w:tcW w:w="567" w:type="dxa"/>
            <w:vMerge/>
            <w:vAlign w:val="center"/>
          </w:tcPr>
          <w:p w14:paraId="7042E608" w14:textId="77777777" w:rsidR="00EE75A5" w:rsidRPr="007D0732" w:rsidRDefault="00EE75A5" w:rsidP="006548C4">
            <w:pPr>
              <w:tabs>
                <w:tab w:val="left" w:pos="360"/>
              </w:tabs>
              <w:ind w:right="-1"/>
              <w:jc w:val="center"/>
              <w:rPr>
                <w:rFonts w:cs="Arial"/>
                <w:bCs/>
                <w:sz w:val="18"/>
                <w:szCs w:val="18"/>
              </w:rPr>
            </w:pPr>
          </w:p>
        </w:tc>
        <w:tc>
          <w:tcPr>
            <w:tcW w:w="2027" w:type="dxa"/>
            <w:vMerge/>
            <w:vAlign w:val="center"/>
          </w:tcPr>
          <w:p w14:paraId="517FC1A2" w14:textId="77777777" w:rsidR="00EE75A5" w:rsidRPr="00C45782" w:rsidRDefault="00EE75A5" w:rsidP="006548C4">
            <w:pPr>
              <w:ind w:right="-1"/>
              <w:jc w:val="center"/>
              <w:rPr>
                <w:rFonts w:cs="Arial"/>
                <w:bCs/>
                <w:sz w:val="18"/>
                <w:szCs w:val="18"/>
              </w:rPr>
            </w:pPr>
          </w:p>
        </w:tc>
        <w:tc>
          <w:tcPr>
            <w:tcW w:w="1206" w:type="dxa"/>
            <w:vMerge/>
            <w:vAlign w:val="center"/>
          </w:tcPr>
          <w:p w14:paraId="2D344017"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488B7CD6" w14:textId="77777777" w:rsidR="00EE75A5" w:rsidRPr="007D0732" w:rsidRDefault="00EE75A5" w:rsidP="006548C4">
            <w:pPr>
              <w:tabs>
                <w:tab w:val="num" w:pos="180"/>
              </w:tabs>
              <w:ind w:right="-1"/>
              <w:jc w:val="center"/>
              <w:rPr>
                <w:rFonts w:eastAsia="Calibri" w:cs="Arial"/>
                <w:sz w:val="18"/>
                <w:szCs w:val="18"/>
                <w:lang w:eastAsia="en-US"/>
              </w:rPr>
            </w:pPr>
            <w:r w:rsidRPr="008D77C9">
              <w:rPr>
                <w:rFonts w:cs="Arial"/>
                <w:sz w:val="18"/>
                <w:szCs w:val="18"/>
              </w:rPr>
              <w:t>amoniak</w:t>
            </w:r>
          </w:p>
        </w:tc>
        <w:tc>
          <w:tcPr>
            <w:tcW w:w="1648" w:type="dxa"/>
            <w:vAlign w:val="center"/>
          </w:tcPr>
          <w:p w14:paraId="2A40E659"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16D1BE8C" w14:textId="77777777" w:rsidR="00EE75A5" w:rsidRPr="00996D2A" w:rsidRDefault="00EE75A5" w:rsidP="006548C4">
            <w:pPr>
              <w:jc w:val="center"/>
              <w:rPr>
                <w:rFonts w:cs="Arial"/>
                <w:spacing w:val="-1"/>
                <w:sz w:val="18"/>
                <w:szCs w:val="18"/>
              </w:rPr>
            </w:pPr>
            <w:r w:rsidRPr="00996D2A">
              <w:rPr>
                <w:rFonts w:cs="Arial"/>
                <w:sz w:val="18"/>
                <w:szCs w:val="18"/>
              </w:rPr>
              <w:t>0,00029</w:t>
            </w:r>
          </w:p>
        </w:tc>
      </w:tr>
      <w:tr w:rsidR="00EE75A5" w:rsidRPr="007D0732" w14:paraId="1C61A14F" w14:textId="77777777" w:rsidTr="000553AE">
        <w:tc>
          <w:tcPr>
            <w:tcW w:w="567" w:type="dxa"/>
            <w:vMerge/>
            <w:vAlign w:val="center"/>
          </w:tcPr>
          <w:p w14:paraId="001D6AE1" w14:textId="77777777" w:rsidR="00EE75A5" w:rsidRPr="007D0732" w:rsidRDefault="00EE75A5" w:rsidP="006548C4">
            <w:pPr>
              <w:tabs>
                <w:tab w:val="left" w:pos="360"/>
              </w:tabs>
              <w:ind w:right="-1"/>
              <w:jc w:val="center"/>
              <w:rPr>
                <w:rFonts w:cs="Arial"/>
                <w:bCs/>
                <w:sz w:val="18"/>
                <w:szCs w:val="18"/>
              </w:rPr>
            </w:pPr>
          </w:p>
        </w:tc>
        <w:tc>
          <w:tcPr>
            <w:tcW w:w="2027" w:type="dxa"/>
            <w:vMerge/>
            <w:vAlign w:val="center"/>
          </w:tcPr>
          <w:p w14:paraId="0399E37A" w14:textId="77777777" w:rsidR="00EE75A5" w:rsidRPr="00C45782" w:rsidRDefault="00EE75A5" w:rsidP="006548C4">
            <w:pPr>
              <w:ind w:right="-1"/>
              <w:jc w:val="center"/>
              <w:rPr>
                <w:rFonts w:cs="Arial"/>
                <w:bCs/>
                <w:sz w:val="18"/>
                <w:szCs w:val="18"/>
              </w:rPr>
            </w:pPr>
          </w:p>
        </w:tc>
        <w:tc>
          <w:tcPr>
            <w:tcW w:w="1206" w:type="dxa"/>
            <w:vMerge/>
            <w:vAlign w:val="center"/>
          </w:tcPr>
          <w:p w14:paraId="41B87977"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5D18B0A4"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merkaptany</w:t>
            </w:r>
          </w:p>
        </w:tc>
        <w:tc>
          <w:tcPr>
            <w:tcW w:w="1648" w:type="dxa"/>
            <w:vAlign w:val="center"/>
          </w:tcPr>
          <w:p w14:paraId="173D788B"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2C4634BA" w14:textId="77777777" w:rsidR="00EE75A5" w:rsidRPr="00996D2A" w:rsidRDefault="00EE75A5" w:rsidP="006548C4">
            <w:pPr>
              <w:jc w:val="center"/>
              <w:rPr>
                <w:rFonts w:cs="Arial"/>
                <w:sz w:val="18"/>
                <w:szCs w:val="18"/>
              </w:rPr>
            </w:pPr>
            <w:r w:rsidRPr="00996D2A">
              <w:rPr>
                <w:rFonts w:cs="Arial"/>
                <w:sz w:val="18"/>
                <w:szCs w:val="18"/>
              </w:rPr>
              <w:t>0,005</w:t>
            </w:r>
          </w:p>
        </w:tc>
      </w:tr>
      <w:tr w:rsidR="00EE75A5" w:rsidRPr="007D0732" w14:paraId="007B07EA" w14:textId="77777777" w:rsidTr="000553AE">
        <w:tc>
          <w:tcPr>
            <w:tcW w:w="567" w:type="dxa"/>
            <w:vMerge/>
            <w:vAlign w:val="center"/>
          </w:tcPr>
          <w:p w14:paraId="68761017" w14:textId="77777777" w:rsidR="00EE75A5" w:rsidRPr="007D0732" w:rsidRDefault="00EE75A5" w:rsidP="006548C4">
            <w:pPr>
              <w:tabs>
                <w:tab w:val="left" w:pos="360"/>
              </w:tabs>
              <w:ind w:right="-1"/>
              <w:jc w:val="center"/>
              <w:rPr>
                <w:rFonts w:cs="Arial"/>
                <w:bCs/>
                <w:sz w:val="18"/>
                <w:szCs w:val="18"/>
              </w:rPr>
            </w:pPr>
          </w:p>
        </w:tc>
        <w:tc>
          <w:tcPr>
            <w:tcW w:w="2027" w:type="dxa"/>
            <w:vMerge/>
            <w:vAlign w:val="center"/>
          </w:tcPr>
          <w:p w14:paraId="14542BA2" w14:textId="77777777" w:rsidR="00EE75A5" w:rsidRPr="00C45782" w:rsidRDefault="00EE75A5" w:rsidP="006548C4">
            <w:pPr>
              <w:ind w:right="-1"/>
              <w:jc w:val="center"/>
              <w:rPr>
                <w:rFonts w:cs="Arial"/>
                <w:bCs/>
                <w:sz w:val="18"/>
                <w:szCs w:val="18"/>
              </w:rPr>
            </w:pPr>
          </w:p>
        </w:tc>
        <w:tc>
          <w:tcPr>
            <w:tcW w:w="1206" w:type="dxa"/>
            <w:vMerge/>
            <w:vAlign w:val="center"/>
          </w:tcPr>
          <w:p w14:paraId="7C1AA131"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24A6CF9C"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siarkowodór</w:t>
            </w:r>
          </w:p>
        </w:tc>
        <w:tc>
          <w:tcPr>
            <w:tcW w:w="1648" w:type="dxa"/>
            <w:vAlign w:val="center"/>
          </w:tcPr>
          <w:p w14:paraId="2E77626C"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35079F67" w14:textId="77777777" w:rsidR="00EE75A5" w:rsidRPr="00996D2A" w:rsidRDefault="00EE75A5" w:rsidP="006548C4">
            <w:pPr>
              <w:jc w:val="center"/>
              <w:rPr>
                <w:rFonts w:cs="Arial"/>
                <w:sz w:val="18"/>
                <w:szCs w:val="18"/>
              </w:rPr>
            </w:pPr>
            <w:r w:rsidRPr="00996D2A">
              <w:rPr>
                <w:rFonts w:cs="Arial"/>
                <w:sz w:val="18"/>
                <w:szCs w:val="18"/>
              </w:rPr>
              <w:t>0,001</w:t>
            </w:r>
          </w:p>
        </w:tc>
      </w:tr>
      <w:tr w:rsidR="00C45782" w:rsidRPr="007D0732" w14:paraId="69268E26" w14:textId="77777777" w:rsidTr="00567E37">
        <w:tc>
          <w:tcPr>
            <w:tcW w:w="567" w:type="dxa"/>
            <w:vMerge w:val="restart"/>
            <w:vAlign w:val="center"/>
          </w:tcPr>
          <w:p w14:paraId="0AEB5927" w14:textId="77777777" w:rsidR="00C45782" w:rsidRPr="007D0732" w:rsidRDefault="00C45782" w:rsidP="00C45782">
            <w:pPr>
              <w:tabs>
                <w:tab w:val="left" w:pos="360"/>
              </w:tabs>
              <w:ind w:right="-1"/>
              <w:jc w:val="center"/>
              <w:rPr>
                <w:rFonts w:cs="Arial"/>
                <w:bCs/>
                <w:sz w:val="18"/>
                <w:szCs w:val="18"/>
              </w:rPr>
            </w:pPr>
            <w:r>
              <w:rPr>
                <w:rFonts w:cs="Arial"/>
                <w:bCs/>
                <w:sz w:val="18"/>
                <w:szCs w:val="18"/>
              </w:rPr>
              <w:t>5.</w:t>
            </w:r>
          </w:p>
        </w:tc>
        <w:tc>
          <w:tcPr>
            <w:tcW w:w="2027" w:type="dxa"/>
            <w:vMerge w:val="restart"/>
          </w:tcPr>
          <w:p w14:paraId="6D43E8A1" w14:textId="67954544" w:rsidR="00C45782" w:rsidRPr="00C45782" w:rsidRDefault="00C45782" w:rsidP="00C45782">
            <w:pPr>
              <w:tabs>
                <w:tab w:val="left" w:pos="360"/>
              </w:tabs>
              <w:ind w:right="-1"/>
              <w:jc w:val="center"/>
              <w:rPr>
                <w:rFonts w:cs="Arial"/>
                <w:bCs/>
                <w:sz w:val="18"/>
                <w:szCs w:val="18"/>
              </w:rPr>
            </w:pPr>
            <w:r w:rsidRPr="00C45782">
              <w:rPr>
                <w:rFonts w:cs="Arial"/>
                <w:sz w:val="18"/>
                <w:szCs w:val="18"/>
              </w:rPr>
              <w:t>Wentylator dachowy hali – mechaniczne przetwarzanie odpadów oraz produkcja paliw alternatywnych</w:t>
            </w:r>
          </w:p>
        </w:tc>
        <w:tc>
          <w:tcPr>
            <w:tcW w:w="1206" w:type="dxa"/>
            <w:vMerge w:val="restart"/>
            <w:vAlign w:val="center"/>
          </w:tcPr>
          <w:p w14:paraId="61404F54" w14:textId="1078840B" w:rsidR="00C45782" w:rsidRPr="007D0732" w:rsidRDefault="00C45782" w:rsidP="00C45782">
            <w:pPr>
              <w:tabs>
                <w:tab w:val="num" w:pos="180"/>
              </w:tabs>
              <w:ind w:right="-1"/>
              <w:jc w:val="center"/>
              <w:rPr>
                <w:rFonts w:cs="Arial"/>
                <w:b/>
                <w:sz w:val="18"/>
                <w:szCs w:val="18"/>
              </w:rPr>
            </w:pPr>
            <w:r>
              <w:rPr>
                <w:rFonts w:cs="Arial"/>
                <w:b/>
                <w:sz w:val="18"/>
                <w:szCs w:val="18"/>
              </w:rPr>
              <w:t>W5</w:t>
            </w:r>
          </w:p>
        </w:tc>
        <w:tc>
          <w:tcPr>
            <w:tcW w:w="1997" w:type="dxa"/>
            <w:vAlign w:val="center"/>
          </w:tcPr>
          <w:p w14:paraId="7B3032C9" w14:textId="77777777" w:rsidR="00C45782" w:rsidRPr="007D0732" w:rsidRDefault="00C45782" w:rsidP="00C45782">
            <w:pPr>
              <w:tabs>
                <w:tab w:val="num" w:pos="180"/>
              </w:tabs>
              <w:ind w:right="-1"/>
              <w:jc w:val="center"/>
              <w:rPr>
                <w:rFonts w:cs="Arial"/>
                <w:b/>
                <w:sz w:val="18"/>
                <w:szCs w:val="18"/>
              </w:rPr>
            </w:pPr>
            <w:r w:rsidRPr="007D0732">
              <w:rPr>
                <w:rFonts w:eastAsia="Calibri" w:cs="Arial"/>
                <w:sz w:val="18"/>
                <w:szCs w:val="18"/>
                <w:lang w:eastAsia="en-US"/>
              </w:rPr>
              <w:t>pył ogółem</w:t>
            </w:r>
          </w:p>
        </w:tc>
        <w:tc>
          <w:tcPr>
            <w:tcW w:w="1648" w:type="dxa"/>
            <w:vAlign w:val="center"/>
          </w:tcPr>
          <w:p w14:paraId="03195118" w14:textId="7A6E4141" w:rsidR="00C45782" w:rsidRPr="00972715" w:rsidRDefault="00C45782" w:rsidP="00C45782">
            <w:pPr>
              <w:jc w:val="center"/>
            </w:pPr>
            <w:r w:rsidRPr="00972715">
              <w:rPr>
                <w:rFonts w:cs="Arial"/>
                <w:spacing w:val="-1"/>
                <w:sz w:val="18"/>
                <w:szCs w:val="18"/>
              </w:rPr>
              <w:t>4,5</w:t>
            </w:r>
          </w:p>
        </w:tc>
        <w:tc>
          <w:tcPr>
            <w:tcW w:w="1627" w:type="dxa"/>
            <w:vAlign w:val="center"/>
          </w:tcPr>
          <w:p w14:paraId="7D48B3CC" w14:textId="77777777" w:rsidR="00C45782" w:rsidRPr="00996D2A" w:rsidRDefault="00C45782" w:rsidP="00C45782">
            <w:pPr>
              <w:jc w:val="center"/>
              <w:rPr>
                <w:rFonts w:cs="Arial"/>
                <w:spacing w:val="-1"/>
                <w:sz w:val="18"/>
                <w:szCs w:val="18"/>
              </w:rPr>
            </w:pPr>
            <w:r w:rsidRPr="00996D2A">
              <w:rPr>
                <w:rFonts w:cs="Arial"/>
                <w:spacing w:val="-1"/>
                <w:sz w:val="18"/>
                <w:szCs w:val="18"/>
              </w:rPr>
              <w:t>-</w:t>
            </w:r>
          </w:p>
        </w:tc>
      </w:tr>
      <w:tr w:rsidR="00C45782" w:rsidRPr="007D0732" w14:paraId="4044DADF" w14:textId="77777777" w:rsidTr="00567E37">
        <w:tc>
          <w:tcPr>
            <w:tcW w:w="567" w:type="dxa"/>
            <w:vMerge/>
            <w:vAlign w:val="center"/>
          </w:tcPr>
          <w:p w14:paraId="07282E16" w14:textId="77777777" w:rsidR="00C45782" w:rsidRPr="007D0732" w:rsidRDefault="00C45782" w:rsidP="00C45782">
            <w:pPr>
              <w:tabs>
                <w:tab w:val="left" w:pos="360"/>
              </w:tabs>
              <w:ind w:right="-1"/>
              <w:jc w:val="center"/>
              <w:rPr>
                <w:rFonts w:cs="Arial"/>
                <w:bCs/>
                <w:sz w:val="18"/>
                <w:szCs w:val="18"/>
              </w:rPr>
            </w:pPr>
          </w:p>
        </w:tc>
        <w:tc>
          <w:tcPr>
            <w:tcW w:w="2027" w:type="dxa"/>
            <w:vMerge/>
          </w:tcPr>
          <w:p w14:paraId="2B7CB326" w14:textId="77777777" w:rsidR="00C45782" w:rsidRPr="00C45782" w:rsidRDefault="00C45782" w:rsidP="00C45782">
            <w:pPr>
              <w:ind w:right="-1"/>
              <w:jc w:val="center"/>
              <w:rPr>
                <w:rFonts w:cs="Arial"/>
                <w:bCs/>
                <w:sz w:val="18"/>
                <w:szCs w:val="18"/>
              </w:rPr>
            </w:pPr>
          </w:p>
        </w:tc>
        <w:tc>
          <w:tcPr>
            <w:tcW w:w="1206" w:type="dxa"/>
            <w:vMerge/>
            <w:vAlign w:val="center"/>
          </w:tcPr>
          <w:p w14:paraId="69F17246" w14:textId="77777777" w:rsidR="00C45782" w:rsidRPr="007D0732" w:rsidRDefault="00C45782" w:rsidP="00C45782">
            <w:pPr>
              <w:tabs>
                <w:tab w:val="num" w:pos="180"/>
              </w:tabs>
              <w:ind w:right="-1"/>
              <w:jc w:val="center"/>
              <w:rPr>
                <w:rFonts w:cs="Arial"/>
                <w:b/>
                <w:sz w:val="18"/>
                <w:szCs w:val="18"/>
              </w:rPr>
            </w:pPr>
          </w:p>
        </w:tc>
        <w:tc>
          <w:tcPr>
            <w:tcW w:w="1997" w:type="dxa"/>
            <w:vAlign w:val="center"/>
          </w:tcPr>
          <w:p w14:paraId="6EB9CD7B" w14:textId="77777777" w:rsidR="00C45782" w:rsidRPr="007D0732" w:rsidRDefault="00C45782" w:rsidP="00C45782">
            <w:pPr>
              <w:tabs>
                <w:tab w:val="num" w:pos="180"/>
              </w:tabs>
              <w:ind w:right="-1"/>
              <w:jc w:val="center"/>
              <w:rPr>
                <w:rFonts w:eastAsia="Calibri" w:cs="Arial"/>
                <w:sz w:val="18"/>
                <w:szCs w:val="18"/>
                <w:lang w:eastAsia="en-US"/>
              </w:rPr>
            </w:pPr>
            <w:r w:rsidRPr="007D0732">
              <w:rPr>
                <w:rFonts w:eastAsia="Calibri" w:cs="Arial"/>
                <w:sz w:val="18"/>
                <w:szCs w:val="18"/>
                <w:lang w:eastAsia="en-US"/>
              </w:rPr>
              <w:t>całkowite LZO</w:t>
            </w:r>
          </w:p>
        </w:tc>
        <w:tc>
          <w:tcPr>
            <w:tcW w:w="1648" w:type="dxa"/>
            <w:vAlign w:val="center"/>
          </w:tcPr>
          <w:p w14:paraId="690CD0A8" w14:textId="72CA61B5" w:rsidR="00C45782" w:rsidRPr="00972715" w:rsidRDefault="00C45782" w:rsidP="00C45782">
            <w:pPr>
              <w:jc w:val="center"/>
            </w:pPr>
            <w:r w:rsidRPr="00972715">
              <w:rPr>
                <w:rFonts w:cs="Arial"/>
                <w:spacing w:val="-1"/>
                <w:sz w:val="18"/>
                <w:szCs w:val="18"/>
              </w:rPr>
              <w:t>30</w:t>
            </w:r>
          </w:p>
        </w:tc>
        <w:tc>
          <w:tcPr>
            <w:tcW w:w="1627" w:type="dxa"/>
            <w:vAlign w:val="center"/>
          </w:tcPr>
          <w:p w14:paraId="2BADA94E" w14:textId="77777777" w:rsidR="00C45782" w:rsidRPr="00996D2A" w:rsidRDefault="00C45782" w:rsidP="00C45782">
            <w:pPr>
              <w:jc w:val="center"/>
              <w:rPr>
                <w:rFonts w:cs="Arial"/>
                <w:spacing w:val="-1"/>
                <w:sz w:val="18"/>
                <w:szCs w:val="18"/>
              </w:rPr>
            </w:pPr>
            <w:r w:rsidRPr="00996D2A">
              <w:rPr>
                <w:rFonts w:cs="Arial"/>
                <w:spacing w:val="-1"/>
                <w:sz w:val="18"/>
                <w:szCs w:val="18"/>
              </w:rPr>
              <w:t>-</w:t>
            </w:r>
          </w:p>
        </w:tc>
      </w:tr>
      <w:tr w:rsidR="00C45782" w:rsidRPr="007D0732" w14:paraId="3B4EA0F0" w14:textId="77777777" w:rsidTr="00567E37">
        <w:tc>
          <w:tcPr>
            <w:tcW w:w="567" w:type="dxa"/>
            <w:vMerge/>
            <w:vAlign w:val="center"/>
          </w:tcPr>
          <w:p w14:paraId="2C8D6611" w14:textId="77777777" w:rsidR="00C45782" w:rsidRPr="007D0732" w:rsidRDefault="00C45782" w:rsidP="00C45782">
            <w:pPr>
              <w:tabs>
                <w:tab w:val="left" w:pos="360"/>
              </w:tabs>
              <w:ind w:right="-1"/>
              <w:jc w:val="center"/>
              <w:rPr>
                <w:rFonts w:cs="Arial"/>
                <w:bCs/>
                <w:sz w:val="18"/>
                <w:szCs w:val="18"/>
              </w:rPr>
            </w:pPr>
          </w:p>
        </w:tc>
        <w:tc>
          <w:tcPr>
            <w:tcW w:w="2027" w:type="dxa"/>
            <w:vMerge/>
          </w:tcPr>
          <w:p w14:paraId="479177D6" w14:textId="77777777" w:rsidR="00C45782" w:rsidRPr="00C45782" w:rsidRDefault="00C45782" w:rsidP="00C45782">
            <w:pPr>
              <w:ind w:right="-1"/>
              <w:jc w:val="center"/>
              <w:rPr>
                <w:rFonts w:cs="Arial"/>
                <w:bCs/>
                <w:sz w:val="18"/>
                <w:szCs w:val="18"/>
              </w:rPr>
            </w:pPr>
          </w:p>
        </w:tc>
        <w:tc>
          <w:tcPr>
            <w:tcW w:w="1206" w:type="dxa"/>
            <w:vMerge/>
            <w:vAlign w:val="center"/>
          </w:tcPr>
          <w:p w14:paraId="32AF2888" w14:textId="77777777" w:rsidR="00C45782" w:rsidRPr="007D0732" w:rsidRDefault="00C45782" w:rsidP="00C45782">
            <w:pPr>
              <w:tabs>
                <w:tab w:val="num" w:pos="180"/>
              </w:tabs>
              <w:ind w:right="-1"/>
              <w:jc w:val="center"/>
              <w:rPr>
                <w:rFonts w:cs="Arial"/>
                <w:b/>
                <w:sz w:val="18"/>
                <w:szCs w:val="18"/>
              </w:rPr>
            </w:pPr>
          </w:p>
        </w:tc>
        <w:tc>
          <w:tcPr>
            <w:tcW w:w="1997" w:type="dxa"/>
            <w:vAlign w:val="center"/>
          </w:tcPr>
          <w:p w14:paraId="04B2B071" w14:textId="77777777" w:rsidR="00C45782" w:rsidRPr="007D0732" w:rsidRDefault="00C45782" w:rsidP="00C45782">
            <w:pPr>
              <w:tabs>
                <w:tab w:val="num" w:pos="180"/>
              </w:tabs>
              <w:ind w:right="-1"/>
              <w:jc w:val="center"/>
              <w:rPr>
                <w:rFonts w:eastAsia="Calibri" w:cs="Arial"/>
                <w:sz w:val="18"/>
                <w:szCs w:val="18"/>
                <w:lang w:eastAsia="en-US"/>
              </w:rPr>
            </w:pPr>
            <w:r w:rsidRPr="008D77C9">
              <w:rPr>
                <w:rFonts w:cs="Arial"/>
                <w:sz w:val="18"/>
                <w:szCs w:val="18"/>
              </w:rPr>
              <w:t>amoniak</w:t>
            </w:r>
          </w:p>
        </w:tc>
        <w:tc>
          <w:tcPr>
            <w:tcW w:w="1648" w:type="dxa"/>
            <w:vAlign w:val="center"/>
          </w:tcPr>
          <w:p w14:paraId="56279A05" w14:textId="77777777" w:rsidR="00C45782" w:rsidRPr="00972715" w:rsidRDefault="00C45782" w:rsidP="00C45782">
            <w:pPr>
              <w:jc w:val="center"/>
              <w:rPr>
                <w:rFonts w:cs="Arial"/>
                <w:spacing w:val="-1"/>
                <w:sz w:val="18"/>
                <w:szCs w:val="18"/>
              </w:rPr>
            </w:pPr>
            <w:r w:rsidRPr="00972715">
              <w:rPr>
                <w:rFonts w:cs="Arial"/>
                <w:spacing w:val="-1"/>
                <w:sz w:val="18"/>
                <w:szCs w:val="18"/>
              </w:rPr>
              <w:t>-</w:t>
            </w:r>
          </w:p>
        </w:tc>
        <w:tc>
          <w:tcPr>
            <w:tcW w:w="1627" w:type="dxa"/>
            <w:vAlign w:val="center"/>
          </w:tcPr>
          <w:p w14:paraId="484C89C8" w14:textId="77777777" w:rsidR="00C45782" w:rsidRPr="00996D2A" w:rsidRDefault="00C45782" w:rsidP="00C45782">
            <w:pPr>
              <w:jc w:val="center"/>
              <w:rPr>
                <w:rFonts w:cs="Arial"/>
                <w:spacing w:val="-1"/>
                <w:sz w:val="18"/>
                <w:szCs w:val="18"/>
              </w:rPr>
            </w:pPr>
            <w:r w:rsidRPr="00996D2A">
              <w:rPr>
                <w:rFonts w:cs="Arial"/>
                <w:sz w:val="18"/>
                <w:szCs w:val="18"/>
              </w:rPr>
              <w:t>0,00029</w:t>
            </w:r>
          </w:p>
        </w:tc>
      </w:tr>
      <w:tr w:rsidR="00C45782" w:rsidRPr="007D0732" w14:paraId="0059E824" w14:textId="77777777" w:rsidTr="00567E37">
        <w:tc>
          <w:tcPr>
            <w:tcW w:w="567" w:type="dxa"/>
            <w:vMerge/>
            <w:vAlign w:val="center"/>
          </w:tcPr>
          <w:p w14:paraId="5280E483" w14:textId="77777777" w:rsidR="00C45782" w:rsidRPr="007D0732" w:rsidRDefault="00C45782" w:rsidP="00C45782">
            <w:pPr>
              <w:tabs>
                <w:tab w:val="left" w:pos="360"/>
              </w:tabs>
              <w:ind w:right="-1"/>
              <w:jc w:val="center"/>
              <w:rPr>
                <w:rFonts w:cs="Arial"/>
                <w:bCs/>
                <w:sz w:val="18"/>
                <w:szCs w:val="18"/>
              </w:rPr>
            </w:pPr>
          </w:p>
        </w:tc>
        <w:tc>
          <w:tcPr>
            <w:tcW w:w="2027" w:type="dxa"/>
            <w:vMerge/>
          </w:tcPr>
          <w:p w14:paraId="35CB60D0" w14:textId="77777777" w:rsidR="00C45782" w:rsidRPr="00C45782" w:rsidRDefault="00C45782" w:rsidP="00C45782">
            <w:pPr>
              <w:ind w:right="-1"/>
              <w:jc w:val="center"/>
              <w:rPr>
                <w:rFonts w:cs="Arial"/>
                <w:bCs/>
                <w:sz w:val="18"/>
                <w:szCs w:val="18"/>
              </w:rPr>
            </w:pPr>
          </w:p>
        </w:tc>
        <w:tc>
          <w:tcPr>
            <w:tcW w:w="1206" w:type="dxa"/>
            <w:vMerge/>
            <w:vAlign w:val="center"/>
          </w:tcPr>
          <w:p w14:paraId="564DE2A1" w14:textId="77777777" w:rsidR="00C45782" w:rsidRPr="007D0732" w:rsidRDefault="00C45782" w:rsidP="00C45782">
            <w:pPr>
              <w:tabs>
                <w:tab w:val="num" w:pos="180"/>
              </w:tabs>
              <w:ind w:right="-1"/>
              <w:jc w:val="center"/>
              <w:rPr>
                <w:rFonts w:cs="Arial"/>
                <w:b/>
                <w:sz w:val="18"/>
                <w:szCs w:val="18"/>
              </w:rPr>
            </w:pPr>
          </w:p>
        </w:tc>
        <w:tc>
          <w:tcPr>
            <w:tcW w:w="1997" w:type="dxa"/>
            <w:vAlign w:val="center"/>
          </w:tcPr>
          <w:p w14:paraId="04FC16E1" w14:textId="77777777" w:rsidR="00C45782" w:rsidRPr="008D77C9" w:rsidRDefault="00C45782" w:rsidP="00C45782">
            <w:pPr>
              <w:tabs>
                <w:tab w:val="num" w:pos="180"/>
              </w:tabs>
              <w:ind w:right="-1"/>
              <w:jc w:val="center"/>
              <w:rPr>
                <w:rFonts w:cs="Arial"/>
                <w:sz w:val="18"/>
                <w:szCs w:val="18"/>
              </w:rPr>
            </w:pPr>
            <w:r w:rsidRPr="008D77C9">
              <w:rPr>
                <w:rFonts w:cs="Arial"/>
                <w:sz w:val="18"/>
                <w:szCs w:val="18"/>
              </w:rPr>
              <w:t>merkaptany</w:t>
            </w:r>
          </w:p>
        </w:tc>
        <w:tc>
          <w:tcPr>
            <w:tcW w:w="1648" w:type="dxa"/>
            <w:vAlign w:val="center"/>
          </w:tcPr>
          <w:p w14:paraId="560667CA" w14:textId="77777777" w:rsidR="00C45782" w:rsidRPr="00972715" w:rsidRDefault="00C45782" w:rsidP="00C45782">
            <w:pPr>
              <w:jc w:val="center"/>
              <w:rPr>
                <w:rFonts w:cs="Arial"/>
                <w:spacing w:val="-1"/>
                <w:sz w:val="18"/>
                <w:szCs w:val="18"/>
              </w:rPr>
            </w:pPr>
            <w:r w:rsidRPr="00972715">
              <w:rPr>
                <w:rFonts w:cs="Arial"/>
                <w:spacing w:val="-1"/>
                <w:sz w:val="18"/>
                <w:szCs w:val="18"/>
              </w:rPr>
              <w:t>-</w:t>
            </w:r>
          </w:p>
        </w:tc>
        <w:tc>
          <w:tcPr>
            <w:tcW w:w="1627" w:type="dxa"/>
            <w:vAlign w:val="center"/>
          </w:tcPr>
          <w:p w14:paraId="4EC8971C" w14:textId="77777777" w:rsidR="00C45782" w:rsidRPr="00996D2A" w:rsidRDefault="00C45782" w:rsidP="00C45782">
            <w:pPr>
              <w:jc w:val="center"/>
              <w:rPr>
                <w:rFonts w:cs="Arial"/>
                <w:sz w:val="18"/>
                <w:szCs w:val="18"/>
              </w:rPr>
            </w:pPr>
            <w:r w:rsidRPr="00996D2A">
              <w:rPr>
                <w:rFonts w:cs="Arial"/>
                <w:sz w:val="18"/>
                <w:szCs w:val="18"/>
              </w:rPr>
              <w:t>0,005</w:t>
            </w:r>
          </w:p>
        </w:tc>
      </w:tr>
      <w:tr w:rsidR="00C45782" w:rsidRPr="007D0732" w14:paraId="59D1948E" w14:textId="77777777" w:rsidTr="00567E37">
        <w:tc>
          <w:tcPr>
            <w:tcW w:w="567" w:type="dxa"/>
            <w:vMerge/>
            <w:vAlign w:val="center"/>
          </w:tcPr>
          <w:p w14:paraId="142B4DD3" w14:textId="77777777" w:rsidR="00C45782" w:rsidRPr="007D0732" w:rsidRDefault="00C45782" w:rsidP="00C45782">
            <w:pPr>
              <w:tabs>
                <w:tab w:val="left" w:pos="360"/>
              </w:tabs>
              <w:ind w:right="-1"/>
              <w:jc w:val="center"/>
              <w:rPr>
                <w:rFonts w:cs="Arial"/>
                <w:bCs/>
                <w:sz w:val="18"/>
                <w:szCs w:val="18"/>
              </w:rPr>
            </w:pPr>
          </w:p>
        </w:tc>
        <w:tc>
          <w:tcPr>
            <w:tcW w:w="2027" w:type="dxa"/>
            <w:vMerge/>
          </w:tcPr>
          <w:p w14:paraId="5C555997" w14:textId="77777777" w:rsidR="00C45782" w:rsidRPr="00C45782" w:rsidRDefault="00C45782" w:rsidP="00C45782">
            <w:pPr>
              <w:ind w:right="-1"/>
              <w:jc w:val="center"/>
              <w:rPr>
                <w:rFonts w:cs="Arial"/>
                <w:bCs/>
                <w:sz w:val="18"/>
                <w:szCs w:val="18"/>
              </w:rPr>
            </w:pPr>
          </w:p>
        </w:tc>
        <w:tc>
          <w:tcPr>
            <w:tcW w:w="1206" w:type="dxa"/>
            <w:vMerge/>
            <w:vAlign w:val="center"/>
          </w:tcPr>
          <w:p w14:paraId="515AD811" w14:textId="77777777" w:rsidR="00C45782" w:rsidRPr="007D0732" w:rsidRDefault="00C45782" w:rsidP="00C45782">
            <w:pPr>
              <w:tabs>
                <w:tab w:val="num" w:pos="180"/>
              </w:tabs>
              <w:ind w:right="-1"/>
              <w:jc w:val="center"/>
              <w:rPr>
                <w:rFonts w:cs="Arial"/>
                <w:b/>
                <w:sz w:val="18"/>
                <w:szCs w:val="18"/>
              </w:rPr>
            </w:pPr>
          </w:p>
        </w:tc>
        <w:tc>
          <w:tcPr>
            <w:tcW w:w="1997" w:type="dxa"/>
            <w:vAlign w:val="center"/>
          </w:tcPr>
          <w:p w14:paraId="251FEAE8" w14:textId="77777777" w:rsidR="00C45782" w:rsidRPr="008D77C9" w:rsidRDefault="00C45782" w:rsidP="00C45782">
            <w:pPr>
              <w:tabs>
                <w:tab w:val="num" w:pos="180"/>
              </w:tabs>
              <w:ind w:right="-1"/>
              <w:jc w:val="center"/>
              <w:rPr>
                <w:rFonts w:cs="Arial"/>
                <w:sz w:val="18"/>
                <w:szCs w:val="18"/>
              </w:rPr>
            </w:pPr>
            <w:r w:rsidRPr="008D77C9">
              <w:rPr>
                <w:rFonts w:cs="Arial"/>
                <w:sz w:val="18"/>
                <w:szCs w:val="18"/>
              </w:rPr>
              <w:t>siarkowodór</w:t>
            </w:r>
          </w:p>
        </w:tc>
        <w:tc>
          <w:tcPr>
            <w:tcW w:w="1648" w:type="dxa"/>
            <w:vAlign w:val="center"/>
          </w:tcPr>
          <w:p w14:paraId="54837AE1" w14:textId="77777777" w:rsidR="00C45782" w:rsidRPr="00972715" w:rsidRDefault="00C45782" w:rsidP="00C45782">
            <w:pPr>
              <w:jc w:val="center"/>
              <w:rPr>
                <w:rFonts w:cs="Arial"/>
                <w:spacing w:val="-1"/>
                <w:sz w:val="18"/>
                <w:szCs w:val="18"/>
              </w:rPr>
            </w:pPr>
            <w:r w:rsidRPr="00972715">
              <w:rPr>
                <w:rFonts w:cs="Arial"/>
                <w:spacing w:val="-1"/>
                <w:sz w:val="18"/>
                <w:szCs w:val="18"/>
              </w:rPr>
              <w:t>-</w:t>
            </w:r>
          </w:p>
        </w:tc>
        <w:tc>
          <w:tcPr>
            <w:tcW w:w="1627" w:type="dxa"/>
            <w:vAlign w:val="center"/>
          </w:tcPr>
          <w:p w14:paraId="530DF735" w14:textId="77777777" w:rsidR="00C45782" w:rsidRPr="00996D2A" w:rsidRDefault="00C45782" w:rsidP="00C45782">
            <w:pPr>
              <w:jc w:val="center"/>
              <w:rPr>
                <w:rFonts w:cs="Arial"/>
                <w:sz w:val="18"/>
                <w:szCs w:val="18"/>
              </w:rPr>
            </w:pPr>
            <w:r w:rsidRPr="00996D2A">
              <w:rPr>
                <w:rFonts w:cs="Arial"/>
                <w:sz w:val="18"/>
                <w:szCs w:val="18"/>
              </w:rPr>
              <w:t>0,001</w:t>
            </w:r>
          </w:p>
        </w:tc>
      </w:tr>
      <w:tr w:rsidR="00C45782" w:rsidRPr="007D0732" w14:paraId="69D22CDD" w14:textId="77777777" w:rsidTr="00567E37">
        <w:tc>
          <w:tcPr>
            <w:tcW w:w="567" w:type="dxa"/>
            <w:vMerge w:val="restart"/>
            <w:vAlign w:val="center"/>
          </w:tcPr>
          <w:p w14:paraId="583CDF6E" w14:textId="77777777" w:rsidR="00C45782" w:rsidRDefault="00C45782" w:rsidP="00C45782">
            <w:pPr>
              <w:tabs>
                <w:tab w:val="left" w:pos="360"/>
              </w:tabs>
              <w:ind w:right="-1"/>
              <w:jc w:val="center"/>
              <w:rPr>
                <w:rFonts w:cs="Arial"/>
                <w:bCs/>
                <w:sz w:val="18"/>
                <w:szCs w:val="18"/>
              </w:rPr>
            </w:pPr>
          </w:p>
          <w:p w14:paraId="3254629E" w14:textId="77777777" w:rsidR="00C45782" w:rsidRDefault="00C45782" w:rsidP="00C45782">
            <w:pPr>
              <w:tabs>
                <w:tab w:val="left" w:pos="360"/>
              </w:tabs>
              <w:ind w:right="-1"/>
              <w:jc w:val="center"/>
              <w:rPr>
                <w:rFonts w:cs="Arial"/>
                <w:bCs/>
                <w:sz w:val="18"/>
                <w:szCs w:val="18"/>
              </w:rPr>
            </w:pPr>
          </w:p>
          <w:p w14:paraId="6A581133" w14:textId="77777777" w:rsidR="00C45782" w:rsidRPr="007D0732" w:rsidRDefault="00C45782" w:rsidP="00C45782">
            <w:pPr>
              <w:tabs>
                <w:tab w:val="left" w:pos="360"/>
              </w:tabs>
              <w:ind w:right="-1"/>
              <w:jc w:val="center"/>
              <w:rPr>
                <w:rFonts w:cs="Arial"/>
                <w:bCs/>
                <w:sz w:val="18"/>
                <w:szCs w:val="18"/>
              </w:rPr>
            </w:pPr>
            <w:r>
              <w:rPr>
                <w:rFonts w:cs="Arial"/>
                <w:bCs/>
                <w:sz w:val="18"/>
                <w:szCs w:val="18"/>
              </w:rPr>
              <w:t>6.</w:t>
            </w:r>
          </w:p>
        </w:tc>
        <w:tc>
          <w:tcPr>
            <w:tcW w:w="2027" w:type="dxa"/>
            <w:vMerge w:val="restart"/>
          </w:tcPr>
          <w:p w14:paraId="34372A2B" w14:textId="6605BCC8" w:rsidR="00C45782" w:rsidRPr="00C45782" w:rsidRDefault="00C45782" w:rsidP="00C45782">
            <w:pPr>
              <w:tabs>
                <w:tab w:val="left" w:pos="360"/>
              </w:tabs>
              <w:ind w:right="-1"/>
              <w:jc w:val="center"/>
              <w:rPr>
                <w:rFonts w:cs="Arial"/>
                <w:sz w:val="18"/>
                <w:szCs w:val="18"/>
              </w:rPr>
            </w:pPr>
            <w:r w:rsidRPr="00C45782">
              <w:rPr>
                <w:rFonts w:cs="Arial"/>
                <w:sz w:val="18"/>
                <w:szCs w:val="18"/>
              </w:rPr>
              <w:t>Wentylator dachowy hali – mechaniczne przetwarzanie odpadów oraz produkcja paliw alternatywnych</w:t>
            </w:r>
          </w:p>
        </w:tc>
        <w:tc>
          <w:tcPr>
            <w:tcW w:w="1206" w:type="dxa"/>
            <w:vMerge w:val="restart"/>
            <w:vAlign w:val="center"/>
          </w:tcPr>
          <w:p w14:paraId="43597E66" w14:textId="77777777" w:rsidR="00C45782" w:rsidRPr="007D0732" w:rsidRDefault="00C45782" w:rsidP="00C45782">
            <w:pPr>
              <w:tabs>
                <w:tab w:val="num" w:pos="180"/>
              </w:tabs>
              <w:ind w:right="-1"/>
              <w:jc w:val="center"/>
              <w:rPr>
                <w:rFonts w:cs="Arial"/>
                <w:b/>
                <w:sz w:val="18"/>
                <w:szCs w:val="18"/>
              </w:rPr>
            </w:pPr>
            <w:r>
              <w:rPr>
                <w:rFonts w:cs="Arial"/>
                <w:b/>
                <w:sz w:val="18"/>
                <w:szCs w:val="18"/>
              </w:rPr>
              <w:t>W6</w:t>
            </w:r>
          </w:p>
        </w:tc>
        <w:tc>
          <w:tcPr>
            <w:tcW w:w="1997" w:type="dxa"/>
            <w:vAlign w:val="center"/>
          </w:tcPr>
          <w:p w14:paraId="5B52F388" w14:textId="77777777" w:rsidR="00C45782" w:rsidRPr="007D0732" w:rsidRDefault="00C45782" w:rsidP="00C45782">
            <w:pPr>
              <w:tabs>
                <w:tab w:val="num" w:pos="180"/>
              </w:tabs>
              <w:ind w:right="-1"/>
              <w:jc w:val="center"/>
              <w:rPr>
                <w:rFonts w:cs="Arial"/>
                <w:b/>
                <w:sz w:val="18"/>
                <w:szCs w:val="18"/>
              </w:rPr>
            </w:pPr>
            <w:r w:rsidRPr="007D0732">
              <w:rPr>
                <w:rFonts w:eastAsia="Calibri" w:cs="Arial"/>
                <w:sz w:val="18"/>
                <w:szCs w:val="18"/>
                <w:lang w:eastAsia="en-US"/>
              </w:rPr>
              <w:t>pył ogółem</w:t>
            </w:r>
          </w:p>
        </w:tc>
        <w:tc>
          <w:tcPr>
            <w:tcW w:w="1648" w:type="dxa"/>
            <w:vAlign w:val="center"/>
          </w:tcPr>
          <w:p w14:paraId="18559880" w14:textId="591349C6" w:rsidR="00C45782" w:rsidRPr="00972715" w:rsidRDefault="00C45782" w:rsidP="00C45782">
            <w:pPr>
              <w:jc w:val="center"/>
            </w:pPr>
            <w:r w:rsidRPr="00972715">
              <w:rPr>
                <w:rFonts w:cs="Arial"/>
                <w:spacing w:val="-1"/>
                <w:sz w:val="18"/>
                <w:szCs w:val="18"/>
              </w:rPr>
              <w:t>4,5</w:t>
            </w:r>
          </w:p>
        </w:tc>
        <w:tc>
          <w:tcPr>
            <w:tcW w:w="1627" w:type="dxa"/>
            <w:vAlign w:val="center"/>
          </w:tcPr>
          <w:p w14:paraId="26C83627" w14:textId="77777777" w:rsidR="00C45782" w:rsidRPr="00996D2A" w:rsidRDefault="00C45782" w:rsidP="00C45782">
            <w:pPr>
              <w:jc w:val="center"/>
              <w:rPr>
                <w:rFonts w:cs="Arial"/>
                <w:spacing w:val="-1"/>
                <w:sz w:val="18"/>
                <w:szCs w:val="18"/>
              </w:rPr>
            </w:pPr>
            <w:r w:rsidRPr="00996D2A">
              <w:rPr>
                <w:rFonts w:cs="Arial"/>
                <w:spacing w:val="-1"/>
                <w:sz w:val="18"/>
                <w:szCs w:val="18"/>
              </w:rPr>
              <w:t>-</w:t>
            </w:r>
          </w:p>
        </w:tc>
      </w:tr>
      <w:tr w:rsidR="00EE75A5" w:rsidRPr="007D0732" w14:paraId="3E298EA3" w14:textId="77777777" w:rsidTr="000553AE">
        <w:tc>
          <w:tcPr>
            <w:tcW w:w="567" w:type="dxa"/>
            <w:vMerge/>
            <w:vAlign w:val="center"/>
          </w:tcPr>
          <w:p w14:paraId="3F100B0D" w14:textId="77777777" w:rsidR="00EE75A5" w:rsidRPr="007D0732" w:rsidRDefault="00EE75A5" w:rsidP="006548C4">
            <w:pPr>
              <w:tabs>
                <w:tab w:val="left" w:pos="360"/>
              </w:tabs>
              <w:ind w:right="-1"/>
              <w:jc w:val="center"/>
              <w:rPr>
                <w:rFonts w:cs="Arial"/>
                <w:bCs/>
                <w:sz w:val="18"/>
                <w:szCs w:val="18"/>
              </w:rPr>
            </w:pPr>
          </w:p>
        </w:tc>
        <w:tc>
          <w:tcPr>
            <w:tcW w:w="2027" w:type="dxa"/>
            <w:vMerge/>
            <w:vAlign w:val="center"/>
          </w:tcPr>
          <w:p w14:paraId="6584D9B9" w14:textId="77777777" w:rsidR="00EE75A5" w:rsidRPr="007D0732" w:rsidRDefault="00EE75A5" w:rsidP="006548C4">
            <w:pPr>
              <w:ind w:right="-1"/>
              <w:jc w:val="center"/>
              <w:rPr>
                <w:rFonts w:cs="Arial"/>
                <w:bCs/>
                <w:sz w:val="18"/>
                <w:szCs w:val="18"/>
              </w:rPr>
            </w:pPr>
          </w:p>
        </w:tc>
        <w:tc>
          <w:tcPr>
            <w:tcW w:w="1206" w:type="dxa"/>
            <w:vMerge/>
            <w:vAlign w:val="center"/>
          </w:tcPr>
          <w:p w14:paraId="34A16C8B"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2FCDDE46" w14:textId="77777777" w:rsidR="00EE75A5" w:rsidRPr="007D0732" w:rsidRDefault="00EE75A5" w:rsidP="006548C4">
            <w:pPr>
              <w:tabs>
                <w:tab w:val="num" w:pos="180"/>
              </w:tabs>
              <w:ind w:right="-1"/>
              <w:jc w:val="center"/>
              <w:rPr>
                <w:rFonts w:eastAsia="Calibri" w:cs="Arial"/>
                <w:sz w:val="18"/>
                <w:szCs w:val="18"/>
                <w:lang w:eastAsia="en-US"/>
              </w:rPr>
            </w:pPr>
            <w:r w:rsidRPr="007D0732">
              <w:rPr>
                <w:rFonts w:eastAsia="Calibri" w:cs="Arial"/>
                <w:sz w:val="18"/>
                <w:szCs w:val="18"/>
                <w:lang w:eastAsia="en-US"/>
              </w:rPr>
              <w:t>całkowite LZO</w:t>
            </w:r>
          </w:p>
        </w:tc>
        <w:tc>
          <w:tcPr>
            <w:tcW w:w="1648" w:type="dxa"/>
            <w:vAlign w:val="center"/>
          </w:tcPr>
          <w:p w14:paraId="07D4EBBD" w14:textId="540215DB" w:rsidR="00EE75A5" w:rsidRPr="00972715" w:rsidRDefault="00EE75A5" w:rsidP="006548C4">
            <w:pPr>
              <w:jc w:val="center"/>
            </w:pPr>
            <w:r w:rsidRPr="00972715">
              <w:rPr>
                <w:rFonts w:cs="Arial"/>
                <w:spacing w:val="-1"/>
                <w:sz w:val="18"/>
                <w:szCs w:val="18"/>
              </w:rPr>
              <w:t>30</w:t>
            </w:r>
          </w:p>
        </w:tc>
        <w:tc>
          <w:tcPr>
            <w:tcW w:w="1627" w:type="dxa"/>
            <w:vAlign w:val="center"/>
          </w:tcPr>
          <w:p w14:paraId="0E647001" w14:textId="77777777" w:rsidR="00EE75A5" w:rsidRPr="00996D2A" w:rsidRDefault="00EE75A5" w:rsidP="006548C4">
            <w:pPr>
              <w:jc w:val="center"/>
              <w:rPr>
                <w:rFonts w:cs="Arial"/>
                <w:spacing w:val="-1"/>
                <w:sz w:val="18"/>
                <w:szCs w:val="18"/>
              </w:rPr>
            </w:pPr>
            <w:r w:rsidRPr="00996D2A">
              <w:rPr>
                <w:rFonts w:cs="Arial"/>
                <w:spacing w:val="-1"/>
                <w:sz w:val="18"/>
                <w:szCs w:val="18"/>
              </w:rPr>
              <w:t>-</w:t>
            </w:r>
          </w:p>
        </w:tc>
      </w:tr>
      <w:tr w:rsidR="00EE75A5" w:rsidRPr="007D0732" w14:paraId="634D101F" w14:textId="77777777" w:rsidTr="000553AE">
        <w:tc>
          <w:tcPr>
            <w:tcW w:w="567" w:type="dxa"/>
            <w:vMerge/>
            <w:vAlign w:val="center"/>
          </w:tcPr>
          <w:p w14:paraId="5B51C680" w14:textId="77777777" w:rsidR="00EE75A5" w:rsidRPr="007D0732" w:rsidRDefault="00EE75A5" w:rsidP="006548C4">
            <w:pPr>
              <w:tabs>
                <w:tab w:val="left" w:pos="360"/>
              </w:tabs>
              <w:ind w:right="-1"/>
              <w:jc w:val="center"/>
              <w:rPr>
                <w:rFonts w:cs="Arial"/>
                <w:bCs/>
                <w:sz w:val="18"/>
                <w:szCs w:val="18"/>
              </w:rPr>
            </w:pPr>
          </w:p>
        </w:tc>
        <w:tc>
          <w:tcPr>
            <w:tcW w:w="2027" w:type="dxa"/>
            <w:vMerge/>
            <w:vAlign w:val="center"/>
          </w:tcPr>
          <w:p w14:paraId="6B38FAAF" w14:textId="77777777" w:rsidR="00EE75A5" w:rsidRPr="007D0732" w:rsidRDefault="00EE75A5" w:rsidP="006548C4">
            <w:pPr>
              <w:ind w:right="-1"/>
              <w:jc w:val="center"/>
              <w:rPr>
                <w:rFonts w:cs="Arial"/>
                <w:bCs/>
                <w:sz w:val="18"/>
                <w:szCs w:val="18"/>
              </w:rPr>
            </w:pPr>
          </w:p>
        </w:tc>
        <w:tc>
          <w:tcPr>
            <w:tcW w:w="1206" w:type="dxa"/>
            <w:vMerge/>
            <w:vAlign w:val="center"/>
          </w:tcPr>
          <w:p w14:paraId="03F5F1C8"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0D492FD8" w14:textId="77777777" w:rsidR="00EE75A5" w:rsidRPr="007D0732" w:rsidRDefault="00EE75A5" w:rsidP="006548C4">
            <w:pPr>
              <w:tabs>
                <w:tab w:val="num" w:pos="180"/>
              </w:tabs>
              <w:ind w:right="-1"/>
              <w:jc w:val="center"/>
              <w:rPr>
                <w:rFonts w:eastAsia="Calibri" w:cs="Arial"/>
                <w:sz w:val="18"/>
                <w:szCs w:val="18"/>
                <w:lang w:eastAsia="en-US"/>
              </w:rPr>
            </w:pPr>
            <w:r w:rsidRPr="008D77C9">
              <w:rPr>
                <w:rFonts w:cs="Arial"/>
                <w:sz w:val="18"/>
                <w:szCs w:val="18"/>
              </w:rPr>
              <w:t>amoniak</w:t>
            </w:r>
          </w:p>
        </w:tc>
        <w:tc>
          <w:tcPr>
            <w:tcW w:w="1648" w:type="dxa"/>
            <w:vAlign w:val="center"/>
          </w:tcPr>
          <w:p w14:paraId="4BBD2F0F"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33C33821" w14:textId="77777777" w:rsidR="00EE75A5" w:rsidRPr="00996D2A" w:rsidRDefault="00EE75A5" w:rsidP="006548C4">
            <w:pPr>
              <w:jc w:val="center"/>
              <w:rPr>
                <w:rFonts w:cs="Arial"/>
                <w:spacing w:val="-1"/>
                <w:sz w:val="18"/>
                <w:szCs w:val="18"/>
              </w:rPr>
            </w:pPr>
            <w:r w:rsidRPr="00996D2A">
              <w:rPr>
                <w:rFonts w:cs="Arial"/>
                <w:sz w:val="18"/>
                <w:szCs w:val="18"/>
              </w:rPr>
              <w:t>0,00029</w:t>
            </w:r>
          </w:p>
        </w:tc>
      </w:tr>
      <w:tr w:rsidR="00EE75A5" w:rsidRPr="007D0732" w14:paraId="0E37E306" w14:textId="77777777" w:rsidTr="000553AE">
        <w:tc>
          <w:tcPr>
            <w:tcW w:w="567" w:type="dxa"/>
            <w:vMerge/>
            <w:vAlign w:val="center"/>
          </w:tcPr>
          <w:p w14:paraId="1E704FB4" w14:textId="77777777" w:rsidR="00EE75A5" w:rsidRPr="007D0732" w:rsidRDefault="00EE75A5" w:rsidP="006548C4">
            <w:pPr>
              <w:tabs>
                <w:tab w:val="left" w:pos="360"/>
              </w:tabs>
              <w:ind w:right="-1"/>
              <w:jc w:val="center"/>
              <w:rPr>
                <w:rFonts w:cs="Arial"/>
                <w:bCs/>
                <w:sz w:val="18"/>
                <w:szCs w:val="18"/>
              </w:rPr>
            </w:pPr>
          </w:p>
        </w:tc>
        <w:tc>
          <w:tcPr>
            <w:tcW w:w="2027" w:type="dxa"/>
            <w:vMerge/>
            <w:vAlign w:val="center"/>
          </w:tcPr>
          <w:p w14:paraId="55AE6915" w14:textId="77777777" w:rsidR="00EE75A5" w:rsidRPr="007D0732" w:rsidRDefault="00EE75A5" w:rsidP="006548C4">
            <w:pPr>
              <w:ind w:right="-1"/>
              <w:jc w:val="center"/>
              <w:rPr>
                <w:rFonts w:cs="Arial"/>
                <w:bCs/>
                <w:sz w:val="18"/>
                <w:szCs w:val="18"/>
              </w:rPr>
            </w:pPr>
          </w:p>
        </w:tc>
        <w:tc>
          <w:tcPr>
            <w:tcW w:w="1206" w:type="dxa"/>
            <w:vMerge/>
            <w:vAlign w:val="center"/>
          </w:tcPr>
          <w:p w14:paraId="1F02296A"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30FB98BB"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merkaptany</w:t>
            </w:r>
          </w:p>
        </w:tc>
        <w:tc>
          <w:tcPr>
            <w:tcW w:w="1648" w:type="dxa"/>
            <w:vAlign w:val="center"/>
          </w:tcPr>
          <w:p w14:paraId="3F1F13E0"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264A5F54" w14:textId="77777777" w:rsidR="00EE75A5" w:rsidRPr="00996D2A" w:rsidRDefault="00EE75A5" w:rsidP="006548C4">
            <w:pPr>
              <w:jc w:val="center"/>
              <w:rPr>
                <w:rFonts w:cs="Arial"/>
                <w:sz w:val="18"/>
                <w:szCs w:val="18"/>
              </w:rPr>
            </w:pPr>
            <w:r w:rsidRPr="00996D2A">
              <w:rPr>
                <w:rFonts w:cs="Arial"/>
                <w:sz w:val="18"/>
                <w:szCs w:val="18"/>
              </w:rPr>
              <w:t>0,005</w:t>
            </w:r>
          </w:p>
        </w:tc>
      </w:tr>
      <w:tr w:rsidR="00EE75A5" w:rsidRPr="007D0732" w14:paraId="1DC6F7B6" w14:textId="77777777" w:rsidTr="000553AE">
        <w:tc>
          <w:tcPr>
            <w:tcW w:w="567" w:type="dxa"/>
            <w:vMerge/>
            <w:vAlign w:val="center"/>
          </w:tcPr>
          <w:p w14:paraId="110D17ED" w14:textId="77777777" w:rsidR="00EE75A5" w:rsidRPr="007D0732" w:rsidRDefault="00EE75A5" w:rsidP="006548C4">
            <w:pPr>
              <w:tabs>
                <w:tab w:val="left" w:pos="360"/>
              </w:tabs>
              <w:ind w:right="-1"/>
              <w:jc w:val="center"/>
              <w:rPr>
                <w:rFonts w:cs="Arial"/>
                <w:bCs/>
                <w:sz w:val="18"/>
                <w:szCs w:val="18"/>
              </w:rPr>
            </w:pPr>
          </w:p>
        </w:tc>
        <w:tc>
          <w:tcPr>
            <w:tcW w:w="2027" w:type="dxa"/>
            <w:vMerge/>
            <w:vAlign w:val="center"/>
          </w:tcPr>
          <w:p w14:paraId="3E5BA229" w14:textId="77777777" w:rsidR="00EE75A5" w:rsidRPr="007D0732" w:rsidRDefault="00EE75A5" w:rsidP="006548C4">
            <w:pPr>
              <w:ind w:right="-1"/>
              <w:jc w:val="center"/>
              <w:rPr>
                <w:rFonts w:cs="Arial"/>
                <w:bCs/>
                <w:sz w:val="18"/>
                <w:szCs w:val="18"/>
              </w:rPr>
            </w:pPr>
          </w:p>
        </w:tc>
        <w:tc>
          <w:tcPr>
            <w:tcW w:w="1206" w:type="dxa"/>
            <w:vMerge/>
            <w:vAlign w:val="center"/>
          </w:tcPr>
          <w:p w14:paraId="5C68C82C"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3AD4328D" w14:textId="77777777" w:rsidR="00EE75A5" w:rsidRPr="008D77C9" w:rsidRDefault="00EE75A5" w:rsidP="006548C4">
            <w:pPr>
              <w:tabs>
                <w:tab w:val="num" w:pos="180"/>
              </w:tabs>
              <w:ind w:right="-1"/>
              <w:jc w:val="center"/>
              <w:rPr>
                <w:rFonts w:cs="Arial"/>
                <w:sz w:val="18"/>
                <w:szCs w:val="18"/>
              </w:rPr>
            </w:pPr>
            <w:r w:rsidRPr="008D77C9">
              <w:rPr>
                <w:rFonts w:cs="Arial"/>
                <w:sz w:val="18"/>
                <w:szCs w:val="18"/>
              </w:rPr>
              <w:t>siarkowodór</w:t>
            </w:r>
          </w:p>
        </w:tc>
        <w:tc>
          <w:tcPr>
            <w:tcW w:w="1648" w:type="dxa"/>
            <w:vAlign w:val="center"/>
          </w:tcPr>
          <w:p w14:paraId="79A41AA5" w14:textId="77777777" w:rsidR="00EE75A5" w:rsidRPr="00806B3A" w:rsidRDefault="00EE75A5" w:rsidP="006548C4">
            <w:pPr>
              <w:jc w:val="center"/>
              <w:rPr>
                <w:rFonts w:cs="Arial"/>
                <w:spacing w:val="-1"/>
                <w:sz w:val="18"/>
                <w:szCs w:val="18"/>
              </w:rPr>
            </w:pPr>
            <w:r w:rsidRPr="00806B3A">
              <w:rPr>
                <w:rFonts w:cs="Arial"/>
                <w:spacing w:val="-1"/>
                <w:sz w:val="18"/>
                <w:szCs w:val="18"/>
              </w:rPr>
              <w:t>-</w:t>
            </w:r>
          </w:p>
        </w:tc>
        <w:tc>
          <w:tcPr>
            <w:tcW w:w="1627" w:type="dxa"/>
            <w:vAlign w:val="center"/>
          </w:tcPr>
          <w:p w14:paraId="279F1A76" w14:textId="77777777" w:rsidR="00EE75A5" w:rsidRPr="00996D2A" w:rsidRDefault="00EE75A5" w:rsidP="006548C4">
            <w:pPr>
              <w:jc w:val="center"/>
              <w:rPr>
                <w:rFonts w:cs="Arial"/>
                <w:sz w:val="18"/>
                <w:szCs w:val="18"/>
              </w:rPr>
            </w:pPr>
            <w:r w:rsidRPr="00996D2A">
              <w:rPr>
                <w:rFonts w:cs="Arial"/>
                <w:sz w:val="18"/>
                <w:szCs w:val="18"/>
              </w:rPr>
              <w:t>0,001</w:t>
            </w:r>
          </w:p>
        </w:tc>
      </w:tr>
    </w:tbl>
    <w:p w14:paraId="31FB80EF" w14:textId="77777777" w:rsidR="000553AE" w:rsidRDefault="000553AE" w:rsidP="006548C4">
      <w:pPr>
        <w:tabs>
          <w:tab w:val="left" w:pos="321"/>
        </w:tabs>
        <w:rPr>
          <w:rFonts w:cs="Arial"/>
          <w:b/>
          <w:bCs/>
          <w:i/>
          <w:sz w:val="18"/>
          <w:vertAlign w:val="superscript"/>
        </w:rPr>
      </w:pPr>
    </w:p>
    <w:p w14:paraId="79317A5C" w14:textId="2DA51AA2" w:rsidR="00EE75A5" w:rsidRPr="007D0732" w:rsidRDefault="00EE75A5" w:rsidP="006548C4">
      <w:pPr>
        <w:tabs>
          <w:tab w:val="left" w:pos="321"/>
        </w:tabs>
        <w:rPr>
          <w:rFonts w:cs="Arial"/>
          <w:i/>
          <w:iCs/>
          <w:sz w:val="16"/>
          <w:szCs w:val="16"/>
        </w:rPr>
      </w:pPr>
      <w:r w:rsidRPr="007D0732">
        <w:rPr>
          <w:rFonts w:cs="Arial"/>
          <w:b/>
          <w:bCs/>
          <w:i/>
          <w:sz w:val="18"/>
          <w:vertAlign w:val="superscript"/>
        </w:rPr>
        <w:t>1)</w:t>
      </w:r>
      <w:r w:rsidRPr="007D0732">
        <w:rPr>
          <w:rFonts w:cs="Arial"/>
          <w:i/>
          <w:sz w:val="18"/>
        </w:rPr>
        <w:t xml:space="preserve"> </w:t>
      </w:r>
      <w:r w:rsidRPr="007D0732">
        <w:rPr>
          <w:rFonts w:cs="Arial"/>
          <w:i/>
          <w:iCs/>
          <w:sz w:val="16"/>
          <w:szCs w:val="16"/>
        </w:rPr>
        <w:t>Poziomy emisji powiązane z najlepszymi dostępnymi technikami (BAT-AEL) w odniesieniu do zorganizowanych emisji NH3, odorów, pyłu i całkowitego LZO do powietrza z biologicznego przetwarzania odpadów (Bat 34).</w:t>
      </w:r>
    </w:p>
    <w:p w14:paraId="1EA708A8" w14:textId="77777777" w:rsidR="00EE75A5" w:rsidRPr="007D0732" w:rsidRDefault="00EE75A5" w:rsidP="006548C4">
      <w:pPr>
        <w:tabs>
          <w:tab w:val="num" w:pos="180"/>
        </w:tabs>
        <w:ind w:right="-1"/>
        <w:rPr>
          <w:rFonts w:cs="Arial"/>
          <w:bCs/>
          <w:i/>
          <w:iCs/>
          <w:sz w:val="16"/>
          <w:szCs w:val="16"/>
        </w:rPr>
      </w:pPr>
      <w:r w:rsidRPr="007D0732">
        <w:rPr>
          <w:rFonts w:cs="Arial"/>
          <w:b/>
          <w:i/>
          <w:iCs/>
          <w:sz w:val="16"/>
          <w:szCs w:val="16"/>
          <w:vertAlign w:val="superscript"/>
        </w:rPr>
        <w:t>2)</w:t>
      </w:r>
      <w:r w:rsidRPr="007D0732">
        <w:rPr>
          <w:rFonts w:cs="Arial"/>
          <w:bCs/>
          <w:i/>
          <w:iCs/>
          <w:sz w:val="16"/>
          <w:szCs w:val="16"/>
        </w:rPr>
        <w:t xml:space="preserve"> Poziomy emisji </w:t>
      </w:r>
      <w:r w:rsidRPr="007D0732">
        <w:rPr>
          <w:rFonts w:cs="Arial"/>
          <w:i/>
          <w:iCs/>
          <w:sz w:val="16"/>
          <w:szCs w:val="16"/>
        </w:rPr>
        <w:t xml:space="preserve">odnoszą się do stężeń wyemitowanej substancji w warunkach znormalizowanych: w suchym gazie </w:t>
      </w:r>
      <w:r w:rsidRPr="007D0732">
        <w:rPr>
          <w:rFonts w:cs="Arial"/>
          <w:i/>
          <w:iCs/>
          <w:sz w:val="16"/>
          <w:szCs w:val="16"/>
        </w:rPr>
        <w:br/>
        <w:t xml:space="preserve">o temperaturze 273,15K i pod ciśnieniem 101,3k Pa, bez korekty pod względem zawartości tlenu oraz wyrażonych </w:t>
      </w:r>
      <w:r w:rsidRPr="007D0732">
        <w:rPr>
          <w:rFonts w:cs="Arial"/>
          <w:i/>
          <w:iCs/>
          <w:sz w:val="16"/>
          <w:szCs w:val="16"/>
        </w:rPr>
        <w:br/>
        <w:t>w µg/</w:t>
      </w:r>
      <w:proofErr w:type="spellStart"/>
      <w:r w:rsidRPr="007D0732">
        <w:rPr>
          <w:rFonts w:cs="Arial"/>
          <w:i/>
          <w:iCs/>
          <w:sz w:val="16"/>
          <w:szCs w:val="16"/>
        </w:rPr>
        <w:t>Nm</w:t>
      </w:r>
      <w:proofErr w:type="spellEnd"/>
      <w:r w:rsidRPr="007D0732">
        <w:rPr>
          <w:rFonts w:cs="Arial"/>
          <w:i/>
          <w:iCs/>
          <w:sz w:val="16"/>
          <w:szCs w:val="16"/>
        </w:rPr>
        <w:t xml:space="preserve"> lub mg/Nm. </w:t>
      </w:r>
    </w:p>
    <w:p w14:paraId="0903D027" w14:textId="77777777" w:rsidR="00EE75A5" w:rsidRPr="007D0732" w:rsidRDefault="00EE75A5" w:rsidP="006548C4">
      <w:pPr>
        <w:tabs>
          <w:tab w:val="num" w:pos="180"/>
        </w:tabs>
        <w:ind w:right="-1"/>
        <w:rPr>
          <w:rFonts w:cs="Arial"/>
          <w:bCs/>
          <w:i/>
          <w:iCs/>
          <w:sz w:val="16"/>
          <w:szCs w:val="16"/>
        </w:rPr>
      </w:pPr>
      <w:r w:rsidRPr="007D0732">
        <w:rPr>
          <w:rFonts w:cs="Arial"/>
          <w:bCs/>
          <w:i/>
          <w:iCs/>
          <w:sz w:val="16"/>
          <w:szCs w:val="16"/>
        </w:rPr>
        <w:t>Wartości BAT-</w:t>
      </w:r>
      <w:proofErr w:type="spellStart"/>
      <w:r w:rsidRPr="007D0732">
        <w:rPr>
          <w:rFonts w:cs="Arial"/>
          <w:bCs/>
          <w:i/>
          <w:iCs/>
          <w:sz w:val="16"/>
          <w:szCs w:val="16"/>
        </w:rPr>
        <w:t>AEl</w:t>
      </w:r>
      <w:proofErr w:type="spellEnd"/>
      <w:r w:rsidRPr="007D0732">
        <w:rPr>
          <w:rFonts w:cs="Arial"/>
          <w:bCs/>
          <w:i/>
          <w:iCs/>
          <w:sz w:val="16"/>
          <w:szCs w:val="16"/>
        </w:rPr>
        <w:t xml:space="preserve"> odnoszą się do średniej wartości uzyskanej na podstawie trzech kolejnych pomiarów, z których każdy trwa co najmniej 30 minut (pomiar okresowy).</w:t>
      </w:r>
    </w:p>
    <w:p w14:paraId="47E125CB" w14:textId="152DD48C" w:rsidR="00EE75A5" w:rsidRPr="002D4FB3" w:rsidRDefault="00EE75A5" w:rsidP="006548C4">
      <w:pPr>
        <w:spacing w:before="240" w:after="240"/>
        <w:rPr>
          <w:rFonts w:cs="Arial"/>
        </w:rPr>
      </w:pPr>
      <w:r w:rsidRPr="002D4FB3">
        <w:rPr>
          <w:rFonts w:cs="Arial"/>
          <w:b/>
          <w:bCs/>
        </w:rPr>
        <w:t xml:space="preserve">XII.2.4.2. </w:t>
      </w:r>
      <w:r w:rsidRPr="002D4FB3">
        <w:rPr>
          <w:rFonts w:cs="Arial"/>
        </w:rPr>
        <w:t>Z węzła</w:t>
      </w:r>
      <w:r w:rsidRPr="002D4FB3">
        <w:rPr>
          <w:rFonts w:cs="Arial"/>
          <w:bCs/>
        </w:rPr>
        <w:t xml:space="preserve"> do biologicznego przetwarzania odpadów - </w:t>
      </w:r>
      <w:r w:rsidRPr="002D4FB3">
        <w:rPr>
          <w:rFonts w:cs="Arial"/>
        </w:rPr>
        <w:t>zgodnie z tabelą nr 27</w:t>
      </w:r>
      <w:r w:rsidR="004A29C3" w:rsidRPr="002D4FB3">
        <w:rPr>
          <w:rFonts w:cs="Arial"/>
        </w:rPr>
        <w:t>a</w:t>
      </w:r>
      <w:r w:rsidRPr="002D4FB3">
        <w:rPr>
          <w:rFonts w:cs="Arial"/>
        </w:rPr>
        <w:t xml:space="preserve">. </w:t>
      </w:r>
    </w:p>
    <w:p w14:paraId="71361CE5" w14:textId="783DA667" w:rsidR="00EE75A5" w:rsidRPr="00843287" w:rsidRDefault="00EE75A5" w:rsidP="006548C4">
      <w:pPr>
        <w:spacing w:before="240" w:after="240"/>
        <w:ind w:right="-1"/>
        <w:rPr>
          <w:rFonts w:cs="Arial"/>
          <w:sz w:val="2"/>
          <w:szCs w:val="2"/>
        </w:rPr>
      </w:pPr>
      <w:r w:rsidRPr="002D4FB3">
        <w:rPr>
          <w:rFonts w:cs="Arial"/>
          <w:sz w:val="20"/>
          <w:szCs w:val="20"/>
        </w:rPr>
        <w:t>Tabela nr 27</w:t>
      </w:r>
      <w:r w:rsidR="004A29C3" w:rsidRPr="002D4FB3">
        <w:rPr>
          <w:rFonts w:cs="Arial"/>
          <w:sz w:val="20"/>
          <w:szCs w:val="20"/>
        </w:rPr>
        <w:t>a</w:t>
      </w:r>
      <w:r w:rsidRPr="002D4FB3">
        <w:rPr>
          <w:rFonts w:cs="Arial"/>
          <w:sz w:val="20"/>
          <w:szCs w:val="20"/>
        </w:rPr>
        <w:t xml:space="preserve">. </w:t>
      </w:r>
      <w:r w:rsidRPr="002D4FB3">
        <w:rPr>
          <w:rFonts w:cs="Arial"/>
          <w:b/>
          <w:bCs/>
          <w:sz w:val="20"/>
          <w:szCs w:val="20"/>
        </w:rPr>
        <w:t>Poziomy emisji</w:t>
      </w:r>
      <w:r w:rsidR="006D2518" w:rsidRPr="002D4FB3">
        <w:rPr>
          <w:rFonts w:cs="Arial"/>
          <w:b/>
          <w:bCs/>
          <w:sz w:val="20"/>
          <w:szCs w:val="20"/>
        </w:rPr>
        <w:t xml:space="preserve">, w tym </w:t>
      </w:r>
      <w:r w:rsidRPr="002D4FB3">
        <w:rPr>
          <w:rFonts w:cs="Arial"/>
          <w:b/>
          <w:bCs/>
          <w:sz w:val="20"/>
          <w:szCs w:val="20"/>
        </w:rPr>
        <w:t xml:space="preserve">powiązane z najlepszymi dostępnymi technikami </w:t>
      </w:r>
      <w:r w:rsidR="006D2518" w:rsidRPr="002D4FB3">
        <w:rPr>
          <w:rFonts w:cs="Arial"/>
          <w:b/>
          <w:bCs/>
          <w:sz w:val="20"/>
          <w:szCs w:val="20"/>
        </w:rPr>
        <w:br/>
      </w:r>
      <w:r w:rsidRPr="002D4FB3">
        <w:rPr>
          <w:rFonts w:cs="Arial"/>
          <w:b/>
          <w:bCs/>
          <w:sz w:val="20"/>
          <w:szCs w:val="20"/>
        </w:rPr>
        <w:t>(BAT-</w:t>
      </w:r>
      <w:proofErr w:type="spellStart"/>
      <w:r w:rsidRPr="002D4FB3">
        <w:rPr>
          <w:rFonts w:cs="Arial"/>
          <w:b/>
          <w:bCs/>
          <w:sz w:val="20"/>
          <w:szCs w:val="20"/>
        </w:rPr>
        <w:t>AEL</w:t>
      </w:r>
      <w:r w:rsidR="006D2518" w:rsidRPr="002D4FB3">
        <w:rPr>
          <w:rFonts w:cs="Arial"/>
          <w:b/>
          <w:bCs/>
          <w:sz w:val="20"/>
          <w:szCs w:val="20"/>
        </w:rPr>
        <w:t>s</w:t>
      </w:r>
      <w:proofErr w:type="spellEnd"/>
      <w:r w:rsidRPr="002D4FB3">
        <w:rPr>
          <w:rFonts w:cs="Arial"/>
          <w:b/>
          <w:bCs/>
          <w:sz w:val="20"/>
          <w:szCs w:val="20"/>
        </w:rPr>
        <w:t>)</w:t>
      </w:r>
      <w:r w:rsidR="004A29C3" w:rsidRPr="002D4FB3">
        <w:rPr>
          <w:rFonts w:cs="Arial"/>
          <w:b/>
          <w:bCs/>
          <w:sz w:val="20"/>
          <w:szCs w:val="20"/>
        </w:rPr>
        <w:t>:</w:t>
      </w:r>
      <w:r w:rsidRPr="004A29C3">
        <w:rPr>
          <w:rFonts w:cs="Arial"/>
          <w:b/>
          <w:bCs/>
          <w:sz w:val="20"/>
          <w:szCs w:val="20"/>
        </w:rPr>
        <w:br/>
      </w: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XII.2.4. Rodzaj i ilość gazów i pyłów dopuszczonych do wprowadzania do powietrza z instalacji do mechanicznego – biologicznego przetwarzania odpadów oraz kompostowania:&#10;XII.2.4.2. Z węzła do bilogicznego przetwarzania odpadów - zgodnie &#10;z tabelą nr 27a. Tabela nr 27a Poziomy emisji powiązane z najlepszymi dostępnymi technikami (BAT-AEL) - tabela zawiera wykaz 1 emitora ze wskazanie żródła emisji i określeniem dopuszczalnych wielkosci emisji dla poszczególnych zanieczyszczeń emitowanych do powietrza. &#10;tabela zawiera łaczone i zagnieżdzone komórki."/>
      </w:tblPr>
      <w:tblGrid>
        <w:gridCol w:w="566"/>
        <w:gridCol w:w="1482"/>
        <w:gridCol w:w="1372"/>
        <w:gridCol w:w="1998"/>
        <w:gridCol w:w="1827"/>
        <w:gridCol w:w="1815"/>
      </w:tblGrid>
      <w:tr w:rsidR="00EE75A5" w:rsidRPr="007D0732" w14:paraId="16B42BB2" w14:textId="77777777" w:rsidTr="004A29C3">
        <w:trPr>
          <w:trHeight w:val="208"/>
        </w:trPr>
        <w:tc>
          <w:tcPr>
            <w:tcW w:w="567" w:type="dxa"/>
            <w:vMerge w:val="restart"/>
            <w:vAlign w:val="center"/>
          </w:tcPr>
          <w:p w14:paraId="43FF7B98" w14:textId="77777777" w:rsidR="00EE75A5" w:rsidRPr="007D0732" w:rsidRDefault="00EE75A5" w:rsidP="006548C4">
            <w:pPr>
              <w:tabs>
                <w:tab w:val="num" w:pos="180"/>
              </w:tabs>
              <w:ind w:right="-1"/>
              <w:jc w:val="center"/>
              <w:rPr>
                <w:rFonts w:cs="Arial"/>
                <w:b/>
                <w:sz w:val="18"/>
                <w:szCs w:val="18"/>
              </w:rPr>
            </w:pPr>
            <w:r w:rsidRPr="007D0732">
              <w:rPr>
                <w:rFonts w:cs="Arial"/>
                <w:b/>
                <w:sz w:val="18"/>
                <w:szCs w:val="18"/>
              </w:rPr>
              <w:t>Lp.</w:t>
            </w:r>
          </w:p>
        </w:tc>
        <w:tc>
          <w:tcPr>
            <w:tcW w:w="1495" w:type="dxa"/>
            <w:vMerge w:val="restart"/>
            <w:vAlign w:val="center"/>
          </w:tcPr>
          <w:p w14:paraId="3B35608B" w14:textId="77777777" w:rsidR="00EE75A5" w:rsidRDefault="00EE75A5" w:rsidP="006548C4">
            <w:pPr>
              <w:tabs>
                <w:tab w:val="num" w:pos="180"/>
              </w:tabs>
              <w:ind w:right="-1"/>
              <w:jc w:val="center"/>
              <w:rPr>
                <w:rFonts w:cs="Arial"/>
                <w:b/>
                <w:sz w:val="18"/>
                <w:szCs w:val="18"/>
              </w:rPr>
            </w:pPr>
          </w:p>
          <w:p w14:paraId="09C584AC" w14:textId="77777777" w:rsidR="00EE75A5" w:rsidRPr="007D0732" w:rsidRDefault="00EE75A5" w:rsidP="006548C4">
            <w:pPr>
              <w:tabs>
                <w:tab w:val="num" w:pos="180"/>
              </w:tabs>
              <w:ind w:right="-1"/>
              <w:jc w:val="center"/>
              <w:rPr>
                <w:rFonts w:cs="Arial"/>
                <w:bCs/>
                <w:sz w:val="18"/>
                <w:szCs w:val="18"/>
              </w:rPr>
            </w:pPr>
            <w:r w:rsidRPr="001309A8">
              <w:rPr>
                <w:rFonts w:cs="Arial"/>
                <w:b/>
                <w:sz w:val="18"/>
                <w:szCs w:val="18"/>
              </w:rPr>
              <w:t>Źródło</w:t>
            </w:r>
          </w:p>
          <w:p w14:paraId="797F7B98" w14:textId="77777777" w:rsidR="00EE75A5" w:rsidRPr="007D0732" w:rsidRDefault="00EE75A5" w:rsidP="006548C4">
            <w:pPr>
              <w:tabs>
                <w:tab w:val="num" w:pos="180"/>
              </w:tabs>
              <w:ind w:right="-1"/>
              <w:jc w:val="center"/>
              <w:rPr>
                <w:rFonts w:cs="Arial"/>
                <w:b/>
                <w:sz w:val="18"/>
                <w:szCs w:val="18"/>
              </w:rPr>
            </w:pPr>
          </w:p>
        </w:tc>
        <w:tc>
          <w:tcPr>
            <w:tcW w:w="1375" w:type="dxa"/>
            <w:vMerge w:val="restart"/>
            <w:vAlign w:val="center"/>
          </w:tcPr>
          <w:p w14:paraId="2AB57081" w14:textId="77777777" w:rsidR="00EE75A5" w:rsidRPr="007D0732" w:rsidRDefault="00EE75A5" w:rsidP="006548C4">
            <w:pPr>
              <w:tabs>
                <w:tab w:val="num" w:pos="180"/>
              </w:tabs>
              <w:ind w:right="-1"/>
              <w:jc w:val="center"/>
              <w:rPr>
                <w:rFonts w:cs="Arial"/>
                <w:b/>
                <w:sz w:val="18"/>
                <w:szCs w:val="18"/>
              </w:rPr>
            </w:pPr>
            <w:r>
              <w:rPr>
                <w:rFonts w:cs="Arial"/>
                <w:b/>
                <w:sz w:val="18"/>
                <w:szCs w:val="18"/>
              </w:rPr>
              <w:t>Oznaczenie e</w:t>
            </w:r>
            <w:r w:rsidRPr="007D0732">
              <w:rPr>
                <w:rFonts w:cs="Arial"/>
                <w:b/>
                <w:sz w:val="18"/>
                <w:szCs w:val="18"/>
              </w:rPr>
              <w:t>mitor</w:t>
            </w:r>
            <w:r>
              <w:rPr>
                <w:rFonts w:cs="Arial"/>
                <w:b/>
                <w:sz w:val="18"/>
                <w:szCs w:val="18"/>
              </w:rPr>
              <w:t>a</w:t>
            </w:r>
          </w:p>
        </w:tc>
        <w:tc>
          <w:tcPr>
            <w:tcW w:w="1997" w:type="dxa"/>
            <w:vMerge w:val="restart"/>
            <w:vAlign w:val="center"/>
          </w:tcPr>
          <w:p w14:paraId="0DA9C920" w14:textId="77777777" w:rsidR="00EE75A5" w:rsidRPr="007D0732" w:rsidRDefault="00EE75A5" w:rsidP="006548C4">
            <w:pPr>
              <w:tabs>
                <w:tab w:val="num" w:pos="180"/>
              </w:tabs>
              <w:ind w:right="-1"/>
              <w:jc w:val="center"/>
              <w:rPr>
                <w:rFonts w:cs="Arial"/>
                <w:b/>
                <w:sz w:val="18"/>
                <w:szCs w:val="18"/>
              </w:rPr>
            </w:pPr>
            <w:r w:rsidRPr="007D0732">
              <w:rPr>
                <w:rFonts w:cs="Arial"/>
                <w:b/>
                <w:bCs/>
                <w:sz w:val="18"/>
                <w:szCs w:val="18"/>
              </w:rPr>
              <w:t>Rodzaj substancji zanieczyszczających</w:t>
            </w:r>
          </w:p>
        </w:tc>
        <w:tc>
          <w:tcPr>
            <w:tcW w:w="3677" w:type="dxa"/>
            <w:gridSpan w:val="2"/>
            <w:vAlign w:val="center"/>
          </w:tcPr>
          <w:p w14:paraId="4595964F" w14:textId="77777777" w:rsidR="00EE75A5" w:rsidRPr="005617D6" w:rsidRDefault="00EE75A5" w:rsidP="006548C4">
            <w:pPr>
              <w:pStyle w:val="Tekstpodstawowy"/>
              <w:spacing w:after="0"/>
              <w:jc w:val="center"/>
              <w:rPr>
                <w:rFonts w:cs="Arial"/>
                <w:b/>
                <w:bCs/>
                <w:sz w:val="18"/>
                <w:szCs w:val="18"/>
              </w:rPr>
            </w:pPr>
            <w:r w:rsidRPr="005617D6">
              <w:rPr>
                <w:rFonts w:cs="Arial"/>
                <w:b/>
                <w:bCs/>
                <w:sz w:val="18"/>
                <w:szCs w:val="18"/>
              </w:rPr>
              <w:t xml:space="preserve">Dopuszczalna wielkość emisji </w:t>
            </w:r>
            <w:r w:rsidRPr="005617D6">
              <w:rPr>
                <w:rFonts w:cs="Arial"/>
                <w:b/>
                <w:bCs/>
                <w:sz w:val="18"/>
                <w:szCs w:val="18"/>
                <w:vertAlign w:val="superscript"/>
              </w:rPr>
              <w:t>1),2)</w:t>
            </w:r>
          </w:p>
        </w:tc>
      </w:tr>
      <w:tr w:rsidR="00EE75A5" w:rsidRPr="007D0732" w14:paraId="0BC0E9A7" w14:textId="77777777" w:rsidTr="004A29C3">
        <w:trPr>
          <w:trHeight w:val="207"/>
        </w:trPr>
        <w:tc>
          <w:tcPr>
            <w:tcW w:w="567" w:type="dxa"/>
            <w:vMerge/>
            <w:vAlign w:val="center"/>
          </w:tcPr>
          <w:p w14:paraId="18FCFAB9" w14:textId="77777777" w:rsidR="00EE75A5" w:rsidRPr="007D0732" w:rsidRDefault="00EE75A5" w:rsidP="006548C4">
            <w:pPr>
              <w:tabs>
                <w:tab w:val="num" w:pos="180"/>
              </w:tabs>
              <w:ind w:right="-1"/>
              <w:jc w:val="center"/>
              <w:rPr>
                <w:rFonts w:cs="Arial"/>
                <w:b/>
                <w:sz w:val="18"/>
                <w:szCs w:val="18"/>
              </w:rPr>
            </w:pPr>
          </w:p>
        </w:tc>
        <w:tc>
          <w:tcPr>
            <w:tcW w:w="1495" w:type="dxa"/>
            <w:vMerge/>
            <w:vAlign w:val="center"/>
          </w:tcPr>
          <w:p w14:paraId="3C2B4161" w14:textId="77777777" w:rsidR="00EE75A5" w:rsidRPr="007D0732" w:rsidRDefault="00EE75A5" w:rsidP="006548C4">
            <w:pPr>
              <w:tabs>
                <w:tab w:val="num" w:pos="180"/>
              </w:tabs>
              <w:ind w:right="-1"/>
              <w:jc w:val="center"/>
              <w:rPr>
                <w:rFonts w:cs="Arial"/>
                <w:b/>
                <w:sz w:val="18"/>
                <w:szCs w:val="18"/>
              </w:rPr>
            </w:pPr>
          </w:p>
        </w:tc>
        <w:tc>
          <w:tcPr>
            <w:tcW w:w="1375" w:type="dxa"/>
            <w:vMerge/>
            <w:vAlign w:val="center"/>
          </w:tcPr>
          <w:p w14:paraId="62780C97" w14:textId="77777777" w:rsidR="00EE75A5" w:rsidRPr="007D0732" w:rsidRDefault="00EE75A5" w:rsidP="006548C4">
            <w:pPr>
              <w:tabs>
                <w:tab w:val="num" w:pos="180"/>
              </w:tabs>
              <w:ind w:right="-1"/>
              <w:jc w:val="center"/>
              <w:rPr>
                <w:rFonts w:cs="Arial"/>
                <w:b/>
                <w:sz w:val="18"/>
                <w:szCs w:val="18"/>
              </w:rPr>
            </w:pPr>
          </w:p>
        </w:tc>
        <w:tc>
          <w:tcPr>
            <w:tcW w:w="1997" w:type="dxa"/>
            <w:vMerge/>
            <w:vAlign w:val="center"/>
          </w:tcPr>
          <w:p w14:paraId="3287DB57" w14:textId="77777777" w:rsidR="00EE75A5" w:rsidRPr="007D0732" w:rsidRDefault="00EE75A5" w:rsidP="006548C4">
            <w:pPr>
              <w:tabs>
                <w:tab w:val="num" w:pos="180"/>
              </w:tabs>
              <w:ind w:right="-1"/>
              <w:jc w:val="center"/>
              <w:rPr>
                <w:rFonts w:cs="Arial"/>
                <w:b/>
                <w:bCs/>
                <w:sz w:val="18"/>
                <w:szCs w:val="18"/>
              </w:rPr>
            </w:pPr>
          </w:p>
        </w:tc>
        <w:tc>
          <w:tcPr>
            <w:tcW w:w="1845" w:type="dxa"/>
            <w:vAlign w:val="center"/>
          </w:tcPr>
          <w:p w14:paraId="20F67452" w14:textId="77777777" w:rsidR="00EE75A5" w:rsidRPr="005617D6" w:rsidRDefault="00EE75A5" w:rsidP="006548C4">
            <w:pPr>
              <w:pStyle w:val="Tekstpodstawowy"/>
              <w:spacing w:after="0"/>
              <w:jc w:val="center"/>
              <w:rPr>
                <w:rFonts w:cs="Arial"/>
                <w:b/>
                <w:bCs/>
                <w:sz w:val="18"/>
                <w:szCs w:val="18"/>
              </w:rPr>
            </w:pPr>
            <w:r w:rsidRPr="005617D6">
              <w:rPr>
                <w:rFonts w:cs="Arial"/>
                <w:b/>
                <w:bCs/>
                <w:spacing w:val="-1"/>
                <w:sz w:val="18"/>
                <w:szCs w:val="18"/>
              </w:rPr>
              <w:t>mg/Nm</w:t>
            </w:r>
            <w:r w:rsidRPr="005617D6">
              <w:rPr>
                <w:rFonts w:cs="Arial"/>
                <w:b/>
                <w:bCs/>
                <w:spacing w:val="-1"/>
                <w:sz w:val="18"/>
                <w:szCs w:val="18"/>
                <w:vertAlign w:val="superscript"/>
              </w:rPr>
              <w:t>3</w:t>
            </w:r>
          </w:p>
        </w:tc>
        <w:tc>
          <w:tcPr>
            <w:tcW w:w="1832" w:type="dxa"/>
            <w:vAlign w:val="center"/>
          </w:tcPr>
          <w:p w14:paraId="29D92DDB" w14:textId="7CC90765" w:rsidR="00EE75A5" w:rsidRPr="005617D6" w:rsidRDefault="00EE75A5" w:rsidP="006548C4">
            <w:pPr>
              <w:pStyle w:val="Tekstpodstawowy"/>
              <w:spacing w:after="0"/>
              <w:jc w:val="center"/>
              <w:rPr>
                <w:rFonts w:cs="Arial"/>
                <w:b/>
                <w:bCs/>
                <w:sz w:val="18"/>
                <w:szCs w:val="18"/>
              </w:rPr>
            </w:pPr>
            <w:proofErr w:type="spellStart"/>
            <w:r w:rsidRPr="005617D6">
              <w:rPr>
                <w:rFonts w:cs="Arial"/>
                <w:b/>
                <w:bCs/>
                <w:spacing w:val="-1"/>
                <w:sz w:val="18"/>
                <w:szCs w:val="18"/>
              </w:rPr>
              <w:t>ou</w:t>
            </w:r>
            <w:r w:rsidRPr="005617D6">
              <w:rPr>
                <w:rFonts w:cs="Arial"/>
                <w:b/>
                <w:bCs/>
                <w:spacing w:val="-1"/>
                <w:sz w:val="18"/>
                <w:szCs w:val="18"/>
                <w:vertAlign w:val="subscript"/>
              </w:rPr>
              <w:t>E</w:t>
            </w:r>
            <w:proofErr w:type="spellEnd"/>
            <w:r w:rsidRPr="005617D6">
              <w:rPr>
                <w:rFonts w:cs="Arial"/>
                <w:b/>
                <w:bCs/>
                <w:spacing w:val="-1"/>
                <w:sz w:val="18"/>
                <w:szCs w:val="18"/>
              </w:rPr>
              <w:t>/Nm</w:t>
            </w:r>
            <w:r w:rsidRPr="005617D6">
              <w:rPr>
                <w:rFonts w:cs="Arial"/>
                <w:b/>
                <w:bCs/>
                <w:spacing w:val="-1"/>
                <w:sz w:val="18"/>
                <w:szCs w:val="18"/>
                <w:vertAlign w:val="superscript"/>
              </w:rPr>
              <w:t>3</w:t>
            </w:r>
          </w:p>
        </w:tc>
      </w:tr>
      <w:tr w:rsidR="00EE75A5" w:rsidRPr="007D0732" w14:paraId="5F1E8B19" w14:textId="77777777" w:rsidTr="004A29C3">
        <w:tc>
          <w:tcPr>
            <w:tcW w:w="567" w:type="dxa"/>
            <w:vMerge w:val="restart"/>
            <w:vAlign w:val="center"/>
          </w:tcPr>
          <w:p w14:paraId="2B082935" w14:textId="77777777" w:rsidR="00EE75A5" w:rsidRPr="007D0732" w:rsidRDefault="00EE75A5" w:rsidP="006548C4">
            <w:pPr>
              <w:tabs>
                <w:tab w:val="num" w:pos="180"/>
              </w:tabs>
              <w:ind w:right="-1"/>
              <w:jc w:val="center"/>
              <w:rPr>
                <w:rFonts w:cs="Arial"/>
                <w:bCs/>
                <w:sz w:val="18"/>
                <w:szCs w:val="18"/>
              </w:rPr>
            </w:pPr>
            <w:r>
              <w:rPr>
                <w:rFonts w:cs="Arial"/>
                <w:bCs/>
                <w:sz w:val="18"/>
                <w:szCs w:val="18"/>
              </w:rPr>
              <w:t>1.</w:t>
            </w:r>
          </w:p>
        </w:tc>
        <w:tc>
          <w:tcPr>
            <w:tcW w:w="1495" w:type="dxa"/>
            <w:vMerge w:val="restart"/>
            <w:vAlign w:val="center"/>
          </w:tcPr>
          <w:p w14:paraId="7321B03D" w14:textId="77777777" w:rsidR="00EE75A5" w:rsidRPr="002B0508" w:rsidRDefault="00EE75A5" w:rsidP="006548C4">
            <w:pPr>
              <w:pStyle w:val="Default"/>
              <w:jc w:val="center"/>
              <w:rPr>
                <w:rFonts w:ascii="Arial" w:hAnsi="Arial" w:cs="Arial"/>
                <w:b/>
                <w:color w:val="auto"/>
                <w:sz w:val="2"/>
                <w:szCs w:val="2"/>
              </w:rPr>
            </w:pPr>
            <w:bookmarkStart w:id="15" w:name="_Hlk41910071"/>
          </w:p>
          <w:p w14:paraId="6E731A21" w14:textId="4F498DE0" w:rsidR="00EE75A5" w:rsidRPr="007D0732" w:rsidRDefault="00EE75A5" w:rsidP="006548C4">
            <w:pPr>
              <w:tabs>
                <w:tab w:val="num" w:pos="180"/>
              </w:tabs>
              <w:ind w:right="-1"/>
              <w:jc w:val="center"/>
              <w:rPr>
                <w:rFonts w:cs="Arial"/>
                <w:bCs/>
                <w:sz w:val="18"/>
                <w:szCs w:val="18"/>
              </w:rPr>
            </w:pPr>
            <w:r w:rsidRPr="00A34A9D">
              <w:rPr>
                <w:rFonts w:cs="Arial"/>
                <w:bCs/>
                <w:sz w:val="18"/>
                <w:szCs w:val="18"/>
              </w:rPr>
              <w:t>Biofiltr</w:t>
            </w:r>
            <w:r w:rsidR="00C45782">
              <w:rPr>
                <w:rFonts w:cs="Arial"/>
                <w:bCs/>
                <w:sz w:val="18"/>
                <w:szCs w:val="18"/>
              </w:rPr>
              <w:t xml:space="preserve"> </w:t>
            </w:r>
          </w:p>
        </w:tc>
        <w:tc>
          <w:tcPr>
            <w:tcW w:w="1375" w:type="dxa"/>
            <w:vMerge w:val="restart"/>
            <w:vAlign w:val="center"/>
          </w:tcPr>
          <w:p w14:paraId="50BE5B80" w14:textId="77777777" w:rsidR="00EE75A5" w:rsidRPr="005640CD" w:rsidRDefault="00EE75A5" w:rsidP="006548C4">
            <w:pPr>
              <w:tabs>
                <w:tab w:val="num" w:pos="180"/>
              </w:tabs>
              <w:ind w:right="-1"/>
              <w:jc w:val="center"/>
              <w:rPr>
                <w:rFonts w:cs="Arial"/>
                <w:bCs/>
                <w:color w:val="FF0000"/>
                <w:sz w:val="18"/>
                <w:szCs w:val="18"/>
              </w:rPr>
            </w:pPr>
            <w:r>
              <w:rPr>
                <w:rFonts w:cs="Arial"/>
                <w:b/>
                <w:sz w:val="18"/>
                <w:szCs w:val="18"/>
              </w:rPr>
              <w:t>B1</w:t>
            </w:r>
          </w:p>
        </w:tc>
        <w:tc>
          <w:tcPr>
            <w:tcW w:w="1997" w:type="dxa"/>
            <w:vAlign w:val="center"/>
          </w:tcPr>
          <w:p w14:paraId="31C90C8D" w14:textId="77777777" w:rsidR="00EE75A5" w:rsidRPr="007D0732" w:rsidRDefault="00EE75A5" w:rsidP="006548C4">
            <w:pPr>
              <w:tabs>
                <w:tab w:val="num" w:pos="180"/>
              </w:tabs>
              <w:ind w:right="-1"/>
              <w:jc w:val="center"/>
              <w:rPr>
                <w:rFonts w:cs="Arial"/>
                <w:b/>
                <w:sz w:val="18"/>
                <w:szCs w:val="18"/>
              </w:rPr>
            </w:pPr>
            <w:r w:rsidRPr="007D0732">
              <w:rPr>
                <w:rFonts w:eastAsia="Calibri" w:cs="Arial"/>
                <w:sz w:val="18"/>
                <w:szCs w:val="18"/>
                <w:lang w:eastAsia="en-US"/>
              </w:rPr>
              <w:t>pył ogółem</w:t>
            </w:r>
          </w:p>
        </w:tc>
        <w:tc>
          <w:tcPr>
            <w:tcW w:w="1845" w:type="dxa"/>
            <w:vAlign w:val="center"/>
          </w:tcPr>
          <w:p w14:paraId="08F348E7" w14:textId="77777777" w:rsidR="00EE75A5" w:rsidRPr="007D0732" w:rsidRDefault="00EE75A5" w:rsidP="006548C4">
            <w:pPr>
              <w:jc w:val="center"/>
            </w:pPr>
            <w:r>
              <w:rPr>
                <w:rFonts w:cs="Arial"/>
                <w:spacing w:val="-1"/>
                <w:sz w:val="18"/>
                <w:szCs w:val="18"/>
              </w:rPr>
              <w:t>4,</w:t>
            </w:r>
            <w:r w:rsidRPr="007D0732">
              <w:rPr>
                <w:rFonts w:cs="Arial"/>
                <w:spacing w:val="-1"/>
                <w:sz w:val="18"/>
                <w:szCs w:val="18"/>
              </w:rPr>
              <w:t>5</w:t>
            </w:r>
          </w:p>
        </w:tc>
        <w:tc>
          <w:tcPr>
            <w:tcW w:w="1832" w:type="dxa"/>
            <w:vAlign w:val="center"/>
          </w:tcPr>
          <w:p w14:paraId="78408AEC" w14:textId="77777777" w:rsidR="00EE75A5" w:rsidRPr="007D0732" w:rsidRDefault="00EE75A5" w:rsidP="006548C4">
            <w:pPr>
              <w:jc w:val="center"/>
              <w:rPr>
                <w:rFonts w:cs="Arial"/>
                <w:spacing w:val="-1"/>
                <w:sz w:val="18"/>
                <w:szCs w:val="18"/>
              </w:rPr>
            </w:pPr>
            <w:r w:rsidRPr="007D0732">
              <w:rPr>
                <w:rFonts w:cs="Arial"/>
                <w:spacing w:val="-1"/>
                <w:sz w:val="18"/>
                <w:szCs w:val="18"/>
              </w:rPr>
              <w:t>-</w:t>
            </w:r>
          </w:p>
        </w:tc>
      </w:tr>
      <w:tr w:rsidR="00EE75A5" w:rsidRPr="007D0732" w14:paraId="290B61A3" w14:textId="77777777" w:rsidTr="004A29C3">
        <w:tc>
          <w:tcPr>
            <w:tcW w:w="567" w:type="dxa"/>
            <w:vMerge/>
            <w:vAlign w:val="center"/>
          </w:tcPr>
          <w:p w14:paraId="31CB3897" w14:textId="77777777" w:rsidR="00EE75A5" w:rsidRPr="007D0732" w:rsidRDefault="00EE75A5" w:rsidP="006548C4">
            <w:pPr>
              <w:tabs>
                <w:tab w:val="num" w:pos="180"/>
              </w:tabs>
              <w:ind w:right="-1"/>
              <w:jc w:val="center"/>
              <w:rPr>
                <w:rFonts w:cs="Arial"/>
                <w:bCs/>
                <w:sz w:val="18"/>
                <w:szCs w:val="18"/>
              </w:rPr>
            </w:pPr>
          </w:p>
        </w:tc>
        <w:tc>
          <w:tcPr>
            <w:tcW w:w="1495" w:type="dxa"/>
            <w:vMerge/>
            <w:vAlign w:val="center"/>
          </w:tcPr>
          <w:p w14:paraId="5C46D205" w14:textId="77777777" w:rsidR="00EE75A5" w:rsidRPr="007D0732" w:rsidRDefault="00EE75A5" w:rsidP="006548C4">
            <w:pPr>
              <w:tabs>
                <w:tab w:val="num" w:pos="180"/>
              </w:tabs>
              <w:ind w:right="-1"/>
              <w:jc w:val="center"/>
              <w:rPr>
                <w:rFonts w:cs="Arial"/>
                <w:bCs/>
                <w:sz w:val="18"/>
                <w:szCs w:val="18"/>
              </w:rPr>
            </w:pPr>
          </w:p>
        </w:tc>
        <w:tc>
          <w:tcPr>
            <w:tcW w:w="1375" w:type="dxa"/>
            <w:vMerge/>
            <w:vAlign w:val="center"/>
          </w:tcPr>
          <w:p w14:paraId="23F3E980"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5F51AB9D" w14:textId="77777777" w:rsidR="00EE75A5" w:rsidRPr="00C637BE" w:rsidRDefault="00EE75A5" w:rsidP="006548C4">
            <w:pPr>
              <w:tabs>
                <w:tab w:val="num" w:pos="180"/>
              </w:tabs>
              <w:ind w:right="-1"/>
              <w:jc w:val="center"/>
              <w:rPr>
                <w:rFonts w:eastAsia="Calibri" w:cs="Arial"/>
                <w:sz w:val="18"/>
                <w:szCs w:val="18"/>
                <w:highlight w:val="yellow"/>
                <w:lang w:eastAsia="en-US"/>
              </w:rPr>
            </w:pPr>
            <w:r w:rsidRPr="00791E0F">
              <w:rPr>
                <w:rFonts w:eastAsia="Calibri" w:cs="Arial"/>
                <w:sz w:val="18"/>
                <w:szCs w:val="18"/>
                <w:lang w:eastAsia="en-US"/>
              </w:rPr>
              <w:t>amoniak</w:t>
            </w:r>
          </w:p>
        </w:tc>
        <w:tc>
          <w:tcPr>
            <w:tcW w:w="1845" w:type="dxa"/>
            <w:vAlign w:val="center"/>
          </w:tcPr>
          <w:p w14:paraId="5B319740" w14:textId="472D9FCF" w:rsidR="00EE75A5" w:rsidRPr="00C637BE" w:rsidRDefault="00EE75A5" w:rsidP="006548C4">
            <w:pPr>
              <w:jc w:val="center"/>
              <w:rPr>
                <w:rFonts w:cs="Arial"/>
                <w:spacing w:val="-1"/>
                <w:sz w:val="18"/>
                <w:szCs w:val="18"/>
                <w:highlight w:val="yellow"/>
              </w:rPr>
            </w:pPr>
            <w:r w:rsidRPr="00A34A9D">
              <w:rPr>
                <w:rFonts w:cs="Arial"/>
                <w:spacing w:val="-1"/>
                <w:sz w:val="18"/>
                <w:szCs w:val="18"/>
              </w:rPr>
              <w:t>5</w:t>
            </w:r>
          </w:p>
        </w:tc>
        <w:tc>
          <w:tcPr>
            <w:tcW w:w="1832" w:type="dxa"/>
            <w:vAlign w:val="center"/>
          </w:tcPr>
          <w:p w14:paraId="18845DB3" w14:textId="77777777" w:rsidR="00EE75A5" w:rsidRPr="007D0732" w:rsidRDefault="00EE75A5" w:rsidP="006548C4">
            <w:pPr>
              <w:jc w:val="center"/>
              <w:rPr>
                <w:rFonts w:cs="Arial"/>
                <w:spacing w:val="-1"/>
                <w:sz w:val="18"/>
                <w:szCs w:val="18"/>
              </w:rPr>
            </w:pPr>
            <w:r w:rsidRPr="007D0732">
              <w:rPr>
                <w:rFonts w:cs="Arial"/>
                <w:spacing w:val="-1"/>
                <w:sz w:val="18"/>
                <w:szCs w:val="18"/>
              </w:rPr>
              <w:t>-</w:t>
            </w:r>
          </w:p>
        </w:tc>
      </w:tr>
      <w:tr w:rsidR="00EE75A5" w:rsidRPr="007D0732" w14:paraId="1A5099C9" w14:textId="77777777" w:rsidTr="004A29C3">
        <w:tc>
          <w:tcPr>
            <w:tcW w:w="567" w:type="dxa"/>
            <w:vMerge/>
            <w:vAlign w:val="center"/>
          </w:tcPr>
          <w:p w14:paraId="34AD7A3D" w14:textId="77777777" w:rsidR="00EE75A5" w:rsidRPr="007D0732" w:rsidRDefault="00EE75A5" w:rsidP="006548C4">
            <w:pPr>
              <w:tabs>
                <w:tab w:val="num" w:pos="180"/>
              </w:tabs>
              <w:ind w:right="-1"/>
              <w:jc w:val="center"/>
              <w:rPr>
                <w:rFonts w:cs="Arial"/>
                <w:bCs/>
                <w:sz w:val="18"/>
                <w:szCs w:val="18"/>
              </w:rPr>
            </w:pPr>
          </w:p>
        </w:tc>
        <w:tc>
          <w:tcPr>
            <w:tcW w:w="1495" w:type="dxa"/>
            <w:vMerge/>
            <w:vAlign w:val="center"/>
          </w:tcPr>
          <w:p w14:paraId="7E374FB2" w14:textId="77777777" w:rsidR="00EE75A5" w:rsidRPr="007D0732" w:rsidRDefault="00EE75A5" w:rsidP="006548C4">
            <w:pPr>
              <w:tabs>
                <w:tab w:val="num" w:pos="180"/>
              </w:tabs>
              <w:ind w:right="-1"/>
              <w:jc w:val="center"/>
              <w:rPr>
                <w:rFonts w:cs="Arial"/>
                <w:bCs/>
                <w:sz w:val="18"/>
                <w:szCs w:val="18"/>
              </w:rPr>
            </w:pPr>
          </w:p>
        </w:tc>
        <w:tc>
          <w:tcPr>
            <w:tcW w:w="1375" w:type="dxa"/>
            <w:vMerge/>
            <w:vAlign w:val="center"/>
          </w:tcPr>
          <w:p w14:paraId="2AF96231"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3C38B576" w14:textId="77777777" w:rsidR="00EE75A5" w:rsidRPr="007D0732" w:rsidRDefault="00EE75A5" w:rsidP="006548C4">
            <w:pPr>
              <w:tabs>
                <w:tab w:val="num" w:pos="180"/>
              </w:tabs>
              <w:ind w:right="-1"/>
              <w:jc w:val="center"/>
              <w:rPr>
                <w:rFonts w:eastAsia="Calibri" w:cs="Arial"/>
                <w:sz w:val="18"/>
                <w:szCs w:val="18"/>
                <w:lang w:eastAsia="en-US"/>
              </w:rPr>
            </w:pPr>
            <w:r w:rsidRPr="007D0732">
              <w:rPr>
                <w:rFonts w:eastAsia="Calibri" w:cs="Arial"/>
                <w:sz w:val="18"/>
                <w:szCs w:val="18"/>
                <w:lang w:eastAsia="en-US"/>
              </w:rPr>
              <w:t>całkowite LZO</w:t>
            </w:r>
          </w:p>
        </w:tc>
        <w:tc>
          <w:tcPr>
            <w:tcW w:w="1845" w:type="dxa"/>
            <w:vAlign w:val="center"/>
          </w:tcPr>
          <w:p w14:paraId="66964A87" w14:textId="77777777" w:rsidR="00EE75A5" w:rsidRPr="007D0732" w:rsidRDefault="00EE75A5" w:rsidP="006548C4">
            <w:pPr>
              <w:jc w:val="center"/>
            </w:pPr>
            <w:r>
              <w:rPr>
                <w:rFonts w:cs="Arial"/>
                <w:spacing w:val="-1"/>
                <w:sz w:val="18"/>
                <w:szCs w:val="18"/>
              </w:rPr>
              <w:t>15</w:t>
            </w:r>
          </w:p>
        </w:tc>
        <w:tc>
          <w:tcPr>
            <w:tcW w:w="1832" w:type="dxa"/>
            <w:vAlign w:val="center"/>
          </w:tcPr>
          <w:p w14:paraId="2EB61501" w14:textId="77777777" w:rsidR="00EE75A5" w:rsidRPr="007D0732" w:rsidRDefault="00EE75A5" w:rsidP="006548C4">
            <w:pPr>
              <w:jc w:val="center"/>
              <w:rPr>
                <w:rFonts w:cs="Arial"/>
                <w:spacing w:val="-1"/>
                <w:sz w:val="18"/>
                <w:szCs w:val="18"/>
              </w:rPr>
            </w:pPr>
            <w:r w:rsidRPr="007D0732">
              <w:rPr>
                <w:rFonts w:cs="Arial"/>
                <w:spacing w:val="-1"/>
                <w:sz w:val="18"/>
                <w:szCs w:val="18"/>
              </w:rPr>
              <w:t>-</w:t>
            </w:r>
          </w:p>
        </w:tc>
      </w:tr>
      <w:tr w:rsidR="00EE75A5" w:rsidRPr="007D0732" w14:paraId="4B3C9349" w14:textId="77777777" w:rsidTr="004A29C3">
        <w:tc>
          <w:tcPr>
            <w:tcW w:w="567" w:type="dxa"/>
            <w:vMerge/>
            <w:vAlign w:val="center"/>
          </w:tcPr>
          <w:p w14:paraId="2128865E" w14:textId="77777777" w:rsidR="00EE75A5" w:rsidRPr="007D0732" w:rsidRDefault="00EE75A5" w:rsidP="006548C4">
            <w:pPr>
              <w:tabs>
                <w:tab w:val="num" w:pos="180"/>
              </w:tabs>
              <w:ind w:right="-1"/>
              <w:jc w:val="center"/>
              <w:rPr>
                <w:rFonts w:cs="Arial"/>
                <w:bCs/>
                <w:sz w:val="18"/>
                <w:szCs w:val="18"/>
              </w:rPr>
            </w:pPr>
          </w:p>
        </w:tc>
        <w:tc>
          <w:tcPr>
            <w:tcW w:w="1495" w:type="dxa"/>
            <w:vMerge/>
            <w:vAlign w:val="center"/>
          </w:tcPr>
          <w:p w14:paraId="2AB78F87" w14:textId="77777777" w:rsidR="00EE75A5" w:rsidRPr="007D0732" w:rsidRDefault="00EE75A5" w:rsidP="006548C4">
            <w:pPr>
              <w:tabs>
                <w:tab w:val="num" w:pos="180"/>
              </w:tabs>
              <w:ind w:right="-1"/>
              <w:jc w:val="center"/>
              <w:rPr>
                <w:rFonts w:cs="Arial"/>
                <w:bCs/>
                <w:sz w:val="18"/>
                <w:szCs w:val="18"/>
              </w:rPr>
            </w:pPr>
          </w:p>
        </w:tc>
        <w:tc>
          <w:tcPr>
            <w:tcW w:w="1375" w:type="dxa"/>
            <w:vMerge/>
            <w:vAlign w:val="center"/>
          </w:tcPr>
          <w:p w14:paraId="5F09FD8A" w14:textId="77777777" w:rsidR="00EE75A5" w:rsidRPr="007D0732" w:rsidRDefault="00EE75A5" w:rsidP="006548C4">
            <w:pPr>
              <w:tabs>
                <w:tab w:val="num" w:pos="180"/>
              </w:tabs>
              <w:ind w:right="-1"/>
              <w:jc w:val="center"/>
              <w:rPr>
                <w:rFonts w:cs="Arial"/>
                <w:b/>
                <w:sz w:val="18"/>
                <w:szCs w:val="18"/>
              </w:rPr>
            </w:pPr>
          </w:p>
        </w:tc>
        <w:tc>
          <w:tcPr>
            <w:tcW w:w="1997" w:type="dxa"/>
            <w:vAlign w:val="center"/>
          </w:tcPr>
          <w:p w14:paraId="1D508C9F" w14:textId="77777777" w:rsidR="00EE75A5" w:rsidRPr="007D0732" w:rsidRDefault="00EE75A5" w:rsidP="006548C4">
            <w:pPr>
              <w:tabs>
                <w:tab w:val="num" w:pos="180"/>
              </w:tabs>
              <w:ind w:right="-1"/>
              <w:jc w:val="center"/>
              <w:rPr>
                <w:rFonts w:eastAsia="Calibri" w:cs="Arial"/>
                <w:sz w:val="18"/>
                <w:szCs w:val="18"/>
                <w:lang w:eastAsia="en-US"/>
              </w:rPr>
            </w:pPr>
            <w:r w:rsidRPr="007D0732">
              <w:rPr>
                <w:rFonts w:eastAsia="Calibri" w:cs="Arial"/>
                <w:sz w:val="18"/>
                <w:szCs w:val="18"/>
                <w:lang w:eastAsia="en-US"/>
              </w:rPr>
              <w:t>stężenie odorów</w:t>
            </w:r>
          </w:p>
        </w:tc>
        <w:tc>
          <w:tcPr>
            <w:tcW w:w="1845" w:type="dxa"/>
            <w:vAlign w:val="center"/>
          </w:tcPr>
          <w:p w14:paraId="362F8269" w14:textId="77777777" w:rsidR="00EE75A5" w:rsidRPr="007D0732" w:rsidRDefault="00EE75A5" w:rsidP="006548C4">
            <w:pPr>
              <w:jc w:val="center"/>
              <w:rPr>
                <w:rFonts w:cs="Arial"/>
                <w:spacing w:val="-1"/>
                <w:sz w:val="18"/>
                <w:szCs w:val="18"/>
              </w:rPr>
            </w:pPr>
            <w:r w:rsidRPr="007D0732">
              <w:rPr>
                <w:rFonts w:cs="Arial"/>
                <w:spacing w:val="-1"/>
                <w:sz w:val="18"/>
                <w:szCs w:val="18"/>
              </w:rPr>
              <w:t>-</w:t>
            </w:r>
          </w:p>
        </w:tc>
        <w:tc>
          <w:tcPr>
            <w:tcW w:w="1832" w:type="dxa"/>
            <w:vAlign w:val="center"/>
          </w:tcPr>
          <w:p w14:paraId="57AAB708" w14:textId="77777777" w:rsidR="00EE75A5" w:rsidRPr="007D0732" w:rsidRDefault="00EE75A5" w:rsidP="006548C4">
            <w:pPr>
              <w:jc w:val="center"/>
              <w:rPr>
                <w:rFonts w:cs="Arial"/>
                <w:spacing w:val="-1"/>
                <w:sz w:val="18"/>
                <w:szCs w:val="18"/>
              </w:rPr>
            </w:pPr>
            <w:r>
              <w:rPr>
                <w:rFonts w:cs="Arial"/>
                <w:spacing w:val="-1"/>
                <w:sz w:val="18"/>
                <w:szCs w:val="18"/>
              </w:rPr>
              <w:t>500</w:t>
            </w:r>
          </w:p>
        </w:tc>
      </w:tr>
      <w:bookmarkEnd w:id="15"/>
    </w:tbl>
    <w:p w14:paraId="26295B32" w14:textId="77777777" w:rsidR="004A29C3" w:rsidRPr="004A29C3" w:rsidRDefault="004A29C3" w:rsidP="006548C4">
      <w:pPr>
        <w:tabs>
          <w:tab w:val="left" w:pos="321"/>
        </w:tabs>
        <w:rPr>
          <w:rFonts w:cs="Arial"/>
          <w:b/>
          <w:bCs/>
          <w:i/>
          <w:sz w:val="10"/>
          <w:szCs w:val="16"/>
          <w:vertAlign w:val="superscript"/>
        </w:rPr>
      </w:pPr>
    </w:p>
    <w:p w14:paraId="716FD800" w14:textId="393E4D54" w:rsidR="00EE75A5" w:rsidRPr="007D0732" w:rsidRDefault="00EE75A5" w:rsidP="006548C4">
      <w:pPr>
        <w:tabs>
          <w:tab w:val="left" w:pos="321"/>
        </w:tabs>
        <w:rPr>
          <w:rFonts w:cs="Arial"/>
          <w:i/>
          <w:iCs/>
          <w:sz w:val="16"/>
          <w:szCs w:val="16"/>
        </w:rPr>
      </w:pPr>
      <w:r w:rsidRPr="007D0732">
        <w:rPr>
          <w:rFonts w:cs="Arial"/>
          <w:b/>
          <w:bCs/>
          <w:i/>
          <w:sz w:val="18"/>
          <w:vertAlign w:val="superscript"/>
        </w:rPr>
        <w:t>1)</w:t>
      </w:r>
      <w:r w:rsidRPr="007D0732">
        <w:rPr>
          <w:rFonts w:cs="Arial"/>
          <w:i/>
          <w:sz w:val="18"/>
        </w:rPr>
        <w:t xml:space="preserve"> </w:t>
      </w:r>
      <w:r w:rsidRPr="007D0732">
        <w:rPr>
          <w:rFonts w:cs="Arial"/>
          <w:i/>
          <w:iCs/>
          <w:sz w:val="16"/>
          <w:szCs w:val="16"/>
        </w:rPr>
        <w:t>Poziomy emisji powiązane z najlepszymi dostępnymi technikami (BAT-AEL) w odniesieniu do zorganizowanych emisji NH3, odorów, pyłu i całkowitego LZO do powietrza z biologicznego przetwarzania odpadów (Bat 34).</w:t>
      </w:r>
    </w:p>
    <w:p w14:paraId="36B56E2F" w14:textId="467C8294" w:rsidR="00EE75A5" w:rsidRPr="007D0732" w:rsidRDefault="00EE75A5" w:rsidP="006548C4">
      <w:pPr>
        <w:tabs>
          <w:tab w:val="num" w:pos="180"/>
        </w:tabs>
        <w:ind w:right="-1"/>
        <w:rPr>
          <w:rFonts w:cs="Arial"/>
          <w:bCs/>
          <w:i/>
          <w:iCs/>
          <w:sz w:val="16"/>
          <w:szCs w:val="16"/>
        </w:rPr>
      </w:pPr>
      <w:bookmarkStart w:id="16" w:name="_Hlk38612545"/>
      <w:r w:rsidRPr="007D0732">
        <w:rPr>
          <w:rFonts w:cs="Arial"/>
          <w:b/>
          <w:i/>
          <w:iCs/>
          <w:sz w:val="16"/>
          <w:szCs w:val="16"/>
          <w:vertAlign w:val="superscript"/>
        </w:rPr>
        <w:t>2)</w:t>
      </w:r>
      <w:r w:rsidRPr="007D0732">
        <w:rPr>
          <w:rFonts w:cs="Arial"/>
          <w:bCs/>
          <w:i/>
          <w:iCs/>
          <w:sz w:val="16"/>
          <w:szCs w:val="16"/>
        </w:rPr>
        <w:t xml:space="preserve"> Poziomy emisji powiązane z </w:t>
      </w:r>
      <w:r w:rsidRPr="007D0732">
        <w:rPr>
          <w:rFonts w:cs="Arial"/>
          <w:i/>
          <w:iCs/>
          <w:sz w:val="16"/>
          <w:szCs w:val="16"/>
        </w:rPr>
        <w:t xml:space="preserve">najlepszymi dostępnymi technikami (BAT-AEL) odnoszą się do stężeń </w:t>
      </w:r>
      <w:bookmarkStart w:id="17" w:name="_Hlk40778370"/>
      <w:r w:rsidRPr="007D0732">
        <w:rPr>
          <w:rFonts w:cs="Arial"/>
          <w:i/>
          <w:iCs/>
          <w:sz w:val="16"/>
          <w:szCs w:val="16"/>
        </w:rPr>
        <w:t xml:space="preserve">wyemitowanej substancji </w:t>
      </w:r>
      <w:bookmarkEnd w:id="17"/>
      <w:r w:rsidR="004A29C3">
        <w:rPr>
          <w:rFonts w:cs="Arial"/>
          <w:i/>
          <w:iCs/>
          <w:sz w:val="16"/>
          <w:szCs w:val="16"/>
        </w:rPr>
        <w:br/>
      </w:r>
      <w:r w:rsidRPr="007D0732">
        <w:rPr>
          <w:rFonts w:cs="Arial"/>
          <w:i/>
          <w:iCs/>
          <w:sz w:val="16"/>
          <w:szCs w:val="16"/>
        </w:rPr>
        <w:t>w warunkach znormalizowanych: w suchym gazie o temperaturze 273,15 K i pod ciśnieniem 101,3k Pa, bez korekty pod względem zawartości tlenu oraz wyrażonych w µg/</w:t>
      </w:r>
      <w:proofErr w:type="spellStart"/>
      <w:r w:rsidRPr="007D0732">
        <w:rPr>
          <w:rFonts w:cs="Arial"/>
          <w:i/>
          <w:iCs/>
          <w:sz w:val="16"/>
          <w:szCs w:val="16"/>
        </w:rPr>
        <w:t>Nm</w:t>
      </w:r>
      <w:proofErr w:type="spellEnd"/>
      <w:r w:rsidRPr="007D0732">
        <w:rPr>
          <w:rFonts w:cs="Arial"/>
          <w:i/>
          <w:iCs/>
          <w:sz w:val="16"/>
          <w:szCs w:val="16"/>
        </w:rPr>
        <w:t xml:space="preserve"> lub mg/Nm. </w:t>
      </w:r>
    </w:p>
    <w:p w14:paraId="6950CBC7" w14:textId="77777777" w:rsidR="00EE75A5" w:rsidRPr="007D0732" w:rsidRDefault="00EE75A5" w:rsidP="006548C4">
      <w:pPr>
        <w:tabs>
          <w:tab w:val="num" w:pos="180"/>
        </w:tabs>
        <w:ind w:right="-1"/>
        <w:rPr>
          <w:rFonts w:cs="Arial"/>
          <w:bCs/>
          <w:i/>
          <w:iCs/>
          <w:sz w:val="16"/>
          <w:szCs w:val="16"/>
        </w:rPr>
      </w:pPr>
      <w:r w:rsidRPr="007D0732">
        <w:rPr>
          <w:rFonts w:cs="Arial"/>
          <w:bCs/>
          <w:i/>
          <w:iCs/>
          <w:sz w:val="16"/>
          <w:szCs w:val="16"/>
        </w:rPr>
        <w:t>Wartości BAT-</w:t>
      </w:r>
      <w:proofErr w:type="spellStart"/>
      <w:r w:rsidRPr="007D0732">
        <w:rPr>
          <w:rFonts w:cs="Arial"/>
          <w:bCs/>
          <w:i/>
          <w:iCs/>
          <w:sz w:val="16"/>
          <w:szCs w:val="16"/>
        </w:rPr>
        <w:t>AEl</w:t>
      </w:r>
      <w:proofErr w:type="spellEnd"/>
      <w:r w:rsidRPr="007D0732">
        <w:rPr>
          <w:rFonts w:cs="Arial"/>
          <w:bCs/>
          <w:i/>
          <w:iCs/>
          <w:sz w:val="16"/>
          <w:szCs w:val="16"/>
        </w:rPr>
        <w:t xml:space="preserve"> odnoszą się do średniej wartości uzyskanej na podstawie trzech kolejnych pomiarów, z których każdy trwa co najmniej 30 minut (pomiar okresowy).</w:t>
      </w:r>
    </w:p>
    <w:bookmarkEnd w:id="16"/>
    <w:p w14:paraId="2AC13D34" w14:textId="693582EF" w:rsidR="00EE75A5" w:rsidRPr="00F75F17" w:rsidRDefault="00EE75A5" w:rsidP="006548C4">
      <w:pPr>
        <w:spacing w:before="240" w:after="240"/>
        <w:rPr>
          <w:rFonts w:cs="Arial"/>
        </w:rPr>
      </w:pPr>
      <w:r w:rsidRPr="00563339">
        <w:rPr>
          <w:rFonts w:cs="Arial"/>
          <w:b/>
          <w:bCs/>
        </w:rPr>
        <w:t>XII.2.</w:t>
      </w:r>
      <w:r>
        <w:rPr>
          <w:rFonts w:cs="Arial"/>
          <w:b/>
          <w:bCs/>
        </w:rPr>
        <w:t>4</w:t>
      </w:r>
      <w:r w:rsidRPr="00563339">
        <w:rPr>
          <w:rFonts w:cs="Arial"/>
          <w:b/>
          <w:bCs/>
        </w:rPr>
        <w:t>.</w:t>
      </w:r>
      <w:r>
        <w:rPr>
          <w:rFonts w:cs="Arial"/>
          <w:b/>
          <w:bCs/>
        </w:rPr>
        <w:t>3</w:t>
      </w:r>
      <w:r w:rsidRPr="00563339">
        <w:rPr>
          <w:rFonts w:cs="Arial"/>
          <w:b/>
          <w:bCs/>
        </w:rPr>
        <w:t xml:space="preserve">. </w:t>
      </w:r>
      <w:r w:rsidRPr="00563339">
        <w:rPr>
          <w:rFonts w:cs="Arial"/>
        </w:rPr>
        <w:t xml:space="preserve">Z </w:t>
      </w:r>
      <w:r>
        <w:rPr>
          <w:rFonts w:cs="Arial"/>
        </w:rPr>
        <w:t>kompostow</w:t>
      </w:r>
      <w:r w:rsidR="00421C84">
        <w:rPr>
          <w:rFonts w:cs="Arial"/>
        </w:rPr>
        <w:t>a</w:t>
      </w:r>
      <w:r>
        <w:rPr>
          <w:rFonts w:cs="Arial"/>
        </w:rPr>
        <w:t>ni</w:t>
      </w:r>
      <w:r w:rsidR="00421C84">
        <w:rPr>
          <w:rFonts w:cs="Arial"/>
        </w:rPr>
        <w:t>a</w:t>
      </w:r>
      <w:r>
        <w:rPr>
          <w:rFonts w:cs="Arial"/>
        </w:rPr>
        <w:t xml:space="preserve"> odpadów </w:t>
      </w:r>
      <w:r w:rsidRPr="00F75F17">
        <w:rPr>
          <w:rFonts w:cs="Arial"/>
          <w:bCs/>
        </w:rPr>
        <w:t xml:space="preserve">- </w:t>
      </w:r>
      <w:r w:rsidRPr="00F75F17">
        <w:rPr>
          <w:rFonts w:cs="Arial"/>
        </w:rPr>
        <w:t xml:space="preserve">zgodnie z tabelą nr </w:t>
      </w:r>
      <w:r>
        <w:rPr>
          <w:rFonts w:cs="Arial"/>
        </w:rPr>
        <w:t>27</w:t>
      </w:r>
      <w:r w:rsidR="004A29C3">
        <w:rPr>
          <w:rFonts w:cs="Arial"/>
        </w:rPr>
        <w:t>b</w:t>
      </w:r>
      <w:r>
        <w:rPr>
          <w:rFonts w:cs="Arial"/>
        </w:rPr>
        <w:t xml:space="preserve">. </w:t>
      </w:r>
    </w:p>
    <w:p w14:paraId="66FF4EE7" w14:textId="3513E872" w:rsidR="00EE75A5" w:rsidRPr="004A29C3" w:rsidRDefault="00EE75A5" w:rsidP="003E5DCB">
      <w:pPr>
        <w:spacing w:before="120" w:after="120"/>
        <w:rPr>
          <w:rFonts w:cs="Arial"/>
          <w:b/>
          <w:bCs/>
          <w:sz w:val="6"/>
          <w:szCs w:val="6"/>
        </w:rPr>
      </w:pPr>
      <w:r w:rsidRPr="004A29C3">
        <w:rPr>
          <w:rFonts w:cs="Arial"/>
          <w:sz w:val="20"/>
          <w:szCs w:val="20"/>
        </w:rPr>
        <w:t>Tabela nr 27</w:t>
      </w:r>
      <w:r w:rsidR="004A29C3" w:rsidRPr="004A29C3">
        <w:rPr>
          <w:rFonts w:cs="Arial"/>
          <w:sz w:val="20"/>
          <w:szCs w:val="20"/>
        </w:rPr>
        <w:t>b</w:t>
      </w:r>
      <w:r w:rsidRPr="004A29C3">
        <w:rPr>
          <w:rFonts w:cs="Arial"/>
          <w:sz w:val="20"/>
          <w:szCs w:val="20"/>
        </w:rPr>
        <w:t xml:space="preserve">. </w:t>
      </w:r>
      <w:r w:rsidRPr="004A29C3">
        <w:rPr>
          <w:rFonts w:cs="Arial"/>
          <w:b/>
          <w:bCs/>
          <w:sz w:val="20"/>
          <w:szCs w:val="20"/>
        </w:rPr>
        <w:t>Poziomy emisji</w:t>
      </w:r>
      <w:r w:rsidR="00D127E2">
        <w:rPr>
          <w:rFonts w:cs="Arial"/>
          <w:b/>
          <w:bCs/>
          <w:sz w:val="20"/>
          <w:szCs w:val="20"/>
        </w:rPr>
        <w:t>, w tym</w:t>
      </w:r>
      <w:r w:rsidRPr="004A29C3">
        <w:rPr>
          <w:rFonts w:cs="Arial"/>
          <w:b/>
          <w:bCs/>
          <w:sz w:val="20"/>
          <w:szCs w:val="20"/>
        </w:rPr>
        <w:t xml:space="preserve"> powiązane z najlepszymi dostępnymi technikami </w:t>
      </w:r>
      <w:r w:rsidR="00D127E2">
        <w:rPr>
          <w:rFonts w:cs="Arial"/>
          <w:b/>
          <w:bCs/>
          <w:sz w:val="20"/>
          <w:szCs w:val="20"/>
        </w:rPr>
        <w:br/>
      </w:r>
      <w:r w:rsidRPr="004A29C3">
        <w:rPr>
          <w:rFonts w:cs="Arial"/>
          <w:b/>
          <w:bCs/>
          <w:sz w:val="20"/>
          <w:szCs w:val="20"/>
        </w:rPr>
        <w:t>(BAT-</w:t>
      </w:r>
      <w:proofErr w:type="spellStart"/>
      <w:r w:rsidRPr="004A29C3">
        <w:rPr>
          <w:rFonts w:cs="Arial"/>
          <w:b/>
          <w:bCs/>
          <w:sz w:val="20"/>
          <w:szCs w:val="20"/>
        </w:rPr>
        <w:t>AEL</w:t>
      </w:r>
      <w:r w:rsidR="00D127E2">
        <w:rPr>
          <w:rFonts w:cs="Arial"/>
          <w:b/>
          <w:bCs/>
          <w:sz w:val="20"/>
          <w:szCs w:val="20"/>
        </w:rPr>
        <w:t>s</w:t>
      </w:r>
      <w:proofErr w:type="spellEnd"/>
      <w:r w:rsidRPr="004A29C3">
        <w:rPr>
          <w:rFonts w:cs="Arial"/>
          <w:b/>
          <w:bCs/>
          <w:sz w:val="20"/>
          <w:szCs w:val="20"/>
        </w:rPr>
        <w:t>)</w:t>
      </w:r>
      <w:r w:rsidR="004A29C3" w:rsidRPr="004A29C3">
        <w:rPr>
          <w:rFonts w:cs="Arial"/>
          <w:b/>
          <w:bCs/>
          <w:sz w:val="20"/>
          <w:szCs w:val="20"/>
        </w:rPr>
        <w:t>:</w:t>
      </w:r>
      <w:r w:rsidRPr="004A29C3">
        <w:rPr>
          <w:rFonts w:cs="Arial"/>
          <w:b/>
          <w:bCs/>
          <w:sz w:val="20"/>
          <w:szCs w:val="20"/>
        </w:rPr>
        <w:br/>
      </w:r>
    </w:p>
    <w:tbl>
      <w:tblPr>
        <w:tblStyle w:val="Siatkatabelijasn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XII.2.4. Rodzaj i ilość gazów i pyłów dopuszczonych do wprowadzania do powietrza z instalacji do mechanicznego – biologicznego przetwarzania odpadów oraz kompostowania:&#10;XII.2.4.3. Z kompostowni odpadów - zgodnie z tabelą nr 27b. &#10;Tabela nr 27b Poziomy emisji powiązane z najlepszymi dostępnymi technikami (BAT-AEL) - tabela zawiera wykaz 1 emitora ze wskazanie żródła emisji i określeniem dopuszczalnych wielkosci emisji dla poszczególnych zanieczyszczeń emitowanych do powietrza. tabela zawiera łaczone i zagnieżdzone komórki.&#10;"/>
      </w:tblPr>
      <w:tblGrid>
        <w:gridCol w:w="559"/>
        <w:gridCol w:w="2027"/>
        <w:gridCol w:w="1207"/>
        <w:gridCol w:w="2156"/>
        <w:gridCol w:w="1843"/>
        <w:gridCol w:w="1275"/>
      </w:tblGrid>
      <w:tr w:rsidR="00EE75A5" w:rsidRPr="00791E0F" w14:paraId="48A32D34" w14:textId="77777777" w:rsidTr="004A29C3">
        <w:trPr>
          <w:trHeight w:val="208"/>
        </w:trPr>
        <w:tc>
          <w:tcPr>
            <w:tcW w:w="559" w:type="dxa"/>
            <w:vMerge w:val="restart"/>
            <w:vAlign w:val="center"/>
          </w:tcPr>
          <w:p w14:paraId="0762BABA" w14:textId="77777777" w:rsidR="00EE75A5" w:rsidRPr="00791E0F" w:rsidRDefault="00EE75A5" w:rsidP="006548C4">
            <w:pPr>
              <w:tabs>
                <w:tab w:val="num" w:pos="180"/>
              </w:tabs>
              <w:ind w:right="-1"/>
              <w:jc w:val="center"/>
              <w:rPr>
                <w:rFonts w:cs="Arial"/>
                <w:b/>
                <w:sz w:val="18"/>
                <w:szCs w:val="18"/>
              </w:rPr>
            </w:pPr>
            <w:r w:rsidRPr="00791E0F">
              <w:rPr>
                <w:rFonts w:cs="Arial"/>
                <w:b/>
                <w:sz w:val="18"/>
                <w:szCs w:val="18"/>
              </w:rPr>
              <w:t>Lp.</w:t>
            </w:r>
          </w:p>
        </w:tc>
        <w:tc>
          <w:tcPr>
            <w:tcW w:w="2027" w:type="dxa"/>
            <w:vMerge w:val="restart"/>
            <w:vAlign w:val="center"/>
          </w:tcPr>
          <w:p w14:paraId="71A221F9" w14:textId="77777777" w:rsidR="00EE75A5" w:rsidRPr="00791E0F" w:rsidRDefault="00EE75A5" w:rsidP="006548C4">
            <w:pPr>
              <w:tabs>
                <w:tab w:val="num" w:pos="180"/>
              </w:tabs>
              <w:ind w:right="-1"/>
              <w:jc w:val="center"/>
              <w:rPr>
                <w:rFonts w:cs="Arial"/>
                <w:b/>
                <w:sz w:val="18"/>
                <w:szCs w:val="18"/>
              </w:rPr>
            </w:pPr>
            <w:r w:rsidRPr="001309A8">
              <w:rPr>
                <w:rFonts w:cs="Arial"/>
                <w:b/>
                <w:sz w:val="18"/>
                <w:szCs w:val="18"/>
              </w:rPr>
              <w:t>Źródło</w:t>
            </w:r>
          </w:p>
        </w:tc>
        <w:tc>
          <w:tcPr>
            <w:tcW w:w="1207" w:type="dxa"/>
            <w:vMerge w:val="restart"/>
            <w:vAlign w:val="center"/>
          </w:tcPr>
          <w:p w14:paraId="73FE3455" w14:textId="77777777" w:rsidR="00EE75A5" w:rsidRPr="00791E0F" w:rsidRDefault="00EE75A5" w:rsidP="006548C4">
            <w:pPr>
              <w:tabs>
                <w:tab w:val="num" w:pos="180"/>
              </w:tabs>
              <w:ind w:right="-1"/>
              <w:jc w:val="center"/>
              <w:rPr>
                <w:rFonts w:cs="Arial"/>
                <w:b/>
                <w:sz w:val="18"/>
                <w:szCs w:val="18"/>
              </w:rPr>
            </w:pPr>
            <w:r w:rsidRPr="001309A8">
              <w:rPr>
                <w:rFonts w:cs="Arial"/>
                <w:b/>
                <w:sz w:val="18"/>
                <w:szCs w:val="18"/>
              </w:rPr>
              <w:t>Oznaczenie emitora</w:t>
            </w:r>
          </w:p>
        </w:tc>
        <w:tc>
          <w:tcPr>
            <w:tcW w:w="2156" w:type="dxa"/>
            <w:vMerge w:val="restart"/>
            <w:vAlign w:val="center"/>
          </w:tcPr>
          <w:p w14:paraId="7A2A89DA" w14:textId="77777777" w:rsidR="00EE75A5" w:rsidRPr="00791E0F" w:rsidRDefault="00EE75A5" w:rsidP="006548C4">
            <w:pPr>
              <w:tabs>
                <w:tab w:val="num" w:pos="180"/>
              </w:tabs>
              <w:ind w:right="-1"/>
              <w:jc w:val="center"/>
              <w:rPr>
                <w:rFonts w:cs="Arial"/>
                <w:b/>
                <w:sz w:val="18"/>
                <w:szCs w:val="18"/>
              </w:rPr>
            </w:pPr>
            <w:r w:rsidRPr="00791E0F">
              <w:rPr>
                <w:rFonts w:cs="Arial"/>
                <w:b/>
                <w:bCs/>
                <w:sz w:val="18"/>
                <w:szCs w:val="18"/>
              </w:rPr>
              <w:t>Rodzaj substancji zanieczyszczających</w:t>
            </w:r>
          </w:p>
        </w:tc>
        <w:tc>
          <w:tcPr>
            <w:tcW w:w="3118" w:type="dxa"/>
            <w:gridSpan w:val="2"/>
            <w:vAlign w:val="center"/>
          </w:tcPr>
          <w:p w14:paraId="4CF75C77" w14:textId="77777777" w:rsidR="00EE75A5" w:rsidRPr="005617D6" w:rsidRDefault="00EE75A5" w:rsidP="006548C4">
            <w:pPr>
              <w:pStyle w:val="Tekstpodstawowy"/>
              <w:spacing w:after="0"/>
              <w:jc w:val="center"/>
              <w:rPr>
                <w:rFonts w:cs="Arial"/>
                <w:b/>
                <w:bCs/>
                <w:sz w:val="18"/>
                <w:szCs w:val="18"/>
              </w:rPr>
            </w:pPr>
            <w:r w:rsidRPr="005617D6">
              <w:rPr>
                <w:rFonts w:cs="Arial"/>
                <w:b/>
                <w:bCs/>
                <w:sz w:val="18"/>
                <w:szCs w:val="18"/>
              </w:rPr>
              <w:t xml:space="preserve">Dopuszczalna wielkość emisji </w:t>
            </w:r>
            <w:r w:rsidRPr="005617D6">
              <w:rPr>
                <w:rFonts w:cs="Arial"/>
                <w:b/>
                <w:bCs/>
                <w:sz w:val="18"/>
                <w:szCs w:val="18"/>
                <w:vertAlign w:val="superscript"/>
              </w:rPr>
              <w:t>1),2)</w:t>
            </w:r>
          </w:p>
        </w:tc>
      </w:tr>
      <w:tr w:rsidR="00EE75A5" w:rsidRPr="00791E0F" w14:paraId="72C6B508" w14:textId="77777777" w:rsidTr="004A29C3">
        <w:trPr>
          <w:trHeight w:val="207"/>
        </w:trPr>
        <w:tc>
          <w:tcPr>
            <w:tcW w:w="559" w:type="dxa"/>
            <w:vMerge/>
            <w:vAlign w:val="center"/>
          </w:tcPr>
          <w:p w14:paraId="3709F3EA" w14:textId="77777777" w:rsidR="00EE75A5" w:rsidRPr="00791E0F" w:rsidRDefault="00EE75A5" w:rsidP="006548C4">
            <w:pPr>
              <w:tabs>
                <w:tab w:val="num" w:pos="180"/>
              </w:tabs>
              <w:ind w:right="-1"/>
              <w:jc w:val="center"/>
              <w:rPr>
                <w:rFonts w:cs="Arial"/>
                <w:b/>
                <w:sz w:val="18"/>
                <w:szCs w:val="18"/>
              </w:rPr>
            </w:pPr>
          </w:p>
        </w:tc>
        <w:tc>
          <w:tcPr>
            <w:tcW w:w="2027" w:type="dxa"/>
            <w:vMerge/>
            <w:vAlign w:val="center"/>
          </w:tcPr>
          <w:p w14:paraId="13DF318D" w14:textId="77777777" w:rsidR="00EE75A5" w:rsidRPr="00791E0F" w:rsidRDefault="00EE75A5" w:rsidP="006548C4">
            <w:pPr>
              <w:tabs>
                <w:tab w:val="num" w:pos="180"/>
              </w:tabs>
              <w:ind w:right="-1"/>
              <w:jc w:val="center"/>
              <w:rPr>
                <w:rFonts w:cs="Arial"/>
                <w:b/>
                <w:sz w:val="18"/>
                <w:szCs w:val="18"/>
              </w:rPr>
            </w:pPr>
          </w:p>
        </w:tc>
        <w:tc>
          <w:tcPr>
            <w:tcW w:w="1207" w:type="dxa"/>
            <w:vMerge/>
            <w:vAlign w:val="center"/>
          </w:tcPr>
          <w:p w14:paraId="747CA405" w14:textId="77777777" w:rsidR="00EE75A5" w:rsidRPr="00791E0F" w:rsidRDefault="00EE75A5" w:rsidP="006548C4">
            <w:pPr>
              <w:tabs>
                <w:tab w:val="num" w:pos="180"/>
              </w:tabs>
              <w:ind w:right="-1"/>
              <w:jc w:val="center"/>
              <w:rPr>
                <w:rFonts w:cs="Arial"/>
                <w:b/>
                <w:sz w:val="18"/>
                <w:szCs w:val="18"/>
              </w:rPr>
            </w:pPr>
          </w:p>
        </w:tc>
        <w:tc>
          <w:tcPr>
            <w:tcW w:w="2156" w:type="dxa"/>
            <w:vMerge/>
            <w:vAlign w:val="center"/>
          </w:tcPr>
          <w:p w14:paraId="6CAD3DB0" w14:textId="77777777" w:rsidR="00EE75A5" w:rsidRPr="00791E0F" w:rsidRDefault="00EE75A5" w:rsidP="006548C4">
            <w:pPr>
              <w:tabs>
                <w:tab w:val="num" w:pos="180"/>
              </w:tabs>
              <w:ind w:right="-1"/>
              <w:jc w:val="center"/>
              <w:rPr>
                <w:rFonts w:cs="Arial"/>
                <w:b/>
                <w:bCs/>
                <w:sz w:val="18"/>
                <w:szCs w:val="18"/>
              </w:rPr>
            </w:pPr>
          </w:p>
        </w:tc>
        <w:tc>
          <w:tcPr>
            <w:tcW w:w="1843" w:type="dxa"/>
            <w:vAlign w:val="center"/>
          </w:tcPr>
          <w:p w14:paraId="4D247C1A" w14:textId="77777777" w:rsidR="00EE75A5" w:rsidRPr="005617D6" w:rsidRDefault="00EE75A5" w:rsidP="006548C4">
            <w:pPr>
              <w:pStyle w:val="Tekstpodstawowy"/>
              <w:spacing w:after="0"/>
              <w:jc w:val="center"/>
              <w:rPr>
                <w:rFonts w:cs="Arial"/>
                <w:b/>
                <w:bCs/>
                <w:sz w:val="18"/>
                <w:szCs w:val="18"/>
              </w:rPr>
            </w:pPr>
            <w:r w:rsidRPr="005617D6">
              <w:rPr>
                <w:rFonts w:cs="Arial"/>
                <w:b/>
                <w:bCs/>
                <w:spacing w:val="-1"/>
                <w:sz w:val="18"/>
                <w:szCs w:val="18"/>
              </w:rPr>
              <w:t>mg/Nm</w:t>
            </w:r>
            <w:r w:rsidRPr="005617D6">
              <w:rPr>
                <w:rFonts w:cs="Arial"/>
                <w:b/>
                <w:bCs/>
                <w:spacing w:val="-1"/>
                <w:sz w:val="18"/>
                <w:szCs w:val="18"/>
                <w:vertAlign w:val="superscript"/>
              </w:rPr>
              <w:t>3</w:t>
            </w:r>
          </w:p>
        </w:tc>
        <w:tc>
          <w:tcPr>
            <w:tcW w:w="1275" w:type="dxa"/>
            <w:vAlign w:val="center"/>
          </w:tcPr>
          <w:p w14:paraId="0BB9D255" w14:textId="77777777" w:rsidR="00EE75A5" w:rsidRPr="005617D6" w:rsidRDefault="00EE75A5" w:rsidP="006548C4">
            <w:pPr>
              <w:pStyle w:val="Tekstpodstawowy"/>
              <w:spacing w:after="0"/>
              <w:jc w:val="center"/>
              <w:rPr>
                <w:rFonts w:cs="Arial"/>
                <w:b/>
                <w:bCs/>
                <w:sz w:val="18"/>
                <w:szCs w:val="18"/>
              </w:rPr>
            </w:pPr>
            <w:proofErr w:type="spellStart"/>
            <w:r w:rsidRPr="005617D6">
              <w:rPr>
                <w:rFonts w:cs="Arial"/>
                <w:b/>
                <w:bCs/>
                <w:spacing w:val="-1"/>
                <w:sz w:val="18"/>
                <w:szCs w:val="18"/>
              </w:rPr>
              <w:t>ou</w:t>
            </w:r>
            <w:r w:rsidRPr="005617D6">
              <w:rPr>
                <w:rFonts w:cs="Arial"/>
                <w:b/>
                <w:bCs/>
                <w:spacing w:val="-1"/>
                <w:sz w:val="18"/>
                <w:szCs w:val="18"/>
                <w:vertAlign w:val="subscript"/>
              </w:rPr>
              <w:t>E</w:t>
            </w:r>
            <w:proofErr w:type="spellEnd"/>
            <w:r w:rsidRPr="005617D6">
              <w:rPr>
                <w:rFonts w:cs="Arial"/>
                <w:b/>
                <w:bCs/>
                <w:spacing w:val="-1"/>
                <w:sz w:val="18"/>
                <w:szCs w:val="18"/>
              </w:rPr>
              <w:t>/Nm</w:t>
            </w:r>
            <w:r w:rsidRPr="005617D6">
              <w:rPr>
                <w:rFonts w:cs="Arial"/>
                <w:b/>
                <w:bCs/>
                <w:spacing w:val="-1"/>
                <w:sz w:val="18"/>
                <w:szCs w:val="18"/>
                <w:vertAlign w:val="superscript"/>
              </w:rPr>
              <w:t>3</w:t>
            </w:r>
          </w:p>
        </w:tc>
      </w:tr>
      <w:tr w:rsidR="00EE75A5" w:rsidRPr="00791E0F" w14:paraId="5236C42A" w14:textId="77777777" w:rsidTr="004A29C3">
        <w:trPr>
          <w:trHeight w:val="207"/>
        </w:trPr>
        <w:tc>
          <w:tcPr>
            <w:tcW w:w="559" w:type="dxa"/>
            <w:vMerge w:val="restart"/>
            <w:vAlign w:val="center"/>
          </w:tcPr>
          <w:p w14:paraId="4C1BEFEA" w14:textId="77777777" w:rsidR="00EE75A5" w:rsidRPr="00791E0F" w:rsidRDefault="00EE75A5" w:rsidP="006548C4">
            <w:pPr>
              <w:tabs>
                <w:tab w:val="num" w:pos="180"/>
              </w:tabs>
              <w:ind w:right="-1"/>
              <w:jc w:val="center"/>
              <w:rPr>
                <w:rFonts w:cs="Arial"/>
                <w:bCs/>
                <w:sz w:val="18"/>
                <w:szCs w:val="18"/>
              </w:rPr>
            </w:pPr>
            <w:r w:rsidRPr="00791E0F">
              <w:rPr>
                <w:rFonts w:cs="Arial"/>
                <w:bCs/>
                <w:sz w:val="18"/>
                <w:szCs w:val="18"/>
              </w:rPr>
              <w:t>1.</w:t>
            </w:r>
          </w:p>
        </w:tc>
        <w:tc>
          <w:tcPr>
            <w:tcW w:w="2027" w:type="dxa"/>
            <w:vMerge w:val="restart"/>
            <w:vAlign w:val="center"/>
          </w:tcPr>
          <w:p w14:paraId="487F98DA" w14:textId="77777777" w:rsidR="00EE75A5" w:rsidRPr="00791E0F" w:rsidRDefault="00EE75A5" w:rsidP="006548C4">
            <w:pPr>
              <w:tabs>
                <w:tab w:val="num" w:pos="180"/>
              </w:tabs>
              <w:ind w:right="-1"/>
              <w:jc w:val="center"/>
              <w:rPr>
                <w:rFonts w:cs="Arial"/>
                <w:b/>
                <w:sz w:val="18"/>
                <w:szCs w:val="18"/>
              </w:rPr>
            </w:pPr>
            <w:r w:rsidRPr="001309A8">
              <w:rPr>
                <w:rFonts w:cs="Arial"/>
                <w:sz w:val="18"/>
                <w:szCs w:val="18"/>
              </w:rPr>
              <w:t>Biostabilizator K-16</w:t>
            </w:r>
          </w:p>
        </w:tc>
        <w:tc>
          <w:tcPr>
            <w:tcW w:w="1207" w:type="dxa"/>
            <w:vMerge w:val="restart"/>
            <w:vAlign w:val="center"/>
          </w:tcPr>
          <w:p w14:paraId="6217BEAE" w14:textId="77777777" w:rsidR="00EE75A5" w:rsidRPr="00791E0F" w:rsidRDefault="00EE75A5" w:rsidP="006548C4">
            <w:pPr>
              <w:tabs>
                <w:tab w:val="num" w:pos="180"/>
              </w:tabs>
              <w:ind w:right="-1"/>
              <w:jc w:val="center"/>
              <w:rPr>
                <w:rFonts w:cs="Arial"/>
                <w:b/>
                <w:sz w:val="18"/>
                <w:szCs w:val="18"/>
              </w:rPr>
            </w:pPr>
            <w:r w:rsidRPr="00791E0F">
              <w:rPr>
                <w:rFonts w:cs="Arial"/>
                <w:b/>
                <w:sz w:val="18"/>
                <w:szCs w:val="18"/>
              </w:rPr>
              <w:t>B2</w:t>
            </w:r>
          </w:p>
        </w:tc>
        <w:tc>
          <w:tcPr>
            <w:tcW w:w="2156" w:type="dxa"/>
            <w:vAlign w:val="center"/>
          </w:tcPr>
          <w:p w14:paraId="43FB1119" w14:textId="77777777" w:rsidR="00EE75A5" w:rsidRPr="00791E0F" w:rsidRDefault="00EE75A5" w:rsidP="006548C4">
            <w:pPr>
              <w:tabs>
                <w:tab w:val="num" w:pos="180"/>
              </w:tabs>
              <w:ind w:right="-1"/>
              <w:jc w:val="center"/>
              <w:rPr>
                <w:rFonts w:cs="Arial"/>
                <w:b/>
                <w:bCs/>
                <w:sz w:val="18"/>
                <w:szCs w:val="18"/>
              </w:rPr>
            </w:pPr>
            <w:r w:rsidRPr="00791E0F">
              <w:rPr>
                <w:rFonts w:eastAsia="Calibri" w:cs="Arial"/>
                <w:sz w:val="18"/>
                <w:szCs w:val="18"/>
                <w:lang w:eastAsia="en-US"/>
              </w:rPr>
              <w:t>amoniak</w:t>
            </w:r>
          </w:p>
        </w:tc>
        <w:tc>
          <w:tcPr>
            <w:tcW w:w="1843" w:type="dxa"/>
            <w:vAlign w:val="center"/>
          </w:tcPr>
          <w:p w14:paraId="11CBB78A" w14:textId="77777777" w:rsidR="00EE75A5" w:rsidRPr="005617D6" w:rsidRDefault="00EE75A5" w:rsidP="006548C4">
            <w:pPr>
              <w:pStyle w:val="Tekstpodstawowy"/>
              <w:spacing w:after="0"/>
              <w:jc w:val="center"/>
              <w:rPr>
                <w:rFonts w:cs="Arial"/>
                <w:b/>
                <w:bCs/>
                <w:spacing w:val="-1"/>
                <w:sz w:val="18"/>
                <w:szCs w:val="18"/>
              </w:rPr>
            </w:pPr>
            <w:r>
              <w:rPr>
                <w:rFonts w:cs="Arial"/>
                <w:spacing w:val="-1"/>
                <w:sz w:val="18"/>
                <w:szCs w:val="18"/>
              </w:rPr>
              <w:t>5</w:t>
            </w:r>
          </w:p>
        </w:tc>
        <w:tc>
          <w:tcPr>
            <w:tcW w:w="1275" w:type="dxa"/>
            <w:vAlign w:val="center"/>
          </w:tcPr>
          <w:p w14:paraId="4F4CD93C" w14:textId="77777777" w:rsidR="00EE75A5" w:rsidRPr="005617D6" w:rsidRDefault="00EE75A5" w:rsidP="006548C4">
            <w:pPr>
              <w:pStyle w:val="Tekstpodstawowy"/>
              <w:spacing w:after="0"/>
              <w:jc w:val="center"/>
              <w:rPr>
                <w:rFonts w:cs="Arial"/>
                <w:b/>
                <w:bCs/>
                <w:spacing w:val="-1"/>
                <w:sz w:val="18"/>
                <w:szCs w:val="18"/>
              </w:rPr>
            </w:pPr>
            <w:r w:rsidRPr="005617D6">
              <w:rPr>
                <w:rFonts w:cs="Arial"/>
                <w:spacing w:val="-1"/>
                <w:sz w:val="18"/>
                <w:szCs w:val="18"/>
              </w:rPr>
              <w:t>-</w:t>
            </w:r>
          </w:p>
        </w:tc>
      </w:tr>
      <w:tr w:rsidR="00EE75A5" w:rsidRPr="00791E0F" w14:paraId="7C055E09" w14:textId="77777777" w:rsidTr="004A29C3">
        <w:trPr>
          <w:trHeight w:val="207"/>
        </w:trPr>
        <w:tc>
          <w:tcPr>
            <w:tcW w:w="559" w:type="dxa"/>
            <w:vMerge/>
            <w:vAlign w:val="center"/>
          </w:tcPr>
          <w:p w14:paraId="1A105248" w14:textId="77777777" w:rsidR="00EE75A5" w:rsidRPr="00791E0F" w:rsidRDefault="00EE75A5" w:rsidP="006548C4">
            <w:pPr>
              <w:tabs>
                <w:tab w:val="num" w:pos="180"/>
              </w:tabs>
              <w:ind w:right="-1"/>
              <w:jc w:val="center"/>
              <w:rPr>
                <w:rFonts w:cs="Arial"/>
                <w:b/>
                <w:sz w:val="18"/>
                <w:szCs w:val="18"/>
              </w:rPr>
            </w:pPr>
          </w:p>
        </w:tc>
        <w:tc>
          <w:tcPr>
            <w:tcW w:w="2027" w:type="dxa"/>
            <w:vMerge/>
            <w:vAlign w:val="center"/>
          </w:tcPr>
          <w:p w14:paraId="7F315185" w14:textId="77777777" w:rsidR="00EE75A5" w:rsidRPr="00791E0F" w:rsidRDefault="00EE75A5" w:rsidP="006548C4">
            <w:pPr>
              <w:tabs>
                <w:tab w:val="num" w:pos="180"/>
              </w:tabs>
              <w:ind w:right="-1"/>
              <w:jc w:val="center"/>
              <w:rPr>
                <w:rFonts w:cs="Arial"/>
                <w:b/>
                <w:sz w:val="18"/>
                <w:szCs w:val="18"/>
              </w:rPr>
            </w:pPr>
          </w:p>
        </w:tc>
        <w:tc>
          <w:tcPr>
            <w:tcW w:w="1207" w:type="dxa"/>
            <w:vMerge/>
            <w:vAlign w:val="center"/>
          </w:tcPr>
          <w:p w14:paraId="22115274" w14:textId="77777777" w:rsidR="00EE75A5" w:rsidRPr="00791E0F" w:rsidRDefault="00EE75A5" w:rsidP="006548C4">
            <w:pPr>
              <w:tabs>
                <w:tab w:val="num" w:pos="180"/>
              </w:tabs>
              <w:ind w:right="-1"/>
              <w:jc w:val="center"/>
              <w:rPr>
                <w:rFonts w:cs="Arial"/>
                <w:b/>
                <w:sz w:val="18"/>
                <w:szCs w:val="18"/>
              </w:rPr>
            </w:pPr>
          </w:p>
        </w:tc>
        <w:tc>
          <w:tcPr>
            <w:tcW w:w="2156" w:type="dxa"/>
            <w:vAlign w:val="center"/>
          </w:tcPr>
          <w:p w14:paraId="0D94FECA" w14:textId="77777777" w:rsidR="00EE75A5" w:rsidRPr="00791E0F" w:rsidRDefault="00EE75A5" w:rsidP="006548C4">
            <w:pPr>
              <w:tabs>
                <w:tab w:val="num" w:pos="180"/>
              </w:tabs>
              <w:ind w:right="-1"/>
              <w:jc w:val="center"/>
              <w:rPr>
                <w:rFonts w:eastAsia="Calibri" w:cs="Arial"/>
                <w:sz w:val="18"/>
                <w:szCs w:val="18"/>
                <w:lang w:eastAsia="en-US"/>
              </w:rPr>
            </w:pPr>
            <w:r w:rsidRPr="00791E0F">
              <w:rPr>
                <w:rFonts w:eastAsia="Calibri" w:cs="Arial"/>
                <w:sz w:val="18"/>
                <w:szCs w:val="18"/>
                <w:lang w:eastAsia="en-US"/>
              </w:rPr>
              <w:t>stężenie odorów</w:t>
            </w:r>
          </w:p>
        </w:tc>
        <w:tc>
          <w:tcPr>
            <w:tcW w:w="1843" w:type="dxa"/>
            <w:vAlign w:val="center"/>
          </w:tcPr>
          <w:p w14:paraId="27FF4C46" w14:textId="77777777" w:rsidR="00EE75A5" w:rsidRPr="005617D6" w:rsidRDefault="00EE75A5" w:rsidP="006548C4">
            <w:pPr>
              <w:pStyle w:val="Tekstpodstawowy"/>
              <w:spacing w:after="0"/>
              <w:jc w:val="center"/>
              <w:rPr>
                <w:rFonts w:cs="Arial"/>
                <w:spacing w:val="-1"/>
                <w:sz w:val="18"/>
                <w:szCs w:val="18"/>
                <w:highlight w:val="yellow"/>
              </w:rPr>
            </w:pPr>
            <w:r w:rsidRPr="00A34A9D">
              <w:rPr>
                <w:rFonts w:cs="Arial"/>
                <w:spacing w:val="-1"/>
                <w:sz w:val="18"/>
                <w:szCs w:val="18"/>
              </w:rPr>
              <w:t>-</w:t>
            </w:r>
          </w:p>
        </w:tc>
        <w:tc>
          <w:tcPr>
            <w:tcW w:w="1275" w:type="dxa"/>
            <w:vAlign w:val="center"/>
          </w:tcPr>
          <w:p w14:paraId="081DD873" w14:textId="77777777" w:rsidR="00EE75A5" w:rsidRPr="005617D6" w:rsidRDefault="00EE75A5" w:rsidP="006548C4">
            <w:pPr>
              <w:pStyle w:val="Tekstpodstawowy"/>
              <w:spacing w:after="0"/>
              <w:jc w:val="center"/>
              <w:rPr>
                <w:rFonts w:cs="Arial"/>
                <w:spacing w:val="-1"/>
                <w:sz w:val="18"/>
                <w:szCs w:val="18"/>
              </w:rPr>
            </w:pPr>
            <w:r>
              <w:rPr>
                <w:rFonts w:cs="Arial"/>
                <w:spacing w:val="-1"/>
                <w:sz w:val="18"/>
                <w:szCs w:val="18"/>
              </w:rPr>
              <w:t>500</w:t>
            </w:r>
          </w:p>
        </w:tc>
      </w:tr>
    </w:tbl>
    <w:p w14:paraId="3FCE61CB" w14:textId="26A30BB7" w:rsidR="004A29C3" w:rsidRPr="007D0732" w:rsidRDefault="004A29C3" w:rsidP="006548C4">
      <w:pPr>
        <w:tabs>
          <w:tab w:val="left" w:pos="321"/>
        </w:tabs>
        <w:rPr>
          <w:rFonts w:cs="Arial"/>
          <w:i/>
          <w:iCs/>
          <w:sz w:val="16"/>
          <w:szCs w:val="16"/>
        </w:rPr>
      </w:pPr>
      <w:r w:rsidRPr="007D0732">
        <w:rPr>
          <w:rFonts w:cs="Arial"/>
          <w:b/>
          <w:bCs/>
          <w:i/>
          <w:sz w:val="18"/>
          <w:vertAlign w:val="superscript"/>
        </w:rPr>
        <w:t>1)</w:t>
      </w:r>
      <w:r w:rsidRPr="007D0732">
        <w:rPr>
          <w:rFonts w:cs="Arial"/>
          <w:i/>
          <w:sz w:val="18"/>
        </w:rPr>
        <w:t xml:space="preserve"> </w:t>
      </w:r>
      <w:r w:rsidRPr="007D0732">
        <w:rPr>
          <w:rFonts w:cs="Arial"/>
          <w:i/>
          <w:iCs/>
          <w:sz w:val="16"/>
          <w:szCs w:val="16"/>
        </w:rPr>
        <w:t>Poziomy emisji powiązane z najlepszymi dostępnymi technikami (BAT-AEL) w odniesieniu do zorganizowanych emisji NH3, odorów, pyłu i całkowitego LZO do powietrza z biologicznego przetwarzania odpadów (Bat 34).</w:t>
      </w:r>
    </w:p>
    <w:p w14:paraId="6B8A8B80" w14:textId="77777777" w:rsidR="004A29C3" w:rsidRPr="007D0732" w:rsidRDefault="004A29C3" w:rsidP="006548C4">
      <w:pPr>
        <w:tabs>
          <w:tab w:val="num" w:pos="180"/>
        </w:tabs>
        <w:ind w:right="-1"/>
        <w:rPr>
          <w:rFonts w:cs="Arial"/>
          <w:bCs/>
          <w:i/>
          <w:iCs/>
          <w:sz w:val="16"/>
          <w:szCs w:val="16"/>
        </w:rPr>
      </w:pPr>
      <w:r w:rsidRPr="007D0732">
        <w:rPr>
          <w:rFonts w:cs="Arial"/>
          <w:b/>
          <w:i/>
          <w:iCs/>
          <w:sz w:val="16"/>
          <w:szCs w:val="16"/>
          <w:vertAlign w:val="superscript"/>
        </w:rPr>
        <w:t>2)</w:t>
      </w:r>
      <w:r w:rsidRPr="007D0732">
        <w:rPr>
          <w:rFonts w:cs="Arial"/>
          <w:bCs/>
          <w:i/>
          <w:iCs/>
          <w:sz w:val="16"/>
          <w:szCs w:val="16"/>
        </w:rPr>
        <w:t xml:space="preserve"> Poziomy emisji powiązane z </w:t>
      </w:r>
      <w:r w:rsidRPr="007D0732">
        <w:rPr>
          <w:rFonts w:cs="Arial"/>
          <w:i/>
          <w:iCs/>
          <w:sz w:val="16"/>
          <w:szCs w:val="16"/>
        </w:rPr>
        <w:t xml:space="preserve">najlepszymi dostępnymi technikami (BAT-AEL) odnoszą się do stężeń wyemitowanej substancji </w:t>
      </w:r>
      <w:r>
        <w:rPr>
          <w:rFonts w:cs="Arial"/>
          <w:i/>
          <w:iCs/>
          <w:sz w:val="16"/>
          <w:szCs w:val="16"/>
        </w:rPr>
        <w:br/>
      </w:r>
      <w:r w:rsidRPr="007D0732">
        <w:rPr>
          <w:rFonts w:cs="Arial"/>
          <w:i/>
          <w:iCs/>
          <w:sz w:val="16"/>
          <w:szCs w:val="16"/>
        </w:rPr>
        <w:t>w warunkach znormalizowanych: w suchym gazie o temperaturze 273,15 K i pod ciśnieniem 101,3k Pa, bez korekty pod względem zawartości tlenu oraz wyrażonych w µg/</w:t>
      </w:r>
      <w:proofErr w:type="spellStart"/>
      <w:r w:rsidRPr="007D0732">
        <w:rPr>
          <w:rFonts w:cs="Arial"/>
          <w:i/>
          <w:iCs/>
          <w:sz w:val="16"/>
          <w:szCs w:val="16"/>
        </w:rPr>
        <w:t>Nm</w:t>
      </w:r>
      <w:proofErr w:type="spellEnd"/>
      <w:r w:rsidRPr="007D0732">
        <w:rPr>
          <w:rFonts w:cs="Arial"/>
          <w:i/>
          <w:iCs/>
          <w:sz w:val="16"/>
          <w:szCs w:val="16"/>
        </w:rPr>
        <w:t xml:space="preserve"> lub mg/Nm. </w:t>
      </w:r>
    </w:p>
    <w:p w14:paraId="3D1696C6" w14:textId="77777777" w:rsidR="004A29C3" w:rsidRPr="007D0732" w:rsidRDefault="004A29C3" w:rsidP="006548C4">
      <w:pPr>
        <w:tabs>
          <w:tab w:val="num" w:pos="180"/>
        </w:tabs>
        <w:ind w:right="-1"/>
        <w:rPr>
          <w:rFonts w:cs="Arial"/>
          <w:bCs/>
          <w:i/>
          <w:iCs/>
          <w:sz w:val="16"/>
          <w:szCs w:val="16"/>
        </w:rPr>
      </w:pPr>
      <w:r w:rsidRPr="007D0732">
        <w:rPr>
          <w:rFonts w:cs="Arial"/>
          <w:bCs/>
          <w:i/>
          <w:iCs/>
          <w:sz w:val="16"/>
          <w:szCs w:val="16"/>
        </w:rPr>
        <w:t>Wartości BAT-</w:t>
      </w:r>
      <w:proofErr w:type="spellStart"/>
      <w:r w:rsidRPr="007D0732">
        <w:rPr>
          <w:rFonts w:cs="Arial"/>
          <w:bCs/>
          <w:i/>
          <w:iCs/>
          <w:sz w:val="16"/>
          <w:szCs w:val="16"/>
        </w:rPr>
        <w:t>AEl</w:t>
      </w:r>
      <w:proofErr w:type="spellEnd"/>
      <w:r w:rsidRPr="007D0732">
        <w:rPr>
          <w:rFonts w:cs="Arial"/>
          <w:bCs/>
          <w:i/>
          <w:iCs/>
          <w:sz w:val="16"/>
          <w:szCs w:val="16"/>
        </w:rPr>
        <w:t xml:space="preserve"> odnoszą się do średniej wartości uzyskanej na podstawie trzech kolejnych pomiarów, z których każdy trwa co najmniej 30 minut (pomiar okresowy).</w:t>
      </w:r>
    </w:p>
    <w:p w14:paraId="2E2CC6DE" w14:textId="77777777" w:rsidR="00297248" w:rsidRDefault="00297248" w:rsidP="00297248"/>
    <w:p w14:paraId="05F7BB70" w14:textId="4CBDF354" w:rsidR="00EE75A5" w:rsidRPr="00000FE5" w:rsidRDefault="00EE75A5" w:rsidP="00297248">
      <w:pPr>
        <w:pStyle w:val="Nagwek4"/>
        <w:rPr>
          <w:sz w:val="12"/>
          <w:u w:val="single"/>
        </w:rPr>
      </w:pPr>
      <w:r w:rsidRPr="00000FE5">
        <w:t>X</w:t>
      </w:r>
      <w:r>
        <w:t>I</w:t>
      </w:r>
      <w:r w:rsidRPr="00000FE5">
        <w:t>I.2.</w:t>
      </w:r>
      <w:r>
        <w:t>5</w:t>
      </w:r>
      <w:r w:rsidRPr="00000FE5">
        <w:t>. Maksymalna dopuszczalna łączna emisja roczna z instalacji</w:t>
      </w:r>
      <w:r>
        <w:t xml:space="preserve">: </w:t>
      </w:r>
    </w:p>
    <w:p w14:paraId="13712F05" w14:textId="2EA4DD5A" w:rsidR="00EE75A5" w:rsidRPr="008153C9" w:rsidRDefault="00EE75A5" w:rsidP="00D127E2">
      <w:pPr>
        <w:spacing w:before="120" w:after="120"/>
        <w:rPr>
          <w:rFonts w:cs="Arial"/>
          <w:bCs/>
          <w:sz w:val="20"/>
          <w:szCs w:val="20"/>
        </w:rPr>
      </w:pPr>
      <w:r w:rsidRPr="008153C9">
        <w:rPr>
          <w:rFonts w:cs="Arial"/>
          <w:bCs/>
          <w:sz w:val="20"/>
          <w:szCs w:val="20"/>
        </w:rPr>
        <w:t>Tabela nr 28.</w:t>
      </w: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XII.2.5. Maksymalna dopuszczalna łączna emisja roczna z instalacji: &#10;Tabela nr 28. - tabela zawiera wykaz 5 substancji zanieczyszczajach emitowanych z instalacji ze wskazaniem dla kazedgo z zanieczyszczeń dopuszczalnych wilekości emisji w Mg/rok.&#10;"/>
      </w:tblPr>
      <w:tblGrid>
        <w:gridCol w:w="4722"/>
        <w:gridCol w:w="4338"/>
      </w:tblGrid>
      <w:tr w:rsidR="00EE75A5" w:rsidRPr="002C35B6" w14:paraId="17DC08B5" w14:textId="77777777" w:rsidTr="00A81AD4">
        <w:trPr>
          <w:trHeight w:val="367"/>
        </w:trPr>
        <w:tc>
          <w:tcPr>
            <w:tcW w:w="4722" w:type="dxa"/>
            <w:vAlign w:val="center"/>
          </w:tcPr>
          <w:p w14:paraId="53D42EF3" w14:textId="77777777" w:rsidR="00EE75A5" w:rsidRPr="002C35B6" w:rsidRDefault="00EE75A5" w:rsidP="00A81AD4">
            <w:pPr>
              <w:jc w:val="center"/>
              <w:rPr>
                <w:rFonts w:cs="Arial"/>
                <w:b/>
                <w:sz w:val="18"/>
                <w:szCs w:val="18"/>
              </w:rPr>
            </w:pPr>
            <w:r w:rsidRPr="002C35B6">
              <w:rPr>
                <w:rFonts w:cs="Arial"/>
                <w:b/>
                <w:bCs/>
                <w:sz w:val="18"/>
                <w:szCs w:val="18"/>
              </w:rPr>
              <w:lastRenderedPageBreak/>
              <w:t>Rodzaj substancji zanieczyszczających</w:t>
            </w:r>
          </w:p>
        </w:tc>
        <w:tc>
          <w:tcPr>
            <w:tcW w:w="4338" w:type="dxa"/>
            <w:vAlign w:val="center"/>
          </w:tcPr>
          <w:p w14:paraId="0E1A091B" w14:textId="77777777" w:rsidR="00EE75A5" w:rsidRPr="002C35B6" w:rsidRDefault="00EE75A5" w:rsidP="00A81AD4">
            <w:pPr>
              <w:ind w:firstLine="612"/>
              <w:jc w:val="center"/>
              <w:rPr>
                <w:rFonts w:cs="Arial"/>
                <w:b/>
                <w:sz w:val="18"/>
                <w:szCs w:val="18"/>
              </w:rPr>
            </w:pPr>
            <w:r w:rsidRPr="002C35B6">
              <w:rPr>
                <w:rFonts w:cs="Arial"/>
                <w:b/>
                <w:bCs/>
                <w:sz w:val="18"/>
                <w:szCs w:val="18"/>
              </w:rPr>
              <w:t>Dopuszczalna wielkość emisji [Mg/rok]</w:t>
            </w:r>
          </w:p>
        </w:tc>
      </w:tr>
      <w:tr w:rsidR="00EE75A5" w:rsidRPr="002C35B6" w14:paraId="6793D4FD" w14:textId="77777777" w:rsidTr="008153C9">
        <w:tc>
          <w:tcPr>
            <w:tcW w:w="4722" w:type="dxa"/>
            <w:vAlign w:val="center"/>
          </w:tcPr>
          <w:p w14:paraId="6F46CE8F" w14:textId="1AC5A3D7" w:rsidR="00EE75A5" w:rsidRPr="002C35B6" w:rsidRDefault="00A81AD4" w:rsidP="00A81AD4">
            <w:pPr>
              <w:widowControl w:val="0"/>
              <w:autoSpaceDE w:val="0"/>
              <w:autoSpaceDN w:val="0"/>
              <w:adjustRightInd w:val="0"/>
              <w:jc w:val="center"/>
              <w:rPr>
                <w:rFonts w:cs="Arial"/>
                <w:sz w:val="18"/>
                <w:szCs w:val="18"/>
                <w:lang w:val="en-US"/>
              </w:rPr>
            </w:pPr>
            <w:proofErr w:type="spellStart"/>
            <w:r>
              <w:rPr>
                <w:rFonts w:cs="Arial"/>
                <w:sz w:val="18"/>
                <w:szCs w:val="18"/>
                <w:lang w:val="en-US"/>
              </w:rPr>
              <w:t>P</w:t>
            </w:r>
            <w:r w:rsidR="00EE75A5" w:rsidRPr="002C35B6">
              <w:rPr>
                <w:rFonts w:cs="Arial"/>
                <w:sz w:val="18"/>
                <w:szCs w:val="18"/>
                <w:lang w:val="en-US"/>
              </w:rPr>
              <w:t>ył</w:t>
            </w:r>
            <w:proofErr w:type="spellEnd"/>
            <w:r w:rsidR="00EE75A5" w:rsidRPr="002C35B6">
              <w:rPr>
                <w:rFonts w:cs="Arial"/>
                <w:sz w:val="18"/>
                <w:szCs w:val="18"/>
                <w:lang w:val="en-US"/>
              </w:rPr>
              <w:t xml:space="preserve"> </w:t>
            </w:r>
            <w:proofErr w:type="spellStart"/>
            <w:r w:rsidR="00EE75A5" w:rsidRPr="002C35B6">
              <w:rPr>
                <w:rFonts w:cs="Arial"/>
                <w:sz w:val="18"/>
                <w:szCs w:val="18"/>
                <w:lang w:val="en-US"/>
              </w:rPr>
              <w:t>ogółem</w:t>
            </w:r>
            <w:proofErr w:type="spellEnd"/>
          </w:p>
        </w:tc>
        <w:tc>
          <w:tcPr>
            <w:tcW w:w="4338" w:type="dxa"/>
            <w:vAlign w:val="center"/>
          </w:tcPr>
          <w:p w14:paraId="0A6F36BE" w14:textId="77777777" w:rsidR="00EE75A5" w:rsidRPr="002C35B6" w:rsidRDefault="00EE75A5" w:rsidP="00A81AD4">
            <w:pPr>
              <w:widowControl w:val="0"/>
              <w:autoSpaceDE w:val="0"/>
              <w:autoSpaceDN w:val="0"/>
              <w:adjustRightInd w:val="0"/>
              <w:ind w:right="57"/>
              <w:jc w:val="center"/>
              <w:rPr>
                <w:rFonts w:cs="Arial"/>
                <w:sz w:val="18"/>
                <w:szCs w:val="18"/>
                <w:lang w:val="en-US"/>
              </w:rPr>
            </w:pPr>
            <w:r w:rsidRPr="002C35B6">
              <w:rPr>
                <w:rFonts w:cs="Arial"/>
                <w:sz w:val="18"/>
                <w:szCs w:val="18"/>
                <w:lang w:val="en-US"/>
              </w:rPr>
              <w:t>0,012</w:t>
            </w:r>
          </w:p>
        </w:tc>
      </w:tr>
      <w:tr w:rsidR="00EE75A5" w:rsidRPr="002C35B6" w14:paraId="07800C7E" w14:textId="77777777" w:rsidTr="008153C9">
        <w:tc>
          <w:tcPr>
            <w:tcW w:w="4722" w:type="dxa"/>
            <w:vAlign w:val="center"/>
          </w:tcPr>
          <w:p w14:paraId="2D5ED011" w14:textId="311F7CB3" w:rsidR="00EE75A5" w:rsidRPr="002C35B6" w:rsidRDefault="00A81AD4" w:rsidP="00A81AD4">
            <w:pPr>
              <w:widowControl w:val="0"/>
              <w:autoSpaceDE w:val="0"/>
              <w:autoSpaceDN w:val="0"/>
              <w:adjustRightInd w:val="0"/>
              <w:jc w:val="center"/>
              <w:rPr>
                <w:rFonts w:cs="Arial"/>
                <w:sz w:val="18"/>
                <w:szCs w:val="18"/>
                <w:lang w:val="en-US"/>
              </w:rPr>
            </w:pPr>
            <w:proofErr w:type="spellStart"/>
            <w:r>
              <w:rPr>
                <w:rFonts w:cs="Arial"/>
                <w:sz w:val="18"/>
                <w:szCs w:val="18"/>
                <w:lang w:val="en-US"/>
              </w:rPr>
              <w:t>C</w:t>
            </w:r>
            <w:r w:rsidR="00EE75A5" w:rsidRPr="002C35B6">
              <w:rPr>
                <w:rFonts w:cs="Arial"/>
                <w:sz w:val="18"/>
                <w:szCs w:val="18"/>
                <w:lang w:val="en-US"/>
              </w:rPr>
              <w:t>ałkowite</w:t>
            </w:r>
            <w:proofErr w:type="spellEnd"/>
            <w:r w:rsidR="00EE75A5" w:rsidRPr="002C35B6">
              <w:rPr>
                <w:rFonts w:cs="Arial"/>
                <w:sz w:val="18"/>
                <w:szCs w:val="18"/>
                <w:lang w:val="en-US"/>
              </w:rPr>
              <w:t xml:space="preserve"> LZO</w:t>
            </w:r>
          </w:p>
        </w:tc>
        <w:tc>
          <w:tcPr>
            <w:tcW w:w="4338" w:type="dxa"/>
            <w:vAlign w:val="center"/>
          </w:tcPr>
          <w:p w14:paraId="2960F412" w14:textId="77777777" w:rsidR="00EE75A5" w:rsidRPr="002C35B6" w:rsidRDefault="00EE75A5" w:rsidP="00A81AD4">
            <w:pPr>
              <w:widowControl w:val="0"/>
              <w:autoSpaceDE w:val="0"/>
              <w:autoSpaceDN w:val="0"/>
              <w:adjustRightInd w:val="0"/>
              <w:ind w:right="57"/>
              <w:jc w:val="center"/>
              <w:rPr>
                <w:rFonts w:cs="Arial"/>
                <w:sz w:val="18"/>
                <w:szCs w:val="18"/>
                <w:lang w:val="en-US"/>
              </w:rPr>
            </w:pPr>
            <w:r w:rsidRPr="002C35B6">
              <w:rPr>
                <w:rFonts w:cs="Arial"/>
                <w:sz w:val="18"/>
                <w:szCs w:val="18"/>
                <w:lang w:val="en-US"/>
              </w:rPr>
              <w:t>0,005</w:t>
            </w:r>
          </w:p>
        </w:tc>
      </w:tr>
      <w:tr w:rsidR="00EE75A5" w:rsidRPr="002C35B6" w14:paraId="61A2E45E" w14:textId="77777777" w:rsidTr="008153C9">
        <w:tc>
          <w:tcPr>
            <w:tcW w:w="4722" w:type="dxa"/>
            <w:vAlign w:val="center"/>
          </w:tcPr>
          <w:p w14:paraId="566BE8DB" w14:textId="2CFFD561" w:rsidR="00EE75A5" w:rsidRPr="002C35B6" w:rsidRDefault="00A81AD4" w:rsidP="00A81AD4">
            <w:pPr>
              <w:widowControl w:val="0"/>
              <w:autoSpaceDE w:val="0"/>
              <w:autoSpaceDN w:val="0"/>
              <w:adjustRightInd w:val="0"/>
              <w:jc w:val="center"/>
              <w:rPr>
                <w:rFonts w:cs="Arial"/>
                <w:sz w:val="18"/>
                <w:szCs w:val="18"/>
                <w:lang w:val="en-US"/>
              </w:rPr>
            </w:pPr>
            <w:proofErr w:type="spellStart"/>
            <w:r>
              <w:rPr>
                <w:rFonts w:cs="Arial"/>
                <w:sz w:val="18"/>
                <w:szCs w:val="18"/>
                <w:lang w:val="en-US"/>
              </w:rPr>
              <w:t>A</w:t>
            </w:r>
            <w:r w:rsidR="00EE75A5" w:rsidRPr="002C35B6">
              <w:rPr>
                <w:rFonts w:cs="Arial"/>
                <w:sz w:val="18"/>
                <w:szCs w:val="18"/>
                <w:lang w:val="en-US"/>
              </w:rPr>
              <w:t>moniak</w:t>
            </w:r>
            <w:proofErr w:type="spellEnd"/>
          </w:p>
        </w:tc>
        <w:tc>
          <w:tcPr>
            <w:tcW w:w="4338" w:type="dxa"/>
            <w:vAlign w:val="center"/>
          </w:tcPr>
          <w:p w14:paraId="04D10469" w14:textId="77777777" w:rsidR="00EE75A5" w:rsidRPr="002C35B6" w:rsidRDefault="00EE75A5" w:rsidP="00A81AD4">
            <w:pPr>
              <w:widowControl w:val="0"/>
              <w:autoSpaceDE w:val="0"/>
              <w:autoSpaceDN w:val="0"/>
              <w:adjustRightInd w:val="0"/>
              <w:ind w:right="57"/>
              <w:jc w:val="center"/>
              <w:rPr>
                <w:rFonts w:cs="Arial"/>
                <w:sz w:val="18"/>
                <w:szCs w:val="18"/>
              </w:rPr>
            </w:pPr>
            <w:r w:rsidRPr="002C35B6">
              <w:rPr>
                <w:rFonts w:cs="Arial"/>
                <w:sz w:val="18"/>
                <w:szCs w:val="18"/>
              </w:rPr>
              <w:t>0,016</w:t>
            </w:r>
          </w:p>
        </w:tc>
      </w:tr>
      <w:tr w:rsidR="00EE75A5" w:rsidRPr="002C35B6" w14:paraId="313807BC" w14:textId="77777777" w:rsidTr="008153C9">
        <w:tc>
          <w:tcPr>
            <w:tcW w:w="4722" w:type="dxa"/>
            <w:vAlign w:val="center"/>
          </w:tcPr>
          <w:p w14:paraId="411FDB24" w14:textId="218CAAB4" w:rsidR="00EE75A5" w:rsidRPr="002C35B6" w:rsidRDefault="00A81AD4" w:rsidP="00A81AD4">
            <w:pPr>
              <w:widowControl w:val="0"/>
              <w:autoSpaceDE w:val="0"/>
              <w:autoSpaceDN w:val="0"/>
              <w:adjustRightInd w:val="0"/>
              <w:jc w:val="center"/>
              <w:rPr>
                <w:rFonts w:cs="Arial"/>
                <w:sz w:val="18"/>
                <w:szCs w:val="18"/>
                <w:lang w:val="en-US"/>
              </w:rPr>
            </w:pPr>
            <w:proofErr w:type="spellStart"/>
            <w:r>
              <w:rPr>
                <w:rFonts w:cs="Arial"/>
                <w:sz w:val="18"/>
                <w:szCs w:val="18"/>
                <w:lang w:val="en-US"/>
              </w:rPr>
              <w:t>S</w:t>
            </w:r>
            <w:r w:rsidR="00EE75A5" w:rsidRPr="002C35B6">
              <w:rPr>
                <w:rFonts w:cs="Arial"/>
                <w:sz w:val="18"/>
                <w:szCs w:val="18"/>
                <w:lang w:val="en-US"/>
              </w:rPr>
              <w:t>iarkowodór</w:t>
            </w:r>
            <w:proofErr w:type="spellEnd"/>
          </w:p>
        </w:tc>
        <w:tc>
          <w:tcPr>
            <w:tcW w:w="4338" w:type="dxa"/>
            <w:vAlign w:val="center"/>
          </w:tcPr>
          <w:p w14:paraId="7E26CA9E" w14:textId="77777777" w:rsidR="00EE75A5" w:rsidRPr="002C35B6" w:rsidRDefault="00EE75A5" w:rsidP="00A81AD4">
            <w:pPr>
              <w:widowControl w:val="0"/>
              <w:autoSpaceDE w:val="0"/>
              <w:autoSpaceDN w:val="0"/>
              <w:adjustRightInd w:val="0"/>
              <w:ind w:right="57"/>
              <w:jc w:val="center"/>
              <w:rPr>
                <w:rFonts w:cs="Arial"/>
                <w:sz w:val="18"/>
                <w:szCs w:val="18"/>
              </w:rPr>
            </w:pPr>
            <w:r w:rsidRPr="002C35B6">
              <w:rPr>
                <w:rFonts w:cs="Arial"/>
                <w:sz w:val="18"/>
                <w:szCs w:val="18"/>
              </w:rPr>
              <w:t>0,0006</w:t>
            </w:r>
          </w:p>
        </w:tc>
      </w:tr>
      <w:tr w:rsidR="00EE75A5" w:rsidRPr="002C35B6" w14:paraId="2EA3C81A" w14:textId="77777777" w:rsidTr="008153C9">
        <w:tc>
          <w:tcPr>
            <w:tcW w:w="4722" w:type="dxa"/>
            <w:vAlign w:val="center"/>
          </w:tcPr>
          <w:p w14:paraId="4D8D8659" w14:textId="6523F486" w:rsidR="00EE75A5" w:rsidRPr="002C35B6" w:rsidRDefault="00A81AD4" w:rsidP="00A81AD4">
            <w:pPr>
              <w:widowControl w:val="0"/>
              <w:autoSpaceDE w:val="0"/>
              <w:autoSpaceDN w:val="0"/>
              <w:adjustRightInd w:val="0"/>
              <w:jc w:val="center"/>
              <w:rPr>
                <w:rFonts w:cs="Arial"/>
                <w:sz w:val="18"/>
                <w:szCs w:val="18"/>
                <w:highlight w:val="yellow"/>
                <w:lang w:val="en-US"/>
              </w:rPr>
            </w:pPr>
            <w:proofErr w:type="spellStart"/>
            <w:r>
              <w:rPr>
                <w:rFonts w:cs="Arial"/>
                <w:sz w:val="18"/>
                <w:szCs w:val="18"/>
                <w:lang w:val="en-US"/>
              </w:rPr>
              <w:t>M</w:t>
            </w:r>
            <w:r w:rsidR="00EE75A5" w:rsidRPr="002C35B6">
              <w:rPr>
                <w:rFonts w:cs="Arial"/>
                <w:sz w:val="18"/>
                <w:szCs w:val="18"/>
                <w:lang w:val="en-US"/>
              </w:rPr>
              <w:t>erkaptany</w:t>
            </w:r>
            <w:proofErr w:type="spellEnd"/>
          </w:p>
        </w:tc>
        <w:tc>
          <w:tcPr>
            <w:tcW w:w="4338" w:type="dxa"/>
            <w:vAlign w:val="center"/>
          </w:tcPr>
          <w:p w14:paraId="4967D002" w14:textId="77777777" w:rsidR="00EE75A5" w:rsidRPr="002C35B6" w:rsidRDefault="00EE75A5" w:rsidP="00A81AD4">
            <w:pPr>
              <w:widowControl w:val="0"/>
              <w:autoSpaceDE w:val="0"/>
              <w:autoSpaceDN w:val="0"/>
              <w:adjustRightInd w:val="0"/>
              <w:ind w:right="57"/>
              <w:jc w:val="center"/>
              <w:rPr>
                <w:rFonts w:cs="Arial"/>
                <w:sz w:val="18"/>
                <w:szCs w:val="18"/>
              </w:rPr>
            </w:pPr>
            <w:r w:rsidRPr="002C35B6">
              <w:rPr>
                <w:rFonts w:cs="Arial"/>
                <w:sz w:val="18"/>
                <w:szCs w:val="18"/>
              </w:rPr>
              <w:t>0,003</w:t>
            </w:r>
          </w:p>
        </w:tc>
      </w:tr>
    </w:tbl>
    <w:p w14:paraId="29B3BC23" w14:textId="4B1D4302" w:rsidR="00EE75A5" w:rsidRPr="00177FC0" w:rsidRDefault="00EE75A5" w:rsidP="006548C4">
      <w:pPr>
        <w:spacing w:before="240" w:after="240"/>
        <w:rPr>
          <w:rFonts w:cs="Arial"/>
          <w:color w:val="000000"/>
        </w:rPr>
      </w:pPr>
      <w:r w:rsidRPr="00CC1F6A">
        <w:rPr>
          <w:rFonts w:cs="Arial"/>
          <w:b/>
        </w:rPr>
        <w:t>I.</w:t>
      </w:r>
      <w:r w:rsidR="00E15D3B">
        <w:rPr>
          <w:rFonts w:cs="Arial"/>
          <w:b/>
        </w:rPr>
        <w:t>4</w:t>
      </w:r>
      <w:r w:rsidR="002D4FB3">
        <w:rPr>
          <w:rFonts w:cs="Arial"/>
          <w:b/>
        </w:rPr>
        <w:t>3</w:t>
      </w:r>
      <w:r w:rsidRPr="00CC1F6A">
        <w:rPr>
          <w:rFonts w:cs="Arial"/>
          <w:b/>
        </w:rPr>
        <w:t>.  W</w:t>
      </w:r>
      <w:r w:rsidRPr="00067FFD">
        <w:rPr>
          <w:rFonts w:cs="Arial"/>
          <w:b/>
        </w:rPr>
        <w:t xml:space="preserve"> punkcie XII. decyzji, podpunkt X</w:t>
      </w:r>
      <w:r w:rsidRPr="00067FFD">
        <w:rPr>
          <w:rFonts w:cs="Arial"/>
          <w:b/>
          <w:bCs/>
        </w:rPr>
        <w:t>II.4. otrzymuje brzmienie:</w:t>
      </w:r>
    </w:p>
    <w:p w14:paraId="6F4563E0" w14:textId="22F1A41A" w:rsidR="00EE75A5" w:rsidRPr="00297248" w:rsidRDefault="00EE75A5" w:rsidP="00297248">
      <w:pPr>
        <w:pStyle w:val="Nagwek3"/>
      </w:pPr>
      <w:r w:rsidRPr="00297248">
        <w:t xml:space="preserve">„XII.4.1. </w:t>
      </w:r>
      <w:bookmarkStart w:id="18" w:name="_Hlk36105209"/>
      <w:r w:rsidRPr="00297248">
        <w:t>Ścieki technologiczne z instalacji do mechaniczno – biologicznego przetwarzania odpadów (MBP)</w:t>
      </w:r>
      <w:r w:rsidR="00A81AD4" w:rsidRPr="00297248">
        <w:t>,</w:t>
      </w:r>
      <w:r w:rsidRPr="00297248">
        <w:t xml:space="preserve"> instalacji do kompostowania odpadów</w:t>
      </w:r>
      <w:r w:rsidR="00A81AD4" w:rsidRPr="00297248">
        <w:t xml:space="preserve"> oraz instalacji do przetwarzania tworzyw sztucznych:</w:t>
      </w:r>
    </w:p>
    <w:p w14:paraId="5A059D6C" w14:textId="77777777" w:rsidR="00EE75A5" w:rsidRDefault="00EE75A5" w:rsidP="00297248">
      <w:pPr>
        <w:pStyle w:val="Nagwek4"/>
      </w:pPr>
      <w:bookmarkStart w:id="19" w:name="_Hlk36634625"/>
      <w:bookmarkStart w:id="20" w:name="_Hlk36116895"/>
      <w:bookmarkEnd w:id="18"/>
      <w:r w:rsidRPr="00F75F17">
        <w:t>XII.</w:t>
      </w:r>
      <w:r>
        <w:t>4</w:t>
      </w:r>
      <w:r w:rsidRPr="00F75F17">
        <w:t>.</w:t>
      </w:r>
      <w:r>
        <w:t>1.1</w:t>
      </w:r>
      <w:r w:rsidRPr="00F75F17">
        <w:t>.</w:t>
      </w:r>
      <w:r>
        <w:t xml:space="preserve"> </w:t>
      </w:r>
      <w:bookmarkStart w:id="21" w:name="_Hlk51238178"/>
      <w:r>
        <w:t xml:space="preserve">Zastosowane techniki w celu zmniejszenia ilości wytwarzanych ścieków lub ich ograniczania (Bat 19, Bat 20, Bat 35): </w:t>
      </w:r>
    </w:p>
    <w:bookmarkEnd w:id="19"/>
    <w:p w14:paraId="2475306C" w14:textId="77777777" w:rsidR="00EE75A5" w:rsidRDefault="00EE75A5">
      <w:pPr>
        <w:pStyle w:val="Default"/>
        <w:numPr>
          <w:ilvl w:val="0"/>
          <w:numId w:val="13"/>
        </w:numPr>
        <w:ind w:left="426" w:hanging="426"/>
        <w:jc w:val="both"/>
        <w:rPr>
          <w:rFonts w:ascii="Arial" w:hAnsi="Arial" w:cs="Arial"/>
          <w:bCs/>
        </w:rPr>
      </w:pPr>
      <w:r>
        <w:rPr>
          <w:rFonts w:ascii="Arial" w:hAnsi="Arial" w:cs="Arial"/>
          <w:bCs/>
        </w:rPr>
        <w:t>optymalizacja zużycia wody (Bat 19a),</w:t>
      </w:r>
    </w:p>
    <w:p w14:paraId="3ECF6033" w14:textId="77777777" w:rsidR="00EE75A5" w:rsidRDefault="00EE75A5">
      <w:pPr>
        <w:pStyle w:val="Default"/>
        <w:numPr>
          <w:ilvl w:val="0"/>
          <w:numId w:val="13"/>
        </w:numPr>
        <w:ind w:left="426" w:hanging="426"/>
        <w:jc w:val="both"/>
        <w:rPr>
          <w:rFonts w:ascii="Arial" w:hAnsi="Arial" w:cs="Arial"/>
          <w:bCs/>
        </w:rPr>
      </w:pPr>
      <w:r>
        <w:rPr>
          <w:rFonts w:ascii="Arial" w:hAnsi="Arial" w:cs="Arial"/>
          <w:bCs/>
        </w:rPr>
        <w:t xml:space="preserve">segregacja </w:t>
      </w:r>
      <w:r>
        <w:rPr>
          <w:rFonts w:ascii="Arial" w:hAnsi="Arial" w:cs="Arial"/>
        </w:rPr>
        <w:t>strumieni</w:t>
      </w:r>
      <w:r>
        <w:rPr>
          <w:rFonts w:ascii="Arial" w:hAnsi="Arial" w:cs="Arial"/>
          <w:bCs/>
        </w:rPr>
        <w:t xml:space="preserve"> odcieków (</w:t>
      </w:r>
      <w:r>
        <w:rPr>
          <w:rFonts w:ascii="Arial" w:hAnsi="Arial" w:cs="Arial"/>
        </w:rPr>
        <w:t>Bat 19f,</w:t>
      </w:r>
      <w:r>
        <w:rPr>
          <w:rFonts w:ascii="Arial" w:hAnsi="Arial" w:cs="Arial"/>
          <w:bCs/>
        </w:rPr>
        <w:t xml:space="preserve"> Bat 35a),</w:t>
      </w:r>
    </w:p>
    <w:p w14:paraId="34AA4A83" w14:textId="77777777" w:rsidR="00EE75A5" w:rsidRPr="00A26450" w:rsidRDefault="00EE75A5">
      <w:pPr>
        <w:pStyle w:val="Default"/>
        <w:numPr>
          <w:ilvl w:val="0"/>
          <w:numId w:val="13"/>
        </w:numPr>
        <w:ind w:left="426" w:hanging="426"/>
        <w:jc w:val="both"/>
        <w:rPr>
          <w:rFonts w:ascii="Arial" w:hAnsi="Arial" w:cs="Arial"/>
          <w:bCs/>
        </w:rPr>
      </w:pPr>
      <w:r w:rsidRPr="00A26450">
        <w:rPr>
          <w:rFonts w:ascii="Arial" w:hAnsi="Arial" w:cs="Arial"/>
          <w:bCs/>
        </w:rPr>
        <w:t xml:space="preserve">zastosowanie zbiorników </w:t>
      </w:r>
      <w:proofErr w:type="spellStart"/>
      <w:r w:rsidRPr="00A26450">
        <w:rPr>
          <w:rFonts w:ascii="Arial" w:hAnsi="Arial" w:cs="Arial"/>
          <w:bCs/>
        </w:rPr>
        <w:t>sedymentacyjno</w:t>
      </w:r>
      <w:proofErr w:type="spellEnd"/>
      <w:r w:rsidRPr="00A26450">
        <w:rPr>
          <w:rFonts w:ascii="Arial" w:hAnsi="Arial" w:cs="Arial"/>
          <w:bCs/>
        </w:rPr>
        <w:t xml:space="preserve"> - retencyjnych (Bat 20), </w:t>
      </w:r>
    </w:p>
    <w:bookmarkEnd w:id="21"/>
    <w:p w14:paraId="03F95018" w14:textId="77777777" w:rsidR="00EE75A5" w:rsidRDefault="00EE75A5">
      <w:pPr>
        <w:pStyle w:val="Default"/>
        <w:numPr>
          <w:ilvl w:val="0"/>
          <w:numId w:val="13"/>
        </w:numPr>
        <w:ind w:left="426" w:hanging="426"/>
        <w:jc w:val="both"/>
        <w:rPr>
          <w:rFonts w:ascii="Arial" w:hAnsi="Arial" w:cs="Arial"/>
          <w:bCs/>
        </w:rPr>
      </w:pPr>
      <w:r>
        <w:rPr>
          <w:rFonts w:ascii="Arial" w:hAnsi="Arial" w:cs="Arial"/>
          <w:bCs/>
        </w:rPr>
        <w:t>recyrkulacja odcieków do procesu (Bat 19b, Bat 35b),</w:t>
      </w:r>
    </w:p>
    <w:p w14:paraId="0E826DA8" w14:textId="77777777" w:rsidR="00EE75A5" w:rsidRDefault="00EE75A5">
      <w:pPr>
        <w:pStyle w:val="Default"/>
        <w:numPr>
          <w:ilvl w:val="0"/>
          <w:numId w:val="13"/>
        </w:numPr>
        <w:ind w:left="426" w:hanging="426"/>
        <w:jc w:val="both"/>
        <w:rPr>
          <w:rFonts w:ascii="Arial" w:hAnsi="Arial" w:cs="Arial"/>
          <w:bCs/>
        </w:rPr>
      </w:pPr>
      <w:r>
        <w:rPr>
          <w:rFonts w:ascii="Arial" w:hAnsi="Arial" w:cs="Arial"/>
          <w:bCs/>
        </w:rPr>
        <w:t>ograniczenie powstania odcieków do minimum (Bat 35c),</w:t>
      </w:r>
    </w:p>
    <w:p w14:paraId="3CB57DB4" w14:textId="5103BB25" w:rsidR="00EE75A5" w:rsidRPr="00792514" w:rsidRDefault="00EE75A5">
      <w:pPr>
        <w:pStyle w:val="Default"/>
        <w:numPr>
          <w:ilvl w:val="0"/>
          <w:numId w:val="13"/>
        </w:numPr>
        <w:ind w:left="426" w:hanging="426"/>
        <w:jc w:val="both"/>
        <w:rPr>
          <w:rFonts w:ascii="Arial" w:hAnsi="Arial" w:cs="Arial"/>
          <w:b/>
          <w:bCs/>
          <w:sz w:val="20"/>
          <w:szCs w:val="20"/>
        </w:rPr>
      </w:pPr>
      <w:r>
        <w:rPr>
          <w:rFonts w:ascii="Arial" w:hAnsi="Arial" w:cs="Arial"/>
          <w:bCs/>
        </w:rPr>
        <w:t xml:space="preserve">prowadzenie procesów na szczelnych, nieprzepuszczalnych powierzchniach </w:t>
      </w:r>
      <w:r w:rsidR="002C35B6">
        <w:rPr>
          <w:rFonts w:ascii="Arial" w:hAnsi="Arial" w:cs="Arial"/>
          <w:bCs/>
        </w:rPr>
        <w:br/>
      </w:r>
      <w:r>
        <w:rPr>
          <w:rFonts w:ascii="Arial" w:hAnsi="Arial" w:cs="Arial"/>
          <w:bCs/>
        </w:rPr>
        <w:t>(Bat 19c),</w:t>
      </w:r>
    </w:p>
    <w:p w14:paraId="19A43AA9" w14:textId="77777777" w:rsidR="00EE75A5" w:rsidRDefault="00EE75A5">
      <w:pPr>
        <w:numPr>
          <w:ilvl w:val="0"/>
          <w:numId w:val="13"/>
        </w:numPr>
        <w:ind w:left="426" w:hanging="426"/>
        <w:rPr>
          <w:rFonts w:cs="Arial"/>
        </w:rPr>
      </w:pPr>
      <w:r>
        <w:rPr>
          <w:rFonts w:cs="Arial"/>
        </w:rPr>
        <w:t>ograniczanie możliwości przepełnienia zbiorników, przelewów i wystąpienia awarii zbiorników (Bat 19d),</w:t>
      </w:r>
    </w:p>
    <w:p w14:paraId="4C6B17D2" w14:textId="77777777" w:rsidR="00EE75A5" w:rsidRDefault="00EE75A5">
      <w:pPr>
        <w:numPr>
          <w:ilvl w:val="0"/>
          <w:numId w:val="13"/>
        </w:numPr>
        <w:ind w:left="426" w:hanging="426"/>
        <w:rPr>
          <w:rFonts w:cs="Arial"/>
        </w:rPr>
      </w:pPr>
      <w:r>
        <w:rPr>
          <w:rFonts w:cs="Arial"/>
        </w:rPr>
        <w:t>zamknięcie obszarów magazynowania i przetwarzania odpadów (Bat 19e),</w:t>
      </w:r>
    </w:p>
    <w:p w14:paraId="437DB67F" w14:textId="77777777" w:rsidR="00EE75A5" w:rsidRDefault="00EE75A5">
      <w:pPr>
        <w:numPr>
          <w:ilvl w:val="0"/>
          <w:numId w:val="13"/>
        </w:numPr>
        <w:ind w:left="426" w:hanging="426"/>
        <w:rPr>
          <w:rFonts w:cs="Arial"/>
        </w:rPr>
      </w:pPr>
      <w:r>
        <w:rPr>
          <w:rFonts w:cs="Arial"/>
        </w:rPr>
        <w:t>wykorzystanie odpowiedniej infrastruktury odwadniającej (Bat 19g),</w:t>
      </w:r>
    </w:p>
    <w:p w14:paraId="48CEEC7F" w14:textId="77777777" w:rsidR="00EE75A5" w:rsidRDefault="00EE75A5">
      <w:pPr>
        <w:numPr>
          <w:ilvl w:val="0"/>
          <w:numId w:val="13"/>
        </w:numPr>
        <w:ind w:left="426" w:hanging="426"/>
        <w:rPr>
          <w:rFonts w:cs="Arial"/>
        </w:rPr>
      </w:pPr>
      <w:r>
        <w:rPr>
          <w:rFonts w:cs="Arial"/>
        </w:rPr>
        <w:t>obsługa techniczna urządzeń, wymiany i regularny monitoring (Bat 19h),</w:t>
      </w:r>
    </w:p>
    <w:p w14:paraId="45538D1E" w14:textId="77777777" w:rsidR="00EE75A5" w:rsidRDefault="00EE75A5">
      <w:pPr>
        <w:numPr>
          <w:ilvl w:val="0"/>
          <w:numId w:val="13"/>
        </w:numPr>
        <w:ind w:left="426" w:hanging="426"/>
        <w:rPr>
          <w:rFonts w:cs="Arial"/>
        </w:rPr>
      </w:pPr>
      <w:r>
        <w:rPr>
          <w:rFonts w:cs="Arial"/>
        </w:rPr>
        <w:t>zastosowanie zbiorników buforowych o</w:t>
      </w:r>
      <w:r w:rsidRPr="00CB4DD2">
        <w:rPr>
          <w:rFonts w:cs="Arial"/>
        </w:rPr>
        <w:t xml:space="preserve"> </w:t>
      </w:r>
      <w:r>
        <w:rPr>
          <w:rFonts w:cs="Arial"/>
        </w:rPr>
        <w:t>odpowiedniej pojemności (Bat 19i).</w:t>
      </w:r>
    </w:p>
    <w:p w14:paraId="53C016C3" w14:textId="426F7522" w:rsidR="00EE75A5" w:rsidRPr="008D2AF5" w:rsidRDefault="00EE75A5" w:rsidP="00297248">
      <w:pPr>
        <w:pStyle w:val="Nagwek4"/>
      </w:pPr>
      <w:bookmarkStart w:id="22" w:name="_Hlk36634638"/>
      <w:bookmarkEnd w:id="20"/>
      <w:r w:rsidRPr="008D2AF5">
        <w:t xml:space="preserve">XII.4.1.2. Wykaz strumieni ścieków technologicznych odprowadzanych </w:t>
      </w:r>
      <w:r w:rsidRPr="008D2AF5">
        <w:br/>
        <w:t>z instalacji w celu ograniczania emisji do wody (Bat 3):</w:t>
      </w:r>
    </w:p>
    <w:bookmarkEnd w:id="22"/>
    <w:p w14:paraId="370A93C7" w14:textId="77777777" w:rsidR="00EE75A5" w:rsidRPr="000E71D5" w:rsidRDefault="00EE75A5" w:rsidP="006548C4">
      <w:pPr>
        <w:contextualSpacing/>
        <w:rPr>
          <w:rFonts w:eastAsia="Calibri" w:cs="Arial"/>
          <w:lang w:eastAsia="en-US"/>
        </w:rPr>
      </w:pPr>
      <w:r w:rsidRPr="000E71D5">
        <w:rPr>
          <w:rFonts w:cs="Arial"/>
          <w:b/>
          <w:bCs/>
        </w:rPr>
        <w:t xml:space="preserve">XII.4.1.2.1. </w:t>
      </w:r>
      <w:r w:rsidRPr="000E71D5">
        <w:rPr>
          <w:rFonts w:cs="Arial"/>
        </w:rPr>
        <w:t>Instalacja do</w:t>
      </w:r>
      <w:r w:rsidRPr="000E71D5">
        <w:rPr>
          <w:rFonts w:cs="Arial"/>
          <w:bCs/>
        </w:rPr>
        <w:t xml:space="preserve"> mechaniczno - biologicznego przetwarzania odpadów:</w:t>
      </w:r>
    </w:p>
    <w:p w14:paraId="2BD3FF81" w14:textId="5F657899" w:rsidR="00EE75A5" w:rsidRPr="000E71D5" w:rsidRDefault="00EE75A5">
      <w:pPr>
        <w:numPr>
          <w:ilvl w:val="0"/>
          <w:numId w:val="15"/>
        </w:numPr>
        <w:ind w:left="426" w:hanging="426"/>
        <w:rPr>
          <w:rFonts w:cs="Arial"/>
        </w:rPr>
      </w:pPr>
      <w:r w:rsidRPr="000E71D5">
        <w:rPr>
          <w:rFonts w:cs="Arial"/>
        </w:rPr>
        <w:t xml:space="preserve">z węzła do mechanicznego przetwarzania odpadów </w:t>
      </w:r>
      <w:r w:rsidR="008D2AF5" w:rsidRPr="000E71D5">
        <w:rPr>
          <w:rFonts w:cs="Arial"/>
        </w:rPr>
        <w:t xml:space="preserve">- ścieki </w:t>
      </w:r>
      <w:r w:rsidRPr="000E71D5">
        <w:rPr>
          <w:rFonts w:cs="Arial"/>
        </w:rPr>
        <w:t>nie będą powstawać,</w:t>
      </w:r>
    </w:p>
    <w:p w14:paraId="7EFDB2E7" w14:textId="5BE8D44D" w:rsidR="00EE75A5" w:rsidRPr="000E71D5" w:rsidRDefault="00EE75A5">
      <w:pPr>
        <w:numPr>
          <w:ilvl w:val="0"/>
          <w:numId w:val="15"/>
        </w:numPr>
        <w:ind w:left="426" w:hanging="426"/>
        <w:rPr>
          <w:rFonts w:cs="Arial"/>
          <w:color w:val="FF0000"/>
        </w:rPr>
      </w:pPr>
      <w:r w:rsidRPr="000E71D5">
        <w:rPr>
          <w:rFonts w:cs="Arial"/>
        </w:rPr>
        <w:t>z węzła do biologicznego przetwarzania odpadów</w:t>
      </w:r>
      <w:r w:rsidR="00843287" w:rsidRPr="000E71D5">
        <w:rPr>
          <w:rFonts w:cs="Arial"/>
        </w:rPr>
        <w:t xml:space="preserve">, w tym: hali stabilizacji tlenowej i placu </w:t>
      </w:r>
      <w:r w:rsidR="00DB753D">
        <w:rPr>
          <w:rFonts w:cs="Arial"/>
        </w:rPr>
        <w:t>przetwarzania</w:t>
      </w:r>
      <w:r w:rsidR="00843287" w:rsidRPr="000E71D5">
        <w:rPr>
          <w:rFonts w:cs="Arial"/>
        </w:rPr>
        <w:t xml:space="preserve"> stabilizatu </w:t>
      </w:r>
      <w:r w:rsidR="008D2AF5" w:rsidRPr="000E71D5">
        <w:rPr>
          <w:rFonts w:cs="Arial"/>
        </w:rPr>
        <w:t xml:space="preserve">- </w:t>
      </w:r>
      <w:r w:rsidR="00700848" w:rsidRPr="000E71D5">
        <w:rPr>
          <w:rFonts w:cs="Arial"/>
        </w:rPr>
        <w:t>ś</w:t>
      </w:r>
      <w:r w:rsidRPr="000E71D5">
        <w:rPr>
          <w:rFonts w:cs="Arial"/>
        </w:rPr>
        <w:t xml:space="preserve">cieki gromadzone będą w szczelnym, bezodpływowym zbiorniku </w:t>
      </w:r>
      <w:proofErr w:type="spellStart"/>
      <w:r w:rsidRPr="000E71D5">
        <w:rPr>
          <w:rFonts w:cs="Arial"/>
        </w:rPr>
        <w:t>sedymentacyjno</w:t>
      </w:r>
      <w:proofErr w:type="spellEnd"/>
      <w:r w:rsidRPr="000E71D5">
        <w:rPr>
          <w:rFonts w:cs="Arial"/>
        </w:rPr>
        <w:t xml:space="preserve"> – retencyjnym o pojemności 200 m</w:t>
      </w:r>
      <w:r w:rsidRPr="000E71D5">
        <w:rPr>
          <w:rFonts w:cs="Arial"/>
          <w:vertAlign w:val="superscript"/>
        </w:rPr>
        <w:t>3</w:t>
      </w:r>
      <w:r w:rsidR="00700848" w:rsidRPr="000E71D5">
        <w:rPr>
          <w:rFonts w:cs="Arial"/>
          <w:vertAlign w:val="superscript"/>
        </w:rPr>
        <w:t xml:space="preserve"> </w:t>
      </w:r>
      <w:bookmarkStart w:id="23" w:name="_Hlk51238559"/>
      <w:r w:rsidR="00700848" w:rsidRPr="000E71D5">
        <w:rPr>
          <w:rFonts w:cs="Arial"/>
        </w:rPr>
        <w:t>skąd</w:t>
      </w:r>
      <w:r w:rsidR="002C35B6" w:rsidRPr="000E71D5">
        <w:rPr>
          <w:rFonts w:cs="Arial"/>
        </w:rPr>
        <w:t xml:space="preserve"> zawracane </w:t>
      </w:r>
      <w:r w:rsidR="00700848" w:rsidRPr="000E71D5">
        <w:rPr>
          <w:rFonts w:cs="Arial"/>
        </w:rPr>
        <w:t xml:space="preserve">będą </w:t>
      </w:r>
      <w:r w:rsidR="008D2AF5" w:rsidRPr="000E71D5">
        <w:rPr>
          <w:rFonts w:cs="Arial"/>
        </w:rPr>
        <w:t xml:space="preserve">i </w:t>
      </w:r>
      <w:r w:rsidRPr="000E71D5">
        <w:rPr>
          <w:rFonts w:cs="Arial"/>
        </w:rPr>
        <w:t xml:space="preserve">powtórnie </w:t>
      </w:r>
      <w:r w:rsidR="008D2AF5" w:rsidRPr="000E71D5">
        <w:rPr>
          <w:rFonts w:cs="Arial"/>
        </w:rPr>
        <w:t xml:space="preserve">wykorzystane w procesie </w:t>
      </w:r>
      <w:r w:rsidRPr="000E71D5">
        <w:rPr>
          <w:rFonts w:cs="Arial"/>
        </w:rPr>
        <w:t xml:space="preserve">do zraszania wsadu </w:t>
      </w:r>
      <w:r w:rsidR="00592C1A">
        <w:rPr>
          <w:rFonts w:cs="Arial"/>
        </w:rPr>
        <w:br/>
      </w:r>
      <w:r w:rsidRPr="000E71D5">
        <w:rPr>
          <w:rFonts w:cs="Arial"/>
        </w:rPr>
        <w:t>w bioreaktorach (układ zamknięty)</w:t>
      </w:r>
      <w:r w:rsidR="00592C1A">
        <w:rPr>
          <w:rFonts w:cs="Arial"/>
        </w:rPr>
        <w:t xml:space="preserve"> lub </w:t>
      </w:r>
      <w:r w:rsidR="00592C1A" w:rsidRPr="00421C84">
        <w:rPr>
          <w:rFonts w:cs="Arial"/>
        </w:rPr>
        <w:t>zraszania pryzm</w:t>
      </w:r>
      <w:r w:rsidR="008D2AF5" w:rsidRPr="000E71D5">
        <w:rPr>
          <w:rFonts w:cs="Arial"/>
        </w:rPr>
        <w:t>,</w:t>
      </w:r>
      <w:r w:rsidRPr="000E71D5">
        <w:rPr>
          <w:rFonts w:cs="Arial"/>
        </w:rPr>
        <w:t xml:space="preserve"> natomiast ich nadmiar odprowadzany będzie do wspólnego układu sieci kanalizacyjnej, kierującego ścieki do kanalizacji sanitarnej.</w:t>
      </w:r>
      <w:r w:rsidRPr="000E71D5">
        <w:rPr>
          <w:rFonts w:cs="Arial"/>
          <w:color w:val="FF0000"/>
        </w:rPr>
        <w:t xml:space="preserve"> </w:t>
      </w:r>
    </w:p>
    <w:bookmarkEnd w:id="23"/>
    <w:p w14:paraId="5D301636" w14:textId="77777777" w:rsidR="00EE75A5" w:rsidRPr="002143FC" w:rsidRDefault="00EE75A5" w:rsidP="006548C4">
      <w:pPr>
        <w:contextualSpacing/>
        <w:rPr>
          <w:rFonts w:cs="Arial"/>
          <w:b/>
          <w:bCs/>
          <w:sz w:val="14"/>
          <w:szCs w:val="14"/>
        </w:rPr>
      </w:pPr>
    </w:p>
    <w:p w14:paraId="18D110A7" w14:textId="15C43E28" w:rsidR="00EE75A5" w:rsidRPr="002D4FB3" w:rsidRDefault="00EE75A5" w:rsidP="006548C4">
      <w:pPr>
        <w:contextualSpacing/>
        <w:rPr>
          <w:rFonts w:eastAsia="Calibri" w:cs="Arial"/>
          <w:lang w:eastAsia="en-US"/>
        </w:rPr>
      </w:pPr>
      <w:r w:rsidRPr="002D4FB3">
        <w:rPr>
          <w:rFonts w:cs="Arial"/>
          <w:b/>
          <w:bCs/>
        </w:rPr>
        <w:t xml:space="preserve">XII.4.1.2.2. </w:t>
      </w:r>
      <w:r w:rsidRPr="002D4FB3">
        <w:rPr>
          <w:rFonts w:cs="Arial"/>
        </w:rPr>
        <w:t xml:space="preserve">Instalacja do kompostowania </w:t>
      </w:r>
      <w:r w:rsidR="00700848" w:rsidRPr="002D4FB3">
        <w:rPr>
          <w:rFonts w:cs="Arial"/>
        </w:rPr>
        <w:t xml:space="preserve">bioodpadów </w:t>
      </w:r>
      <w:r w:rsidRPr="002D4FB3">
        <w:rPr>
          <w:rFonts w:cs="Arial"/>
        </w:rPr>
        <w:t xml:space="preserve">i </w:t>
      </w:r>
      <w:r w:rsidR="00700848" w:rsidRPr="002D4FB3">
        <w:rPr>
          <w:rFonts w:cs="Arial"/>
        </w:rPr>
        <w:t xml:space="preserve">odpadów </w:t>
      </w:r>
      <w:r w:rsidRPr="002D4FB3">
        <w:rPr>
          <w:rFonts w:cs="Arial"/>
        </w:rPr>
        <w:t>ulegających biodegradacji:</w:t>
      </w:r>
    </w:p>
    <w:p w14:paraId="277893E3" w14:textId="77777777" w:rsidR="00EE75A5" w:rsidRPr="002D4FB3" w:rsidRDefault="00EE75A5" w:rsidP="006548C4">
      <w:pPr>
        <w:ind w:firstLine="708"/>
        <w:rPr>
          <w:rFonts w:cs="Arial"/>
          <w:strike/>
          <w:sz w:val="14"/>
          <w:szCs w:val="14"/>
        </w:rPr>
      </w:pPr>
    </w:p>
    <w:p w14:paraId="57CE2E4D" w14:textId="3CA084FC" w:rsidR="00EE75A5" w:rsidRPr="00700848" w:rsidRDefault="00700848" w:rsidP="00700848">
      <w:pPr>
        <w:rPr>
          <w:rFonts w:cs="Arial"/>
        </w:rPr>
      </w:pPr>
      <w:r w:rsidRPr="002D4FB3">
        <w:rPr>
          <w:rFonts w:cs="Arial"/>
        </w:rPr>
        <w:t>Ścieki nie będą powstawać.</w:t>
      </w:r>
      <w:r w:rsidR="004D1ED7" w:rsidRPr="002D4FB3">
        <w:rPr>
          <w:rFonts w:cs="Arial"/>
        </w:rPr>
        <w:t xml:space="preserve"> </w:t>
      </w:r>
    </w:p>
    <w:p w14:paraId="1BD31AB7" w14:textId="77777777" w:rsidR="00EE75A5" w:rsidRPr="002143FC" w:rsidRDefault="00EE75A5" w:rsidP="006548C4">
      <w:pPr>
        <w:ind w:left="780"/>
        <w:rPr>
          <w:rFonts w:cs="Arial"/>
          <w:sz w:val="12"/>
          <w:szCs w:val="12"/>
        </w:rPr>
      </w:pPr>
    </w:p>
    <w:p w14:paraId="0CB490B0" w14:textId="77777777" w:rsidR="00EE75A5" w:rsidRPr="00AC7DAB" w:rsidRDefault="00EE75A5" w:rsidP="006548C4">
      <w:pPr>
        <w:contextualSpacing/>
        <w:rPr>
          <w:rFonts w:eastAsia="Calibri" w:cs="Arial"/>
          <w:lang w:eastAsia="en-US"/>
        </w:rPr>
      </w:pPr>
      <w:r w:rsidRPr="00650229">
        <w:rPr>
          <w:rFonts w:cs="Arial"/>
          <w:b/>
          <w:bCs/>
        </w:rPr>
        <w:t>XII.4.</w:t>
      </w:r>
      <w:r>
        <w:rPr>
          <w:rFonts w:cs="Arial"/>
          <w:b/>
          <w:bCs/>
        </w:rPr>
        <w:t>1</w:t>
      </w:r>
      <w:r w:rsidRPr="00650229">
        <w:rPr>
          <w:rFonts w:cs="Arial"/>
          <w:b/>
          <w:bCs/>
        </w:rPr>
        <w:t>.2.</w:t>
      </w:r>
      <w:r>
        <w:rPr>
          <w:rFonts w:cs="Arial"/>
          <w:b/>
          <w:bCs/>
        </w:rPr>
        <w:t>3</w:t>
      </w:r>
      <w:r w:rsidRPr="00650229">
        <w:rPr>
          <w:rFonts w:cs="Arial"/>
          <w:b/>
          <w:bCs/>
        </w:rPr>
        <w:t xml:space="preserve">. </w:t>
      </w:r>
      <w:r>
        <w:rPr>
          <w:rFonts w:cs="Arial"/>
        </w:rPr>
        <w:t>Instalacja do przetwarzania tworzyw sztucznych:</w:t>
      </w:r>
    </w:p>
    <w:p w14:paraId="061F57E1" w14:textId="77777777" w:rsidR="00EE75A5" w:rsidRPr="00B53EAE" w:rsidRDefault="00EE75A5" w:rsidP="006548C4">
      <w:pPr>
        <w:rPr>
          <w:rFonts w:cs="Arial"/>
          <w:sz w:val="18"/>
          <w:szCs w:val="18"/>
        </w:rPr>
      </w:pPr>
    </w:p>
    <w:p w14:paraId="7B7AFF18" w14:textId="242CC6AA" w:rsidR="00EE75A5" w:rsidRPr="006E585A" w:rsidRDefault="00592C1A" w:rsidP="006548C4">
      <w:pPr>
        <w:rPr>
          <w:rFonts w:cs="Arial"/>
        </w:rPr>
      </w:pPr>
      <w:r>
        <w:rPr>
          <w:rFonts w:cs="Arial"/>
        </w:rPr>
        <w:t>Ś</w:t>
      </w:r>
      <w:r w:rsidR="00EE75A5" w:rsidRPr="00387BC4">
        <w:rPr>
          <w:rFonts w:cs="Arial"/>
        </w:rPr>
        <w:t xml:space="preserve">cieki gromadzone będą w szczelnym, bezodpływowym zbiorniku retencyjnym </w:t>
      </w:r>
      <w:r>
        <w:rPr>
          <w:rFonts w:cs="Arial"/>
        </w:rPr>
        <w:br/>
      </w:r>
      <w:r w:rsidR="00EE75A5" w:rsidRPr="00387BC4">
        <w:rPr>
          <w:rFonts w:cs="Arial"/>
        </w:rPr>
        <w:t>o pojemności 64 m</w:t>
      </w:r>
      <w:r w:rsidR="00EE75A5" w:rsidRPr="00387BC4">
        <w:rPr>
          <w:rFonts w:cs="Arial"/>
          <w:vertAlign w:val="superscript"/>
        </w:rPr>
        <w:t>3</w:t>
      </w:r>
      <w:r w:rsidR="00EE75A5" w:rsidRPr="00387BC4">
        <w:rPr>
          <w:rFonts w:cs="Arial"/>
        </w:rPr>
        <w:t xml:space="preserve">. </w:t>
      </w:r>
      <w:r w:rsidR="00700848">
        <w:rPr>
          <w:rFonts w:cs="Arial"/>
        </w:rPr>
        <w:t>Ścieki</w:t>
      </w:r>
      <w:r w:rsidR="00EE75A5" w:rsidRPr="00387BC4">
        <w:rPr>
          <w:rFonts w:cs="Arial"/>
        </w:rPr>
        <w:t xml:space="preserve"> te okresowo będą wypompowywane i wywożone wozem asenizacyjnym do punktu zlewnego oczyszczalni ścieków.</w:t>
      </w:r>
      <w:r w:rsidR="00EE75A5" w:rsidRPr="006E585A">
        <w:rPr>
          <w:rFonts w:cs="Arial"/>
        </w:rPr>
        <w:t xml:space="preserve"> </w:t>
      </w:r>
    </w:p>
    <w:p w14:paraId="389929F0" w14:textId="77777777" w:rsidR="00EE75A5" w:rsidRDefault="00EE75A5" w:rsidP="006548C4">
      <w:pPr>
        <w:ind w:firstLine="708"/>
        <w:rPr>
          <w:rFonts w:cs="Arial"/>
        </w:rPr>
      </w:pPr>
    </w:p>
    <w:p w14:paraId="66EABD84" w14:textId="77777777" w:rsidR="00EE75A5" w:rsidRPr="002C1E01" w:rsidRDefault="00EE75A5" w:rsidP="006548C4">
      <w:pPr>
        <w:rPr>
          <w:rFonts w:cs="Arial"/>
          <w:sz w:val="6"/>
          <w:szCs w:val="22"/>
        </w:rPr>
      </w:pPr>
    </w:p>
    <w:p w14:paraId="56756F48" w14:textId="73FD4640" w:rsidR="00EE75A5" w:rsidRDefault="00EE75A5" w:rsidP="00297248">
      <w:pPr>
        <w:pStyle w:val="Nagwek4"/>
      </w:pPr>
      <w:bookmarkStart w:id="24" w:name="_Hlk36634678"/>
      <w:r w:rsidRPr="00E14D3A">
        <w:lastRenderedPageBreak/>
        <w:t>XII.4.</w:t>
      </w:r>
      <w:r>
        <w:t>1</w:t>
      </w:r>
      <w:r w:rsidRPr="00E14D3A">
        <w:t xml:space="preserve">.3. </w:t>
      </w:r>
      <w:bookmarkEnd w:id="24"/>
      <w:r w:rsidRPr="00E14D3A">
        <w:t>Ilość, stan i skład wytwarzanych ścieków technologicznych</w:t>
      </w:r>
      <w:r>
        <w:t xml:space="preserve"> odprowadzanych z </w:t>
      </w:r>
      <w:r w:rsidRPr="00F75F17">
        <w:t xml:space="preserve">instalacji </w:t>
      </w:r>
      <w:r>
        <w:t>w celu ograniczenia emisji do wody</w:t>
      </w:r>
      <w:r>
        <w:rPr>
          <w:vertAlign w:val="subscript"/>
        </w:rPr>
        <w:t xml:space="preserve"> </w:t>
      </w:r>
      <w:r>
        <w:t>(Bat 20)</w:t>
      </w:r>
      <w:r w:rsidRPr="00F75F17">
        <w:t>:</w:t>
      </w:r>
    </w:p>
    <w:p w14:paraId="1863DC51" w14:textId="74DA725A" w:rsidR="00EE75A5" w:rsidRPr="00BE44B3" w:rsidRDefault="00EE75A5" w:rsidP="00D127E2">
      <w:pPr>
        <w:pStyle w:val="Default"/>
        <w:contextualSpacing/>
        <w:jc w:val="both"/>
        <w:rPr>
          <w:rFonts w:ascii="Arial" w:hAnsi="Arial" w:cs="Arial"/>
          <w:color w:val="auto"/>
        </w:rPr>
      </w:pPr>
      <w:r w:rsidRPr="00E14D3A">
        <w:rPr>
          <w:rFonts w:ascii="Arial" w:hAnsi="Arial" w:cs="Arial"/>
          <w:b/>
          <w:color w:val="auto"/>
        </w:rPr>
        <w:t>XII.4.</w:t>
      </w:r>
      <w:r>
        <w:rPr>
          <w:rFonts w:ascii="Arial" w:hAnsi="Arial" w:cs="Arial"/>
          <w:b/>
          <w:color w:val="auto"/>
        </w:rPr>
        <w:t>1</w:t>
      </w:r>
      <w:r w:rsidRPr="00E14D3A">
        <w:rPr>
          <w:rFonts w:ascii="Arial" w:hAnsi="Arial" w:cs="Arial"/>
          <w:b/>
          <w:color w:val="auto"/>
        </w:rPr>
        <w:t xml:space="preserve">.3.1. </w:t>
      </w:r>
      <w:r w:rsidRPr="00E14D3A">
        <w:rPr>
          <w:rFonts w:ascii="Arial" w:hAnsi="Arial" w:cs="Arial"/>
          <w:color w:val="auto"/>
        </w:rPr>
        <w:t>Ilość ścieków</w:t>
      </w:r>
      <w:r w:rsidRPr="00242F24">
        <w:rPr>
          <w:rFonts w:ascii="Arial" w:hAnsi="Arial" w:cs="Arial"/>
          <w:color w:val="auto"/>
        </w:rPr>
        <w:t xml:space="preserve"> technologicznych </w:t>
      </w:r>
      <w:r>
        <w:rPr>
          <w:rFonts w:ascii="Arial" w:hAnsi="Arial" w:cs="Arial"/>
          <w:color w:val="auto"/>
        </w:rPr>
        <w:t xml:space="preserve">odprowadzanych </w:t>
      </w:r>
      <w:r w:rsidRPr="00242F24">
        <w:rPr>
          <w:rFonts w:ascii="Arial" w:hAnsi="Arial" w:cs="Arial"/>
          <w:iCs/>
          <w:color w:val="auto"/>
        </w:rPr>
        <w:t xml:space="preserve">z </w:t>
      </w:r>
      <w:r>
        <w:rPr>
          <w:rFonts w:ascii="Arial" w:hAnsi="Arial" w:cs="Arial"/>
          <w:iCs/>
          <w:color w:val="auto"/>
        </w:rPr>
        <w:t>instalacji</w:t>
      </w:r>
      <w:r w:rsidRPr="00242F24">
        <w:rPr>
          <w:rFonts w:ascii="Arial" w:hAnsi="Arial" w:cs="Arial"/>
          <w:iCs/>
          <w:color w:val="auto"/>
        </w:rPr>
        <w:t xml:space="preserve"> do mechaniczno – biologicznego przetwarzania odpadów</w:t>
      </w:r>
      <w:r w:rsidR="00D127E2">
        <w:rPr>
          <w:rFonts w:ascii="Arial" w:hAnsi="Arial" w:cs="Arial"/>
          <w:iCs/>
          <w:color w:val="auto"/>
        </w:rPr>
        <w:t xml:space="preserve"> </w:t>
      </w:r>
      <w:r>
        <w:rPr>
          <w:rFonts w:ascii="Arial" w:hAnsi="Arial" w:cs="Arial"/>
          <w:color w:val="auto"/>
        </w:rPr>
        <w:t>wynosić będzie</w:t>
      </w:r>
      <w:r w:rsidRPr="00242F24">
        <w:rPr>
          <w:rFonts w:ascii="Arial" w:hAnsi="Arial" w:cs="Arial"/>
          <w:color w:val="auto"/>
        </w:rPr>
        <w:t>:</w:t>
      </w:r>
    </w:p>
    <w:p w14:paraId="4A07C021" w14:textId="1EC8C1ED" w:rsidR="00EE75A5" w:rsidRPr="00D22458" w:rsidRDefault="00EE75A5" w:rsidP="006548C4">
      <w:pPr>
        <w:ind w:left="426"/>
        <w:rPr>
          <w:rFonts w:cs="Arial"/>
        </w:rPr>
      </w:pPr>
      <w:r w:rsidRPr="00A616EA">
        <w:rPr>
          <w:rFonts w:cs="Arial"/>
          <w:b/>
        </w:rPr>
        <w:t xml:space="preserve">Q </w:t>
      </w:r>
      <w:proofErr w:type="spellStart"/>
      <w:r w:rsidRPr="00A616EA">
        <w:rPr>
          <w:rFonts w:cs="Arial"/>
          <w:b/>
          <w:vertAlign w:val="subscript"/>
        </w:rPr>
        <w:t>maxr</w:t>
      </w:r>
      <w:proofErr w:type="spellEnd"/>
      <w:r w:rsidRPr="00A616EA">
        <w:rPr>
          <w:rFonts w:cs="Arial"/>
        </w:rPr>
        <w:t xml:space="preserve"> = </w:t>
      </w:r>
      <w:r>
        <w:rPr>
          <w:rFonts w:cs="Arial"/>
        </w:rPr>
        <w:t>1714</w:t>
      </w:r>
      <w:r w:rsidRPr="00A616EA">
        <w:rPr>
          <w:rFonts w:cs="Arial"/>
        </w:rPr>
        <w:t xml:space="preserve"> m</w:t>
      </w:r>
      <w:r w:rsidRPr="00A616EA">
        <w:rPr>
          <w:rFonts w:cs="Arial"/>
          <w:vertAlign w:val="superscript"/>
        </w:rPr>
        <w:t>3</w:t>
      </w:r>
      <w:r w:rsidRPr="00A616EA">
        <w:rPr>
          <w:rFonts w:cs="Arial"/>
        </w:rPr>
        <w:t>/rok</w:t>
      </w:r>
      <w:r w:rsidR="00592C1A">
        <w:rPr>
          <w:rFonts w:cs="Arial"/>
        </w:rPr>
        <w:t>, w tym:</w:t>
      </w:r>
    </w:p>
    <w:p w14:paraId="26628E60" w14:textId="1E83C399" w:rsidR="00EE75A5" w:rsidRPr="00BE44B3" w:rsidRDefault="00EE75A5" w:rsidP="00592C1A">
      <w:pPr>
        <w:pStyle w:val="Default"/>
        <w:ind w:left="426"/>
        <w:contextualSpacing/>
        <w:jc w:val="both"/>
        <w:rPr>
          <w:rFonts w:ascii="Arial" w:hAnsi="Arial" w:cs="Arial"/>
          <w:color w:val="auto"/>
        </w:rPr>
      </w:pPr>
      <w:r w:rsidRPr="00BE44B3">
        <w:rPr>
          <w:rFonts w:ascii="Arial" w:hAnsi="Arial" w:cs="Arial"/>
          <w:color w:val="auto"/>
        </w:rPr>
        <w:t>z placu dojrzewania stabilizatu</w:t>
      </w:r>
      <w:r w:rsidRPr="00D43F99">
        <w:rPr>
          <w:rFonts w:ascii="Arial" w:hAnsi="Arial" w:cs="Arial"/>
          <w:color w:val="auto"/>
        </w:rPr>
        <w:t xml:space="preserve"> </w:t>
      </w:r>
      <w:r w:rsidR="00DB753D">
        <w:rPr>
          <w:rFonts w:ascii="Arial" w:hAnsi="Arial" w:cs="Arial"/>
          <w:color w:val="auto"/>
        </w:rPr>
        <w:t>o powierzchni 2287,7 m</w:t>
      </w:r>
      <w:r w:rsidR="00DB753D" w:rsidRPr="00DB753D">
        <w:rPr>
          <w:rFonts w:ascii="Arial" w:hAnsi="Arial" w:cs="Arial"/>
          <w:color w:val="auto"/>
          <w:vertAlign w:val="superscript"/>
        </w:rPr>
        <w:t>2</w:t>
      </w:r>
      <w:r w:rsidR="00DB753D">
        <w:rPr>
          <w:rFonts w:ascii="Arial" w:hAnsi="Arial" w:cs="Arial"/>
          <w:color w:val="auto"/>
        </w:rPr>
        <w:t xml:space="preserve"> </w:t>
      </w:r>
      <w:r>
        <w:rPr>
          <w:rFonts w:ascii="Arial" w:hAnsi="Arial" w:cs="Arial"/>
          <w:color w:val="auto"/>
        </w:rPr>
        <w:t>wynosić będzie</w:t>
      </w:r>
      <w:r w:rsidRPr="00242F24">
        <w:rPr>
          <w:rFonts w:ascii="Arial" w:hAnsi="Arial" w:cs="Arial"/>
          <w:color w:val="auto"/>
        </w:rPr>
        <w:t>:</w:t>
      </w:r>
    </w:p>
    <w:p w14:paraId="2DFCD14B" w14:textId="77777777" w:rsidR="00EE75A5" w:rsidRDefault="00EE75A5" w:rsidP="006548C4">
      <w:pPr>
        <w:ind w:left="426"/>
        <w:rPr>
          <w:rFonts w:cs="Arial"/>
        </w:rPr>
      </w:pPr>
      <w:proofErr w:type="spellStart"/>
      <w:r w:rsidRPr="00254234">
        <w:rPr>
          <w:rFonts w:cs="Arial"/>
          <w:b/>
        </w:rPr>
        <w:t>Q</w:t>
      </w:r>
      <w:r w:rsidRPr="00254234">
        <w:rPr>
          <w:rFonts w:cs="Arial"/>
          <w:b/>
          <w:vertAlign w:val="subscript"/>
        </w:rPr>
        <w:t>maxr</w:t>
      </w:r>
      <w:proofErr w:type="spellEnd"/>
      <w:r w:rsidRPr="00254234">
        <w:rPr>
          <w:rFonts w:cs="Arial"/>
        </w:rPr>
        <w:t xml:space="preserve"> = 148 m</w:t>
      </w:r>
      <w:r w:rsidRPr="00254234">
        <w:rPr>
          <w:rFonts w:cs="Arial"/>
          <w:vertAlign w:val="superscript"/>
        </w:rPr>
        <w:t>3</w:t>
      </w:r>
      <w:r w:rsidRPr="00254234">
        <w:rPr>
          <w:rFonts w:cs="Arial"/>
        </w:rPr>
        <w:t>/rok.</w:t>
      </w:r>
    </w:p>
    <w:p w14:paraId="47956319" w14:textId="77777777" w:rsidR="00EE75A5" w:rsidRPr="00CC4BC9" w:rsidRDefault="00EE75A5" w:rsidP="006548C4">
      <w:pPr>
        <w:tabs>
          <w:tab w:val="left" w:pos="142"/>
          <w:tab w:val="right" w:pos="10065"/>
        </w:tabs>
        <w:rPr>
          <w:rStyle w:val="Znak"/>
          <w:rFonts w:cs="Arial"/>
          <w:b/>
          <w:sz w:val="10"/>
        </w:rPr>
      </w:pPr>
    </w:p>
    <w:p w14:paraId="490786C8" w14:textId="6F8201C2" w:rsidR="00EE75A5" w:rsidRPr="00CC4BC9" w:rsidRDefault="00EE75A5" w:rsidP="006548C4">
      <w:pPr>
        <w:pStyle w:val="Default"/>
        <w:contextualSpacing/>
        <w:jc w:val="both"/>
        <w:rPr>
          <w:rFonts w:ascii="Arial" w:hAnsi="Arial" w:cs="Arial"/>
          <w:iCs/>
          <w:color w:val="auto"/>
        </w:rPr>
      </w:pPr>
      <w:bookmarkStart w:id="25" w:name="_Hlk50112375"/>
      <w:r w:rsidRPr="00CC4BC9">
        <w:rPr>
          <w:rFonts w:ascii="Arial" w:hAnsi="Arial" w:cs="Arial"/>
          <w:b/>
          <w:color w:val="auto"/>
        </w:rPr>
        <w:t>XII.4.1.3.</w:t>
      </w:r>
      <w:r w:rsidR="00700848">
        <w:rPr>
          <w:rFonts w:ascii="Arial" w:hAnsi="Arial" w:cs="Arial"/>
          <w:b/>
          <w:color w:val="auto"/>
        </w:rPr>
        <w:t>2</w:t>
      </w:r>
      <w:r w:rsidRPr="00CC4BC9">
        <w:rPr>
          <w:rFonts w:ascii="Arial" w:hAnsi="Arial" w:cs="Arial"/>
          <w:b/>
          <w:color w:val="auto"/>
        </w:rPr>
        <w:t>.</w:t>
      </w:r>
      <w:bookmarkEnd w:id="25"/>
      <w:r w:rsidRPr="00CC4BC9">
        <w:rPr>
          <w:rFonts w:ascii="Arial" w:hAnsi="Arial" w:cs="Arial"/>
          <w:b/>
          <w:color w:val="auto"/>
        </w:rPr>
        <w:t xml:space="preserve"> </w:t>
      </w:r>
      <w:r w:rsidRPr="00CC4BC9">
        <w:rPr>
          <w:rFonts w:ascii="Arial" w:hAnsi="Arial" w:cs="Arial"/>
          <w:color w:val="auto"/>
        </w:rPr>
        <w:t xml:space="preserve">Ilość ścieków technologicznych odprowadzanych </w:t>
      </w:r>
      <w:r w:rsidRPr="00CC4BC9">
        <w:rPr>
          <w:rFonts w:ascii="Arial" w:hAnsi="Arial" w:cs="Arial"/>
          <w:iCs/>
          <w:color w:val="auto"/>
        </w:rPr>
        <w:t>z instalacji do przetwarzania tworzyw sztucznych</w:t>
      </w:r>
      <w:r w:rsidR="00D127E2">
        <w:rPr>
          <w:rFonts w:ascii="Arial" w:hAnsi="Arial" w:cs="Arial"/>
          <w:iCs/>
          <w:color w:val="auto"/>
        </w:rPr>
        <w:t xml:space="preserve"> wynosić będzie</w:t>
      </w:r>
      <w:r w:rsidRPr="00CC4BC9">
        <w:rPr>
          <w:rFonts w:ascii="Arial" w:hAnsi="Arial" w:cs="Arial"/>
          <w:iCs/>
          <w:color w:val="auto"/>
        </w:rPr>
        <w:t xml:space="preserve">: </w:t>
      </w:r>
    </w:p>
    <w:p w14:paraId="40CA722F" w14:textId="77777777" w:rsidR="00EE75A5" w:rsidRPr="00CC4BC9" w:rsidRDefault="00EE75A5" w:rsidP="006548C4">
      <w:pPr>
        <w:tabs>
          <w:tab w:val="left" w:pos="142"/>
          <w:tab w:val="right" w:pos="10065"/>
        </w:tabs>
        <w:rPr>
          <w:rStyle w:val="Znak"/>
          <w:rFonts w:cs="Arial"/>
          <w:b/>
          <w:sz w:val="10"/>
        </w:rPr>
      </w:pPr>
    </w:p>
    <w:p w14:paraId="318B5283" w14:textId="77777777" w:rsidR="00EE75A5" w:rsidRDefault="00EE75A5" w:rsidP="006548C4">
      <w:pPr>
        <w:ind w:firstLine="708"/>
        <w:rPr>
          <w:rFonts w:cs="Arial"/>
        </w:rPr>
      </w:pPr>
      <w:proofErr w:type="spellStart"/>
      <w:r w:rsidRPr="00CC4BC9">
        <w:rPr>
          <w:rFonts w:cs="Arial"/>
          <w:b/>
        </w:rPr>
        <w:t>Q</w:t>
      </w:r>
      <w:r w:rsidRPr="00CC4BC9">
        <w:rPr>
          <w:rFonts w:cs="Arial"/>
          <w:b/>
          <w:vertAlign w:val="subscript"/>
        </w:rPr>
        <w:t>maxr</w:t>
      </w:r>
      <w:proofErr w:type="spellEnd"/>
      <w:r w:rsidRPr="00CC4BC9">
        <w:rPr>
          <w:rFonts w:cs="Arial"/>
        </w:rPr>
        <w:t xml:space="preserve"> = 52 m</w:t>
      </w:r>
      <w:r w:rsidRPr="00CC4BC9">
        <w:rPr>
          <w:rFonts w:cs="Arial"/>
          <w:vertAlign w:val="superscript"/>
        </w:rPr>
        <w:t>3</w:t>
      </w:r>
      <w:r w:rsidRPr="00CC4BC9">
        <w:rPr>
          <w:rFonts w:cs="Arial"/>
        </w:rPr>
        <w:t>/rok.</w:t>
      </w:r>
    </w:p>
    <w:p w14:paraId="48E93279" w14:textId="77777777" w:rsidR="00EE75A5" w:rsidRPr="00BE44B3" w:rsidRDefault="00EE75A5" w:rsidP="006548C4">
      <w:pPr>
        <w:tabs>
          <w:tab w:val="left" w:pos="142"/>
          <w:tab w:val="right" w:pos="10065"/>
        </w:tabs>
        <w:rPr>
          <w:rStyle w:val="Znak"/>
          <w:rFonts w:cs="Arial"/>
          <w:b/>
          <w:sz w:val="10"/>
        </w:rPr>
      </w:pPr>
    </w:p>
    <w:p w14:paraId="44B99FE7" w14:textId="3AAE88F1" w:rsidR="00EE75A5" w:rsidRPr="00387BC4" w:rsidRDefault="00EE75A5" w:rsidP="006548C4">
      <w:pPr>
        <w:autoSpaceDE w:val="0"/>
        <w:autoSpaceDN w:val="0"/>
        <w:adjustRightInd w:val="0"/>
        <w:rPr>
          <w:rFonts w:cs="Arial"/>
        </w:rPr>
      </w:pPr>
      <w:r w:rsidRPr="00387BC4">
        <w:rPr>
          <w:rFonts w:cs="Arial"/>
          <w:b/>
        </w:rPr>
        <w:t>XII.4.</w:t>
      </w:r>
      <w:r>
        <w:rPr>
          <w:rFonts w:cs="Arial"/>
          <w:b/>
        </w:rPr>
        <w:t>1</w:t>
      </w:r>
      <w:r w:rsidRPr="00387BC4">
        <w:rPr>
          <w:rFonts w:cs="Arial"/>
          <w:b/>
        </w:rPr>
        <w:t>.3.</w:t>
      </w:r>
      <w:r w:rsidR="00700848">
        <w:rPr>
          <w:rFonts w:cs="Arial"/>
          <w:b/>
        </w:rPr>
        <w:t>3</w:t>
      </w:r>
      <w:r w:rsidRPr="00387BC4">
        <w:rPr>
          <w:rFonts w:cs="Arial"/>
          <w:b/>
        </w:rPr>
        <w:t xml:space="preserve">. </w:t>
      </w:r>
      <w:r w:rsidRPr="00387BC4">
        <w:rPr>
          <w:rFonts w:cs="Arial"/>
        </w:rPr>
        <w:t xml:space="preserve">Łączna ilość ścieków powstających </w:t>
      </w:r>
      <w:r w:rsidRPr="00CC4BC9">
        <w:rPr>
          <w:rFonts w:cs="Arial"/>
        </w:rPr>
        <w:t xml:space="preserve">w instalacjach wynosić będzie </w:t>
      </w:r>
      <w:r>
        <w:rPr>
          <w:rFonts w:cs="Arial"/>
        </w:rPr>
        <w:br/>
      </w:r>
      <w:r w:rsidR="003E5DCB" w:rsidRPr="003E5DCB">
        <w:rPr>
          <w:rFonts w:cs="Arial"/>
        </w:rPr>
        <w:t>1 914</w:t>
      </w:r>
      <w:r w:rsidRPr="003E5DCB">
        <w:rPr>
          <w:rFonts w:cs="Arial"/>
        </w:rPr>
        <w:t xml:space="preserve"> m</w:t>
      </w:r>
      <w:r w:rsidRPr="003E5DCB">
        <w:rPr>
          <w:rFonts w:cs="Arial"/>
          <w:vertAlign w:val="superscript"/>
        </w:rPr>
        <w:t>3</w:t>
      </w:r>
      <w:r w:rsidRPr="003E5DCB">
        <w:rPr>
          <w:rFonts w:cs="Arial"/>
        </w:rPr>
        <w:t>/rok.</w:t>
      </w:r>
    </w:p>
    <w:p w14:paraId="20384373" w14:textId="77777777" w:rsidR="00EE75A5" w:rsidRPr="00B53EAE" w:rsidRDefault="00EE75A5" w:rsidP="006548C4">
      <w:pPr>
        <w:tabs>
          <w:tab w:val="left" w:pos="142"/>
          <w:tab w:val="right" w:pos="10065"/>
        </w:tabs>
        <w:rPr>
          <w:rStyle w:val="Znak"/>
          <w:rFonts w:cs="Arial"/>
          <w:b/>
          <w:sz w:val="14"/>
          <w:szCs w:val="14"/>
        </w:rPr>
      </w:pPr>
    </w:p>
    <w:p w14:paraId="29806726" w14:textId="77777777" w:rsidR="00EE75A5" w:rsidRPr="00BE44B3" w:rsidRDefault="00EE75A5" w:rsidP="006548C4">
      <w:pPr>
        <w:tabs>
          <w:tab w:val="left" w:pos="142"/>
          <w:tab w:val="right" w:pos="10065"/>
        </w:tabs>
        <w:rPr>
          <w:rStyle w:val="Znak"/>
          <w:rFonts w:cs="Arial"/>
          <w:b/>
          <w:sz w:val="2"/>
          <w:szCs w:val="16"/>
        </w:rPr>
      </w:pPr>
    </w:p>
    <w:p w14:paraId="69A848E8" w14:textId="402786AD" w:rsidR="00EE75A5" w:rsidRPr="00242F24" w:rsidRDefault="00EE75A5" w:rsidP="006548C4">
      <w:pPr>
        <w:tabs>
          <w:tab w:val="left" w:pos="142"/>
          <w:tab w:val="right" w:pos="10065"/>
        </w:tabs>
        <w:rPr>
          <w:rFonts w:cs="Arial"/>
        </w:rPr>
      </w:pPr>
      <w:r w:rsidRPr="00242F24">
        <w:rPr>
          <w:rStyle w:val="Znak"/>
          <w:rFonts w:cs="Arial"/>
          <w:b/>
        </w:rPr>
        <w:t>X</w:t>
      </w:r>
      <w:r>
        <w:rPr>
          <w:rStyle w:val="Znak"/>
          <w:rFonts w:cs="Arial"/>
          <w:b/>
        </w:rPr>
        <w:t>II</w:t>
      </w:r>
      <w:r w:rsidRPr="00242F24">
        <w:rPr>
          <w:rStyle w:val="Znak"/>
          <w:rFonts w:cs="Arial"/>
          <w:b/>
        </w:rPr>
        <w:t>.4.</w:t>
      </w:r>
      <w:r>
        <w:rPr>
          <w:rStyle w:val="Znak"/>
          <w:rFonts w:cs="Arial"/>
          <w:b/>
        </w:rPr>
        <w:t>1</w:t>
      </w:r>
      <w:r w:rsidRPr="00242F24">
        <w:rPr>
          <w:rStyle w:val="Znak"/>
          <w:rFonts w:cs="Arial"/>
          <w:b/>
        </w:rPr>
        <w:t>.</w:t>
      </w:r>
      <w:r>
        <w:rPr>
          <w:rStyle w:val="Znak"/>
          <w:rFonts w:cs="Arial"/>
          <w:b/>
        </w:rPr>
        <w:t>3</w:t>
      </w:r>
      <w:r w:rsidRPr="00242F24">
        <w:rPr>
          <w:rStyle w:val="Znak"/>
          <w:rFonts w:cs="Arial"/>
          <w:b/>
        </w:rPr>
        <w:t>.</w:t>
      </w:r>
      <w:r w:rsidR="00700848">
        <w:rPr>
          <w:rStyle w:val="Znak"/>
          <w:rFonts w:cs="Arial"/>
          <w:b/>
        </w:rPr>
        <w:t>4</w:t>
      </w:r>
      <w:r>
        <w:rPr>
          <w:rStyle w:val="Znak"/>
          <w:rFonts w:cs="Arial"/>
          <w:b/>
        </w:rPr>
        <w:t>.</w:t>
      </w:r>
      <w:r w:rsidRPr="00242F24">
        <w:rPr>
          <w:rFonts w:cs="Arial"/>
        </w:rPr>
        <w:t xml:space="preserve"> Stężenia zanieczyszczeń w </w:t>
      </w:r>
      <w:r w:rsidRPr="00DC4E69">
        <w:rPr>
          <w:rFonts w:cs="Arial"/>
        </w:rPr>
        <w:t>ściekach technologicznych wprowadzanych</w:t>
      </w:r>
      <w:r>
        <w:rPr>
          <w:rFonts w:cs="Arial"/>
        </w:rPr>
        <w:br/>
      </w:r>
      <w:r w:rsidRPr="00242F24">
        <w:rPr>
          <w:rFonts w:cs="Arial"/>
        </w:rPr>
        <w:t>do urządzeń kanalizacyjnych</w:t>
      </w:r>
      <w:r>
        <w:rPr>
          <w:rFonts w:cs="Arial"/>
        </w:rPr>
        <w:t xml:space="preserve">: </w:t>
      </w:r>
    </w:p>
    <w:p w14:paraId="7801EBE2" w14:textId="77777777" w:rsidR="00EE75A5" w:rsidRPr="00C54C9C" w:rsidRDefault="00EE75A5" w:rsidP="006548C4">
      <w:pPr>
        <w:contextualSpacing/>
        <w:rPr>
          <w:rFonts w:eastAsia="Calibri" w:cs="Arial"/>
          <w:sz w:val="12"/>
          <w:szCs w:val="12"/>
          <w:lang w:eastAsia="en-US"/>
        </w:rPr>
      </w:pPr>
    </w:p>
    <w:p w14:paraId="7CC323C0" w14:textId="698A5261" w:rsidR="00EE75A5" w:rsidRDefault="00EE75A5">
      <w:pPr>
        <w:numPr>
          <w:ilvl w:val="0"/>
          <w:numId w:val="15"/>
        </w:numPr>
        <w:ind w:left="426" w:hanging="426"/>
        <w:contextualSpacing/>
        <w:rPr>
          <w:rFonts w:eastAsia="Calibri" w:cs="Arial"/>
          <w:lang w:eastAsia="en-US"/>
        </w:rPr>
      </w:pPr>
      <w:r>
        <w:rPr>
          <w:rFonts w:cs="Arial"/>
        </w:rPr>
        <w:t>z instalacji do</w:t>
      </w:r>
      <w:r w:rsidRPr="00650229">
        <w:rPr>
          <w:rFonts w:cs="Arial"/>
          <w:bCs/>
        </w:rPr>
        <w:t xml:space="preserve"> mechaniczn</w:t>
      </w:r>
      <w:r>
        <w:rPr>
          <w:rFonts w:cs="Arial"/>
          <w:bCs/>
        </w:rPr>
        <w:t>o - biologicznego</w:t>
      </w:r>
      <w:r w:rsidRPr="00650229">
        <w:rPr>
          <w:rFonts w:cs="Arial"/>
          <w:bCs/>
        </w:rPr>
        <w:t xml:space="preserve"> przetwarzania odpadów</w:t>
      </w:r>
      <w:r w:rsidRPr="00C54C9C">
        <w:rPr>
          <w:rFonts w:cs="Arial"/>
        </w:rPr>
        <w:t xml:space="preserve"> </w:t>
      </w:r>
      <w:r w:rsidRPr="00242F24">
        <w:rPr>
          <w:rFonts w:cs="Arial"/>
        </w:rPr>
        <w:t xml:space="preserve">nie mogą przekraczać najwyższych dopuszczalnych wartości podanych w tabeli nr </w:t>
      </w:r>
      <w:r>
        <w:rPr>
          <w:rFonts w:cs="Arial"/>
        </w:rPr>
        <w:t>29</w:t>
      </w:r>
      <w:r w:rsidR="008D2AF5">
        <w:rPr>
          <w:rFonts w:cs="Arial"/>
        </w:rPr>
        <w:t>:</w:t>
      </w:r>
      <w:r>
        <w:rPr>
          <w:rFonts w:cs="Arial"/>
        </w:rPr>
        <w:t xml:space="preserve"> </w:t>
      </w:r>
      <w:r>
        <w:rPr>
          <w:rFonts w:cs="Arial"/>
        </w:rPr>
        <w:br/>
      </w:r>
    </w:p>
    <w:p w14:paraId="6B712444" w14:textId="333FF73E" w:rsidR="00EE75A5" w:rsidRDefault="00EE75A5" w:rsidP="00592C1A">
      <w:pPr>
        <w:tabs>
          <w:tab w:val="num" w:pos="142"/>
        </w:tabs>
        <w:ind w:right="-1"/>
        <w:rPr>
          <w:rFonts w:cs="Arial"/>
          <w:b/>
          <w:sz w:val="12"/>
        </w:rPr>
      </w:pPr>
      <w:r w:rsidRPr="008D2AF5">
        <w:rPr>
          <w:rFonts w:cs="Arial"/>
          <w:bCs/>
          <w:spacing w:val="-2"/>
          <w:sz w:val="20"/>
          <w:szCs w:val="20"/>
        </w:rPr>
        <w:t xml:space="preserve">Tabela nr 29. </w:t>
      </w:r>
      <w:r w:rsidR="008D2AF5" w:rsidRPr="008D2AF5">
        <w:rPr>
          <w:rFonts w:cs="Arial"/>
          <w:b/>
          <w:bCs/>
          <w:sz w:val="20"/>
          <w:szCs w:val="20"/>
        </w:rPr>
        <w:t>Poziomy emisji</w:t>
      </w:r>
      <w:r w:rsidR="008D2AF5">
        <w:rPr>
          <w:rFonts w:cs="Arial"/>
          <w:b/>
          <w:bCs/>
          <w:sz w:val="20"/>
          <w:szCs w:val="20"/>
        </w:rPr>
        <w:t>, w tym</w:t>
      </w:r>
      <w:r w:rsidR="008D2AF5" w:rsidRPr="008D2AF5">
        <w:rPr>
          <w:rFonts w:cs="Arial"/>
          <w:b/>
          <w:bCs/>
          <w:sz w:val="20"/>
          <w:szCs w:val="20"/>
        </w:rPr>
        <w:t xml:space="preserve"> powiązane z najlepszymi dostępnymi technikami </w:t>
      </w:r>
      <w:r w:rsidR="00D127E2">
        <w:rPr>
          <w:rFonts w:cs="Arial"/>
          <w:b/>
          <w:bCs/>
          <w:sz w:val="20"/>
          <w:szCs w:val="20"/>
        </w:rPr>
        <w:br/>
      </w:r>
      <w:r w:rsidR="008D2AF5" w:rsidRPr="008D2AF5">
        <w:rPr>
          <w:rFonts w:cs="Arial"/>
          <w:b/>
          <w:bCs/>
          <w:sz w:val="20"/>
          <w:szCs w:val="20"/>
        </w:rPr>
        <w:t>(BAT-</w:t>
      </w:r>
      <w:proofErr w:type="spellStart"/>
      <w:r w:rsidR="008D2AF5" w:rsidRPr="008D2AF5">
        <w:rPr>
          <w:rFonts w:cs="Arial"/>
          <w:b/>
          <w:bCs/>
          <w:sz w:val="20"/>
          <w:szCs w:val="20"/>
        </w:rPr>
        <w:t>AEL</w:t>
      </w:r>
      <w:r w:rsidR="00D127E2">
        <w:rPr>
          <w:rFonts w:cs="Arial"/>
          <w:b/>
          <w:bCs/>
          <w:sz w:val="20"/>
          <w:szCs w:val="20"/>
        </w:rPr>
        <w:t>s</w:t>
      </w:r>
      <w:proofErr w:type="spellEnd"/>
      <w:r w:rsidR="008D2AF5" w:rsidRPr="008D2AF5">
        <w:rPr>
          <w:rFonts w:cs="Arial"/>
          <w:b/>
          <w:bCs/>
          <w:sz w:val="20"/>
          <w:szCs w:val="20"/>
        </w:rPr>
        <w:t>)</w:t>
      </w:r>
      <w:r w:rsidR="008D2AF5">
        <w:rPr>
          <w:rFonts w:cs="Arial"/>
          <w:b/>
          <w:bCs/>
          <w:sz w:val="20"/>
          <w:szCs w:val="20"/>
        </w:rPr>
        <w:t>:</w:t>
      </w:r>
      <w:r w:rsidR="008D2AF5" w:rsidRPr="008D2AF5">
        <w:rPr>
          <w:rFonts w:cs="Arial"/>
          <w:b/>
          <w:bCs/>
          <w:sz w:val="20"/>
          <w:szCs w:val="20"/>
        </w:rPr>
        <w:br/>
      </w:r>
    </w:p>
    <w:tbl>
      <w:tblPr>
        <w:tblStyle w:val="Siatkatabelijasna"/>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abela zawiera wykaz 13 substancji zanieczyszczajacych emitowanych z instalacji  do ścieków, dla których określona została dopuszczalna wilkosc emisji w mg/l."/>
      </w:tblPr>
      <w:tblGrid>
        <w:gridCol w:w="567"/>
        <w:gridCol w:w="3681"/>
        <w:gridCol w:w="1843"/>
        <w:gridCol w:w="2839"/>
      </w:tblGrid>
      <w:tr w:rsidR="008D2AF5" w:rsidRPr="00481E41" w14:paraId="42FD1D75" w14:textId="77777777" w:rsidTr="00D127E2">
        <w:trPr>
          <w:trHeight w:hRule="exact" w:val="584"/>
        </w:trPr>
        <w:tc>
          <w:tcPr>
            <w:tcW w:w="567" w:type="dxa"/>
            <w:vAlign w:val="center"/>
          </w:tcPr>
          <w:p w14:paraId="03A6F187" w14:textId="77777777" w:rsidR="008D2AF5" w:rsidRPr="00481E41" w:rsidRDefault="008D2AF5" w:rsidP="00481E41">
            <w:pPr>
              <w:shd w:val="clear" w:color="auto" w:fill="FFFFFF"/>
              <w:jc w:val="center"/>
              <w:rPr>
                <w:rFonts w:cs="Arial"/>
                <w:b/>
                <w:bCs/>
                <w:spacing w:val="-4"/>
                <w:sz w:val="18"/>
                <w:szCs w:val="18"/>
              </w:rPr>
            </w:pPr>
            <w:r w:rsidRPr="00481E41">
              <w:rPr>
                <w:rFonts w:cs="Arial"/>
                <w:b/>
                <w:bCs/>
                <w:spacing w:val="-4"/>
                <w:sz w:val="18"/>
                <w:szCs w:val="18"/>
              </w:rPr>
              <w:t>Lp.</w:t>
            </w:r>
          </w:p>
        </w:tc>
        <w:tc>
          <w:tcPr>
            <w:tcW w:w="3681" w:type="dxa"/>
            <w:vAlign w:val="center"/>
          </w:tcPr>
          <w:p w14:paraId="368C8D5A" w14:textId="0F6C4F50" w:rsidR="008D2AF5" w:rsidRPr="00481E41" w:rsidRDefault="008D2AF5" w:rsidP="00481E41">
            <w:pPr>
              <w:shd w:val="clear" w:color="auto" w:fill="FFFFFF"/>
              <w:jc w:val="center"/>
              <w:rPr>
                <w:rFonts w:cs="Arial"/>
                <w:sz w:val="18"/>
                <w:szCs w:val="18"/>
              </w:rPr>
            </w:pPr>
            <w:r w:rsidRPr="00481E41">
              <w:rPr>
                <w:rFonts w:cs="Arial"/>
                <w:b/>
                <w:bCs/>
                <w:sz w:val="18"/>
                <w:szCs w:val="18"/>
              </w:rPr>
              <w:t>Rodzaj substancji zanieczyszczających</w:t>
            </w:r>
          </w:p>
        </w:tc>
        <w:tc>
          <w:tcPr>
            <w:tcW w:w="1843" w:type="dxa"/>
            <w:vAlign w:val="center"/>
          </w:tcPr>
          <w:p w14:paraId="49179035" w14:textId="77777777" w:rsidR="008D2AF5" w:rsidRPr="00481E41" w:rsidRDefault="008D2AF5" w:rsidP="00481E41">
            <w:pPr>
              <w:shd w:val="clear" w:color="auto" w:fill="FFFFFF"/>
              <w:ind w:left="168" w:right="202"/>
              <w:jc w:val="center"/>
              <w:rPr>
                <w:rFonts w:cs="Arial"/>
                <w:b/>
                <w:bCs/>
                <w:sz w:val="18"/>
                <w:szCs w:val="18"/>
              </w:rPr>
            </w:pPr>
            <w:r w:rsidRPr="00481E41">
              <w:rPr>
                <w:rFonts w:cs="Arial"/>
                <w:b/>
                <w:bCs/>
                <w:sz w:val="18"/>
                <w:szCs w:val="18"/>
              </w:rPr>
              <w:t>Jednostka</w:t>
            </w:r>
          </w:p>
        </w:tc>
        <w:tc>
          <w:tcPr>
            <w:tcW w:w="2839" w:type="dxa"/>
            <w:vAlign w:val="center"/>
          </w:tcPr>
          <w:p w14:paraId="28042B47" w14:textId="77777777" w:rsidR="008D2AF5" w:rsidRPr="00481E41" w:rsidRDefault="008D2AF5" w:rsidP="00481E41">
            <w:pPr>
              <w:pStyle w:val="Tekstpodstawowy"/>
              <w:jc w:val="center"/>
              <w:rPr>
                <w:rFonts w:cs="Arial"/>
                <w:b/>
                <w:bCs/>
                <w:sz w:val="18"/>
                <w:szCs w:val="18"/>
              </w:rPr>
            </w:pPr>
            <w:r w:rsidRPr="00481E41">
              <w:rPr>
                <w:rFonts w:cs="Arial"/>
                <w:b/>
                <w:bCs/>
                <w:sz w:val="18"/>
                <w:szCs w:val="18"/>
              </w:rPr>
              <w:t>Dopuszczalna wielkość emisji</w:t>
            </w:r>
          </w:p>
        </w:tc>
      </w:tr>
      <w:tr w:rsidR="008D2AF5" w:rsidRPr="00481E41" w14:paraId="77374EF3" w14:textId="77777777" w:rsidTr="00D127E2">
        <w:trPr>
          <w:trHeight w:hRule="exact" w:val="280"/>
        </w:trPr>
        <w:tc>
          <w:tcPr>
            <w:tcW w:w="567" w:type="dxa"/>
            <w:vAlign w:val="center"/>
          </w:tcPr>
          <w:p w14:paraId="035FE31B" w14:textId="77777777"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1.</w:t>
            </w:r>
          </w:p>
        </w:tc>
        <w:tc>
          <w:tcPr>
            <w:tcW w:w="3681" w:type="dxa"/>
            <w:vAlign w:val="center"/>
          </w:tcPr>
          <w:p w14:paraId="10982EDF" w14:textId="77777777" w:rsidR="008D2AF5" w:rsidRPr="00481E41" w:rsidRDefault="008D2AF5" w:rsidP="00481E41">
            <w:pPr>
              <w:shd w:val="clear" w:color="auto" w:fill="FFFFFF"/>
              <w:jc w:val="center"/>
              <w:rPr>
                <w:rFonts w:cs="Arial"/>
                <w:b/>
                <w:bCs/>
                <w:sz w:val="18"/>
                <w:szCs w:val="18"/>
              </w:rPr>
            </w:pPr>
            <w:r w:rsidRPr="00481E41">
              <w:rPr>
                <w:rFonts w:cs="Arial"/>
                <w:sz w:val="18"/>
                <w:szCs w:val="18"/>
              </w:rPr>
              <w:t>Arsen (As)</w:t>
            </w:r>
          </w:p>
        </w:tc>
        <w:tc>
          <w:tcPr>
            <w:tcW w:w="1843" w:type="dxa"/>
            <w:vAlign w:val="center"/>
          </w:tcPr>
          <w:p w14:paraId="394ACCFF" w14:textId="77777777" w:rsidR="008D2AF5" w:rsidRPr="00481E41" w:rsidRDefault="008D2AF5" w:rsidP="00481E41">
            <w:pPr>
              <w:shd w:val="clear" w:color="auto" w:fill="FFFFFF"/>
              <w:ind w:left="168" w:right="202"/>
              <w:jc w:val="center"/>
              <w:rPr>
                <w:rFonts w:cs="Arial"/>
                <w:b/>
                <w:bCs/>
                <w:spacing w:val="-1"/>
                <w:sz w:val="18"/>
                <w:szCs w:val="18"/>
              </w:rPr>
            </w:pPr>
            <w:r w:rsidRPr="00481E41">
              <w:rPr>
                <w:rFonts w:cs="Arial"/>
                <w:sz w:val="18"/>
                <w:szCs w:val="18"/>
              </w:rPr>
              <w:t>mg/l</w:t>
            </w:r>
          </w:p>
        </w:tc>
        <w:tc>
          <w:tcPr>
            <w:tcW w:w="2839" w:type="dxa"/>
            <w:vAlign w:val="center"/>
          </w:tcPr>
          <w:p w14:paraId="05A71E05" w14:textId="492B67BC" w:rsidR="008D2AF5" w:rsidRPr="00481E41" w:rsidRDefault="008D2AF5" w:rsidP="00481E41">
            <w:pPr>
              <w:shd w:val="clear" w:color="auto" w:fill="FFFFFF"/>
              <w:ind w:left="168" w:right="202"/>
              <w:jc w:val="center"/>
              <w:rPr>
                <w:rFonts w:cs="Arial"/>
                <w:b/>
                <w:bCs/>
                <w:spacing w:val="-1"/>
                <w:sz w:val="18"/>
                <w:szCs w:val="18"/>
              </w:rPr>
            </w:pPr>
            <w:r w:rsidRPr="00481E41">
              <w:rPr>
                <w:rFonts w:cs="Arial"/>
                <w:sz w:val="18"/>
                <w:szCs w:val="18"/>
              </w:rPr>
              <w:t xml:space="preserve">0,05  </w:t>
            </w:r>
            <w:r w:rsidRPr="00481E41">
              <w:rPr>
                <w:rFonts w:cs="Arial"/>
                <w:b/>
                <w:bCs/>
                <w:sz w:val="18"/>
                <w:szCs w:val="18"/>
                <w:vertAlign w:val="superscript"/>
              </w:rPr>
              <w:t>1),2)</w:t>
            </w:r>
          </w:p>
        </w:tc>
      </w:tr>
      <w:tr w:rsidR="008D2AF5" w:rsidRPr="00481E41" w14:paraId="160C6218" w14:textId="77777777" w:rsidTr="00D127E2">
        <w:trPr>
          <w:trHeight w:hRule="exact" w:val="280"/>
        </w:trPr>
        <w:tc>
          <w:tcPr>
            <w:tcW w:w="567" w:type="dxa"/>
            <w:vAlign w:val="center"/>
          </w:tcPr>
          <w:p w14:paraId="1FDCB5C4" w14:textId="77777777"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2.</w:t>
            </w:r>
          </w:p>
        </w:tc>
        <w:tc>
          <w:tcPr>
            <w:tcW w:w="3681" w:type="dxa"/>
            <w:vAlign w:val="center"/>
          </w:tcPr>
          <w:p w14:paraId="7135F2D9" w14:textId="77777777" w:rsidR="008D2AF5" w:rsidRPr="00481E41" w:rsidRDefault="008D2AF5" w:rsidP="00481E41">
            <w:pPr>
              <w:shd w:val="clear" w:color="auto" w:fill="FFFFFF"/>
              <w:jc w:val="center"/>
              <w:rPr>
                <w:rFonts w:cs="Arial"/>
                <w:b/>
                <w:bCs/>
                <w:sz w:val="18"/>
                <w:szCs w:val="18"/>
              </w:rPr>
            </w:pPr>
            <w:r w:rsidRPr="00481E41">
              <w:rPr>
                <w:rFonts w:cs="Arial"/>
                <w:sz w:val="18"/>
                <w:szCs w:val="18"/>
              </w:rPr>
              <w:t>Kadm (Cd)</w:t>
            </w:r>
          </w:p>
        </w:tc>
        <w:tc>
          <w:tcPr>
            <w:tcW w:w="1843" w:type="dxa"/>
            <w:vAlign w:val="center"/>
          </w:tcPr>
          <w:p w14:paraId="3DB25615" w14:textId="77777777" w:rsidR="008D2AF5" w:rsidRPr="00481E41" w:rsidRDefault="008D2AF5" w:rsidP="00481E41">
            <w:pPr>
              <w:jc w:val="center"/>
              <w:rPr>
                <w:rFonts w:cs="Arial"/>
                <w:sz w:val="18"/>
                <w:szCs w:val="18"/>
              </w:rPr>
            </w:pPr>
            <w:r w:rsidRPr="00481E41">
              <w:rPr>
                <w:rFonts w:cs="Arial"/>
                <w:sz w:val="18"/>
                <w:szCs w:val="18"/>
              </w:rPr>
              <w:t>mg/l</w:t>
            </w:r>
          </w:p>
        </w:tc>
        <w:tc>
          <w:tcPr>
            <w:tcW w:w="2839" w:type="dxa"/>
            <w:vAlign w:val="center"/>
          </w:tcPr>
          <w:p w14:paraId="7D9D4927" w14:textId="21376F91" w:rsidR="008D2AF5" w:rsidRPr="00481E41" w:rsidRDefault="008D2AF5" w:rsidP="00481E41">
            <w:pPr>
              <w:shd w:val="clear" w:color="auto" w:fill="FFFFFF"/>
              <w:ind w:left="168" w:right="202"/>
              <w:jc w:val="center"/>
              <w:rPr>
                <w:rFonts w:cs="Arial"/>
                <w:b/>
                <w:bCs/>
                <w:spacing w:val="-1"/>
                <w:sz w:val="18"/>
                <w:szCs w:val="18"/>
              </w:rPr>
            </w:pPr>
            <w:r w:rsidRPr="00481E41">
              <w:rPr>
                <w:rFonts w:cs="Arial"/>
                <w:sz w:val="18"/>
                <w:szCs w:val="18"/>
              </w:rPr>
              <w:t xml:space="preserve">0,05 </w:t>
            </w:r>
            <w:r w:rsidRPr="00481E41">
              <w:rPr>
                <w:rFonts w:cs="Arial"/>
                <w:b/>
                <w:bCs/>
                <w:sz w:val="18"/>
                <w:szCs w:val="18"/>
                <w:vertAlign w:val="superscript"/>
              </w:rPr>
              <w:t>1),2)</w:t>
            </w:r>
          </w:p>
        </w:tc>
      </w:tr>
      <w:tr w:rsidR="008D2AF5" w:rsidRPr="00481E41" w14:paraId="2BEE0374" w14:textId="77777777" w:rsidTr="00D127E2">
        <w:trPr>
          <w:trHeight w:hRule="exact" w:val="280"/>
        </w:trPr>
        <w:tc>
          <w:tcPr>
            <w:tcW w:w="567" w:type="dxa"/>
            <w:vAlign w:val="center"/>
          </w:tcPr>
          <w:p w14:paraId="741BEF2F" w14:textId="77777777"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3.</w:t>
            </w:r>
          </w:p>
        </w:tc>
        <w:tc>
          <w:tcPr>
            <w:tcW w:w="3681" w:type="dxa"/>
            <w:vAlign w:val="center"/>
          </w:tcPr>
          <w:p w14:paraId="6EB3CE50" w14:textId="77777777" w:rsidR="008D2AF5" w:rsidRPr="00481E41" w:rsidRDefault="008D2AF5" w:rsidP="00481E41">
            <w:pPr>
              <w:shd w:val="clear" w:color="auto" w:fill="FFFFFF"/>
              <w:jc w:val="center"/>
              <w:rPr>
                <w:rFonts w:cs="Arial"/>
                <w:b/>
                <w:bCs/>
                <w:sz w:val="18"/>
                <w:szCs w:val="18"/>
              </w:rPr>
            </w:pPr>
            <w:r w:rsidRPr="00481E41">
              <w:rPr>
                <w:rFonts w:cs="Arial"/>
                <w:sz w:val="18"/>
                <w:szCs w:val="18"/>
              </w:rPr>
              <w:t>Chrom (Cr)</w:t>
            </w:r>
          </w:p>
        </w:tc>
        <w:tc>
          <w:tcPr>
            <w:tcW w:w="1843" w:type="dxa"/>
            <w:vAlign w:val="center"/>
          </w:tcPr>
          <w:p w14:paraId="02FED72A" w14:textId="77777777" w:rsidR="008D2AF5" w:rsidRPr="00481E41" w:rsidRDefault="008D2AF5" w:rsidP="00481E41">
            <w:pPr>
              <w:jc w:val="center"/>
              <w:rPr>
                <w:rFonts w:cs="Arial"/>
                <w:sz w:val="18"/>
                <w:szCs w:val="18"/>
              </w:rPr>
            </w:pPr>
            <w:r w:rsidRPr="00481E41">
              <w:rPr>
                <w:rFonts w:cs="Arial"/>
                <w:sz w:val="18"/>
                <w:szCs w:val="18"/>
              </w:rPr>
              <w:t>mg/l</w:t>
            </w:r>
          </w:p>
        </w:tc>
        <w:tc>
          <w:tcPr>
            <w:tcW w:w="2839" w:type="dxa"/>
            <w:vAlign w:val="center"/>
          </w:tcPr>
          <w:p w14:paraId="059122BB" w14:textId="66BFC01A" w:rsidR="008D2AF5" w:rsidRPr="00481E41" w:rsidRDefault="008D2AF5" w:rsidP="00481E41">
            <w:pPr>
              <w:shd w:val="clear" w:color="auto" w:fill="FFFFFF"/>
              <w:ind w:left="168" w:right="202"/>
              <w:jc w:val="center"/>
              <w:rPr>
                <w:rFonts w:cs="Arial"/>
                <w:b/>
                <w:bCs/>
                <w:spacing w:val="-1"/>
                <w:sz w:val="18"/>
                <w:szCs w:val="18"/>
              </w:rPr>
            </w:pPr>
            <w:r w:rsidRPr="00481E41">
              <w:rPr>
                <w:rFonts w:cs="Arial"/>
                <w:sz w:val="18"/>
                <w:szCs w:val="18"/>
              </w:rPr>
              <w:t xml:space="preserve">0,05 </w:t>
            </w:r>
            <w:r w:rsidRPr="00481E41">
              <w:rPr>
                <w:rFonts w:cs="Arial"/>
                <w:b/>
                <w:bCs/>
                <w:sz w:val="18"/>
                <w:szCs w:val="18"/>
                <w:vertAlign w:val="superscript"/>
              </w:rPr>
              <w:t>1),2)</w:t>
            </w:r>
          </w:p>
        </w:tc>
      </w:tr>
      <w:tr w:rsidR="008D2AF5" w:rsidRPr="00481E41" w14:paraId="27A1DE95" w14:textId="77777777" w:rsidTr="00D127E2">
        <w:trPr>
          <w:trHeight w:hRule="exact" w:val="280"/>
        </w:trPr>
        <w:tc>
          <w:tcPr>
            <w:tcW w:w="567" w:type="dxa"/>
            <w:vAlign w:val="center"/>
          </w:tcPr>
          <w:p w14:paraId="6507475B" w14:textId="77777777"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4.</w:t>
            </w:r>
          </w:p>
        </w:tc>
        <w:tc>
          <w:tcPr>
            <w:tcW w:w="3681" w:type="dxa"/>
            <w:vAlign w:val="center"/>
          </w:tcPr>
          <w:p w14:paraId="634950ED" w14:textId="77777777" w:rsidR="008D2AF5" w:rsidRPr="00481E41" w:rsidRDefault="008D2AF5" w:rsidP="00481E41">
            <w:pPr>
              <w:jc w:val="center"/>
              <w:rPr>
                <w:rFonts w:cs="Arial"/>
                <w:sz w:val="18"/>
                <w:szCs w:val="18"/>
              </w:rPr>
            </w:pPr>
            <w:r w:rsidRPr="00481E41">
              <w:rPr>
                <w:rFonts w:cs="Arial"/>
                <w:sz w:val="18"/>
                <w:szCs w:val="18"/>
              </w:rPr>
              <w:t>Miedź (Cu)</w:t>
            </w:r>
          </w:p>
        </w:tc>
        <w:tc>
          <w:tcPr>
            <w:tcW w:w="1843" w:type="dxa"/>
            <w:vAlign w:val="center"/>
          </w:tcPr>
          <w:p w14:paraId="0EB2749C" w14:textId="77777777" w:rsidR="008D2AF5" w:rsidRPr="00481E41" w:rsidRDefault="008D2AF5" w:rsidP="00481E41">
            <w:pPr>
              <w:jc w:val="center"/>
              <w:rPr>
                <w:rFonts w:cs="Arial"/>
                <w:sz w:val="18"/>
                <w:szCs w:val="18"/>
              </w:rPr>
            </w:pPr>
            <w:r w:rsidRPr="00481E41">
              <w:rPr>
                <w:rFonts w:cs="Arial"/>
                <w:sz w:val="18"/>
                <w:szCs w:val="18"/>
              </w:rPr>
              <w:t>mg/l</w:t>
            </w:r>
          </w:p>
        </w:tc>
        <w:tc>
          <w:tcPr>
            <w:tcW w:w="2839" w:type="dxa"/>
            <w:vAlign w:val="center"/>
          </w:tcPr>
          <w:p w14:paraId="6F303659" w14:textId="653988A6" w:rsidR="008D2AF5" w:rsidRPr="00481E41" w:rsidRDefault="008D2AF5" w:rsidP="00481E41">
            <w:pPr>
              <w:shd w:val="clear" w:color="auto" w:fill="FFFFFF"/>
              <w:ind w:left="168" w:right="202"/>
              <w:jc w:val="center"/>
              <w:rPr>
                <w:rFonts w:cs="Arial"/>
                <w:b/>
                <w:bCs/>
                <w:spacing w:val="-1"/>
                <w:sz w:val="18"/>
                <w:szCs w:val="18"/>
              </w:rPr>
            </w:pPr>
            <w:r w:rsidRPr="00481E41">
              <w:rPr>
                <w:rFonts w:cs="Arial"/>
                <w:sz w:val="18"/>
                <w:szCs w:val="18"/>
              </w:rPr>
              <w:t xml:space="preserve">0,5  </w:t>
            </w:r>
            <w:r w:rsidRPr="00481E41">
              <w:rPr>
                <w:rFonts w:cs="Arial"/>
                <w:b/>
                <w:bCs/>
                <w:sz w:val="18"/>
                <w:szCs w:val="18"/>
                <w:vertAlign w:val="superscript"/>
              </w:rPr>
              <w:t>1),2)</w:t>
            </w:r>
          </w:p>
        </w:tc>
      </w:tr>
      <w:tr w:rsidR="008D2AF5" w:rsidRPr="00481E41" w14:paraId="2C37EEDC" w14:textId="77777777" w:rsidTr="00D127E2">
        <w:trPr>
          <w:trHeight w:hRule="exact" w:val="280"/>
        </w:trPr>
        <w:tc>
          <w:tcPr>
            <w:tcW w:w="567" w:type="dxa"/>
            <w:vAlign w:val="center"/>
          </w:tcPr>
          <w:p w14:paraId="07E4C37D" w14:textId="77777777"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5.</w:t>
            </w:r>
          </w:p>
        </w:tc>
        <w:tc>
          <w:tcPr>
            <w:tcW w:w="3681" w:type="dxa"/>
            <w:vAlign w:val="center"/>
          </w:tcPr>
          <w:p w14:paraId="6E2C3F37" w14:textId="77777777" w:rsidR="008D2AF5" w:rsidRPr="00481E41" w:rsidRDefault="008D2AF5" w:rsidP="00481E41">
            <w:pPr>
              <w:shd w:val="clear" w:color="auto" w:fill="FFFFFF"/>
              <w:jc w:val="center"/>
              <w:rPr>
                <w:rFonts w:cs="Arial"/>
                <w:b/>
                <w:bCs/>
                <w:sz w:val="18"/>
                <w:szCs w:val="18"/>
              </w:rPr>
            </w:pPr>
            <w:r w:rsidRPr="00481E41">
              <w:rPr>
                <w:rFonts w:cs="Arial"/>
                <w:sz w:val="18"/>
                <w:szCs w:val="18"/>
              </w:rPr>
              <w:t>Ołów (Pb)</w:t>
            </w:r>
          </w:p>
        </w:tc>
        <w:tc>
          <w:tcPr>
            <w:tcW w:w="1843" w:type="dxa"/>
            <w:vAlign w:val="center"/>
          </w:tcPr>
          <w:p w14:paraId="328212A6" w14:textId="77777777" w:rsidR="008D2AF5" w:rsidRPr="00481E41" w:rsidRDefault="008D2AF5" w:rsidP="00481E41">
            <w:pPr>
              <w:jc w:val="center"/>
              <w:rPr>
                <w:rFonts w:cs="Arial"/>
                <w:sz w:val="18"/>
                <w:szCs w:val="18"/>
              </w:rPr>
            </w:pPr>
            <w:r w:rsidRPr="00481E41">
              <w:rPr>
                <w:rFonts w:cs="Arial"/>
                <w:sz w:val="18"/>
                <w:szCs w:val="18"/>
              </w:rPr>
              <w:t>mg/l</w:t>
            </w:r>
          </w:p>
        </w:tc>
        <w:tc>
          <w:tcPr>
            <w:tcW w:w="2839" w:type="dxa"/>
            <w:vAlign w:val="center"/>
          </w:tcPr>
          <w:p w14:paraId="431232E9" w14:textId="6B3C3506" w:rsidR="008D2AF5" w:rsidRPr="00481E41" w:rsidRDefault="008D2AF5" w:rsidP="00481E41">
            <w:pPr>
              <w:shd w:val="clear" w:color="auto" w:fill="FFFFFF"/>
              <w:ind w:left="168" w:right="202"/>
              <w:jc w:val="center"/>
              <w:rPr>
                <w:rFonts w:cs="Arial"/>
                <w:b/>
                <w:bCs/>
                <w:spacing w:val="-1"/>
                <w:sz w:val="18"/>
                <w:szCs w:val="18"/>
              </w:rPr>
            </w:pPr>
            <w:r w:rsidRPr="00481E41">
              <w:rPr>
                <w:rFonts w:cs="Arial"/>
                <w:sz w:val="18"/>
                <w:szCs w:val="18"/>
              </w:rPr>
              <w:t xml:space="preserve">0,1 </w:t>
            </w:r>
            <w:r w:rsidRPr="00481E41">
              <w:rPr>
                <w:rFonts w:cs="Arial"/>
                <w:b/>
                <w:bCs/>
                <w:sz w:val="18"/>
                <w:szCs w:val="18"/>
                <w:vertAlign w:val="superscript"/>
              </w:rPr>
              <w:t>1),2)</w:t>
            </w:r>
          </w:p>
        </w:tc>
      </w:tr>
      <w:tr w:rsidR="008D2AF5" w:rsidRPr="00481E41" w14:paraId="3B1AF01E" w14:textId="77777777" w:rsidTr="00D127E2">
        <w:trPr>
          <w:trHeight w:hRule="exact" w:val="280"/>
        </w:trPr>
        <w:tc>
          <w:tcPr>
            <w:tcW w:w="567" w:type="dxa"/>
            <w:vAlign w:val="center"/>
          </w:tcPr>
          <w:p w14:paraId="78D33C12" w14:textId="77777777"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6.</w:t>
            </w:r>
          </w:p>
        </w:tc>
        <w:tc>
          <w:tcPr>
            <w:tcW w:w="3681" w:type="dxa"/>
            <w:vAlign w:val="center"/>
          </w:tcPr>
          <w:p w14:paraId="5AB469AF" w14:textId="77777777" w:rsidR="008D2AF5" w:rsidRPr="00481E41" w:rsidRDefault="008D2AF5" w:rsidP="00481E41">
            <w:pPr>
              <w:jc w:val="center"/>
              <w:rPr>
                <w:rFonts w:cs="Arial"/>
                <w:sz w:val="18"/>
                <w:szCs w:val="18"/>
              </w:rPr>
            </w:pPr>
            <w:r w:rsidRPr="00481E41">
              <w:rPr>
                <w:rFonts w:cs="Arial"/>
                <w:sz w:val="18"/>
                <w:szCs w:val="18"/>
              </w:rPr>
              <w:t>Nikiel (Ni)</w:t>
            </w:r>
          </w:p>
        </w:tc>
        <w:tc>
          <w:tcPr>
            <w:tcW w:w="1843" w:type="dxa"/>
            <w:vAlign w:val="center"/>
          </w:tcPr>
          <w:p w14:paraId="5647552F" w14:textId="77777777" w:rsidR="008D2AF5" w:rsidRPr="00481E41" w:rsidRDefault="008D2AF5" w:rsidP="00481E41">
            <w:pPr>
              <w:jc w:val="center"/>
              <w:rPr>
                <w:rFonts w:cs="Arial"/>
                <w:sz w:val="18"/>
                <w:szCs w:val="18"/>
              </w:rPr>
            </w:pPr>
            <w:r w:rsidRPr="00481E41">
              <w:rPr>
                <w:rFonts w:cs="Arial"/>
                <w:sz w:val="18"/>
                <w:szCs w:val="18"/>
              </w:rPr>
              <w:t>mg/l</w:t>
            </w:r>
          </w:p>
        </w:tc>
        <w:tc>
          <w:tcPr>
            <w:tcW w:w="2839" w:type="dxa"/>
            <w:vAlign w:val="center"/>
          </w:tcPr>
          <w:p w14:paraId="099BDA86" w14:textId="7FCB1685" w:rsidR="008D2AF5" w:rsidRPr="00481E41" w:rsidRDefault="008D2AF5" w:rsidP="00481E41">
            <w:pPr>
              <w:shd w:val="clear" w:color="auto" w:fill="FFFFFF"/>
              <w:ind w:left="168" w:right="202"/>
              <w:jc w:val="center"/>
              <w:rPr>
                <w:rFonts w:cs="Arial"/>
                <w:b/>
                <w:bCs/>
                <w:spacing w:val="-1"/>
                <w:sz w:val="18"/>
                <w:szCs w:val="18"/>
              </w:rPr>
            </w:pPr>
            <w:r w:rsidRPr="00481E41">
              <w:rPr>
                <w:rFonts w:cs="Arial"/>
                <w:sz w:val="18"/>
                <w:szCs w:val="18"/>
              </w:rPr>
              <w:t xml:space="preserve">0,3 </w:t>
            </w:r>
            <w:r w:rsidRPr="00481E41">
              <w:rPr>
                <w:rFonts w:cs="Arial"/>
                <w:b/>
                <w:bCs/>
                <w:sz w:val="18"/>
                <w:szCs w:val="18"/>
                <w:vertAlign w:val="superscript"/>
              </w:rPr>
              <w:t>1),2)</w:t>
            </w:r>
          </w:p>
        </w:tc>
      </w:tr>
      <w:tr w:rsidR="008D2AF5" w:rsidRPr="00481E41" w14:paraId="2EB3E693" w14:textId="77777777" w:rsidTr="00D127E2">
        <w:trPr>
          <w:trHeight w:hRule="exact" w:val="280"/>
        </w:trPr>
        <w:tc>
          <w:tcPr>
            <w:tcW w:w="567" w:type="dxa"/>
            <w:vAlign w:val="center"/>
          </w:tcPr>
          <w:p w14:paraId="137A7389" w14:textId="77777777"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7.</w:t>
            </w:r>
          </w:p>
        </w:tc>
        <w:tc>
          <w:tcPr>
            <w:tcW w:w="3681" w:type="dxa"/>
            <w:vAlign w:val="center"/>
          </w:tcPr>
          <w:p w14:paraId="5BAF10EE" w14:textId="77777777" w:rsidR="008D2AF5" w:rsidRPr="00481E41" w:rsidRDefault="008D2AF5" w:rsidP="00481E41">
            <w:pPr>
              <w:shd w:val="clear" w:color="auto" w:fill="FFFFFF"/>
              <w:jc w:val="center"/>
              <w:rPr>
                <w:rFonts w:cs="Arial"/>
                <w:b/>
                <w:bCs/>
                <w:sz w:val="18"/>
                <w:szCs w:val="18"/>
              </w:rPr>
            </w:pPr>
            <w:r w:rsidRPr="00481E41">
              <w:rPr>
                <w:rFonts w:cs="Arial"/>
                <w:sz w:val="18"/>
                <w:szCs w:val="18"/>
              </w:rPr>
              <w:t>Rtęć (Hg)</w:t>
            </w:r>
          </w:p>
        </w:tc>
        <w:tc>
          <w:tcPr>
            <w:tcW w:w="1843" w:type="dxa"/>
            <w:vAlign w:val="center"/>
          </w:tcPr>
          <w:p w14:paraId="66296335" w14:textId="2D2BE986" w:rsidR="008D2AF5" w:rsidRPr="00481E41" w:rsidRDefault="008D2AF5" w:rsidP="00481E41">
            <w:pPr>
              <w:jc w:val="center"/>
              <w:rPr>
                <w:rFonts w:cs="Arial"/>
                <w:sz w:val="18"/>
                <w:szCs w:val="18"/>
              </w:rPr>
            </w:pPr>
            <w:proofErr w:type="spellStart"/>
            <w:r w:rsidRPr="00481E41">
              <w:rPr>
                <w:rFonts w:cs="Arial"/>
                <w:sz w:val="18"/>
                <w:szCs w:val="18"/>
              </w:rPr>
              <w:t>μg</w:t>
            </w:r>
            <w:proofErr w:type="spellEnd"/>
            <w:r w:rsidRPr="00481E41">
              <w:rPr>
                <w:rFonts w:cs="Arial"/>
                <w:sz w:val="18"/>
                <w:szCs w:val="18"/>
              </w:rPr>
              <w:t>/l</w:t>
            </w:r>
          </w:p>
        </w:tc>
        <w:tc>
          <w:tcPr>
            <w:tcW w:w="2839" w:type="dxa"/>
            <w:vAlign w:val="center"/>
          </w:tcPr>
          <w:p w14:paraId="5CCFE5E8" w14:textId="08AA813D" w:rsidR="008D2AF5" w:rsidRPr="00481E41" w:rsidRDefault="008D2AF5" w:rsidP="00481E41">
            <w:pPr>
              <w:shd w:val="clear" w:color="auto" w:fill="FFFFFF"/>
              <w:ind w:left="168" w:right="202"/>
              <w:jc w:val="center"/>
              <w:rPr>
                <w:rFonts w:cs="Arial"/>
                <w:b/>
                <w:bCs/>
                <w:spacing w:val="-1"/>
                <w:sz w:val="18"/>
                <w:szCs w:val="18"/>
              </w:rPr>
            </w:pPr>
            <w:r w:rsidRPr="00481E41">
              <w:rPr>
                <w:rFonts w:cs="Arial"/>
                <w:sz w:val="18"/>
                <w:szCs w:val="18"/>
              </w:rPr>
              <w:t xml:space="preserve">0,03 </w:t>
            </w:r>
            <w:r w:rsidRPr="00481E41">
              <w:rPr>
                <w:rFonts w:cs="Arial"/>
                <w:b/>
                <w:bCs/>
                <w:sz w:val="18"/>
                <w:szCs w:val="18"/>
                <w:vertAlign w:val="superscript"/>
              </w:rPr>
              <w:t>1),2)</w:t>
            </w:r>
          </w:p>
        </w:tc>
      </w:tr>
      <w:tr w:rsidR="008D2AF5" w:rsidRPr="00481E41" w14:paraId="1F25629F" w14:textId="77777777" w:rsidTr="00D127E2">
        <w:trPr>
          <w:trHeight w:hRule="exact" w:val="280"/>
        </w:trPr>
        <w:tc>
          <w:tcPr>
            <w:tcW w:w="567" w:type="dxa"/>
            <w:vAlign w:val="center"/>
          </w:tcPr>
          <w:p w14:paraId="46A16174" w14:textId="77777777"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8.</w:t>
            </w:r>
          </w:p>
        </w:tc>
        <w:tc>
          <w:tcPr>
            <w:tcW w:w="3681" w:type="dxa"/>
            <w:vAlign w:val="center"/>
          </w:tcPr>
          <w:p w14:paraId="382486FE" w14:textId="77777777" w:rsidR="008D2AF5" w:rsidRPr="00481E41" w:rsidRDefault="008D2AF5" w:rsidP="00481E41">
            <w:pPr>
              <w:shd w:val="clear" w:color="auto" w:fill="FFFFFF"/>
              <w:jc w:val="center"/>
              <w:rPr>
                <w:rFonts w:cs="Arial"/>
                <w:sz w:val="18"/>
                <w:szCs w:val="18"/>
              </w:rPr>
            </w:pPr>
            <w:r w:rsidRPr="00481E41">
              <w:rPr>
                <w:rFonts w:cs="Arial"/>
                <w:sz w:val="18"/>
                <w:szCs w:val="18"/>
              </w:rPr>
              <w:t>Cynk (Zn)</w:t>
            </w:r>
          </w:p>
        </w:tc>
        <w:tc>
          <w:tcPr>
            <w:tcW w:w="1843" w:type="dxa"/>
            <w:vAlign w:val="center"/>
          </w:tcPr>
          <w:p w14:paraId="6C5B8EAB" w14:textId="77777777" w:rsidR="008D2AF5" w:rsidRPr="00481E41" w:rsidRDefault="008D2AF5" w:rsidP="00481E41">
            <w:pPr>
              <w:jc w:val="center"/>
              <w:rPr>
                <w:rFonts w:cs="Arial"/>
                <w:sz w:val="18"/>
                <w:szCs w:val="18"/>
              </w:rPr>
            </w:pPr>
            <w:r w:rsidRPr="00481E41">
              <w:rPr>
                <w:rFonts w:cs="Arial"/>
                <w:sz w:val="18"/>
                <w:szCs w:val="18"/>
              </w:rPr>
              <w:t>mg/l</w:t>
            </w:r>
          </w:p>
          <w:p w14:paraId="0F7D3281" w14:textId="77777777" w:rsidR="008D2AF5" w:rsidRPr="00481E41" w:rsidRDefault="008D2AF5" w:rsidP="00481E41">
            <w:pPr>
              <w:jc w:val="center"/>
              <w:rPr>
                <w:rFonts w:cs="Arial"/>
                <w:sz w:val="18"/>
                <w:szCs w:val="18"/>
              </w:rPr>
            </w:pPr>
          </w:p>
        </w:tc>
        <w:tc>
          <w:tcPr>
            <w:tcW w:w="2839" w:type="dxa"/>
            <w:vAlign w:val="center"/>
          </w:tcPr>
          <w:p w14:paraId="5107466B" w14:textId="102CC68C" w:rsidR="008D2AF5" w:rsidRPr="00481E41" w:rsidRDefault="008D2AF5" w:rsidP="00481E41">
            <w:pPr>
              <w:shd w:val="clear" w:color="auto" w:fill="FFFFFF"/>
              <w:ind w:left="168" w:right="202"/>
              <w:jc w:val="center"/>
              <w:rPr>
                <w:rFonts w:cs="Arial"/>
                <w:b/>
                <w:bCs/>
                <w:spacing w:val="-1"/>
                <w:sz w:val="18"/>
                <w:szCs w:val="18"/>
              </w:rPr>
            </w:pPr>
            <w:r w:rsidRPr="00481E41">
              <w:rPr>
                <w:rFonts w:cs="Arial"/>
                <w:sz w:val="18"/>
                <w:szCs w:val="18"/>
              </w:rPr>
              <w:t xml:space="preserve">1  </w:t>
            </w:r>
            <w:r w:rsidRPr="00481E41">
              <w:rPr>
                <w:rFonts w:cs="Arial"/>
                <w:b/>
                <w:bCs/>
                <w:sz w:val="18"/>
                <w:szCs w:val="18"/>
                <w:vertAlign w:val="superscript"/>
              </w:rPr>
              <w:t>1),2)</w:t>
            </w:r>
          </w:p>
        </w:tc>
      </w:tr>
      <w:tr w:rsidR="008D2AF5" w:rsidRPr="00481E41" w14:paraId="62E4AEA5" w14:textId="77777777" w:rsidTr="00D127E2">
        <w:trPr>
          <w:trHeight w:hRule="exact" w:val="280"/>
        </w:trPr>
        <w:tc>
          <w:tcPr>
            <w:tcW w:w="567" w:type="dxa"/>
            <w:vAlign w:val="center"/>
          </w:tcPr>
          <w:p w14:paraId="5468FA8F" w14:textId="45983784"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9.</w:t>
            </w:r>
          </w:p>
        </w:tc>
        <w:tc>
          <w:tcPr>
            <w:tcW w:w="3681" w:type="dxa"/>
            <w:vAlign w:val="center"/>
          </w:tcPr>
          <w:p w14:paraId="5A613237" w14:textId="17353D9C" w:rsidR="008D2AF5" w:rsidRPr="00481E41" w:rsidRDefault="008D2AF5" w:rsidP="00481E41">
            <w:pPr>
              <w:shd w:val="clear" w:color="auto" w:fill="FFFFFF"/>
              <w:jc w:val="center"/>
              <w:rPr>
                <w:rFonts w:cs="Arial"/>
                <w:sz w:val="18"/>
                <w:szCs w:val="18"/>
              </w:rPr>
            </w:pPr>
            <w:r w:rsidRPr="00481E41">
              <w:rPr>
                <w:rFonts w:cs="Arial"/>
                <w:sz w:val="18"/>
                <w:szCs w:val="18"/>
              </w:rPr>
              <w:t>Węglowodory ropopochodne (WWA)</w:t>
            </w:r>
          </w:p>
        </w:tc>
        <w:tc>
          <w:tcPr>
            <w:tcW w:w="1843" w:type="dxa"/>
            <w:vAlign w:val="center"/>
          </w:tcPr>
          <w:p w14:paraId="5DD041E5" w14:textId="70895293" w:rsidR="008D2AF5" w:rsidRPr="00481E41" w:rsidRDefault="008D2AF5" w:rsidP="00481E41">
            <w:pPr>
              <w:jc w:val="center"/>
              <w:rPr>
                <w:rFonts w:cs="Arial"/>
                <w:sz w:val="18"/>
                <w:szCs w:val="18"/>
              </w:rPr>
            </w:pPr>
            <w:r w:rsidRPr="00481E41">
              <w:rPr>
                <w:rFonts w:cs="Arial"/>
                <w:sz w:val="18"/>
                <w:szCs w:val="18"/>
              </w:rPr>
              <w:t>mg/l</w:t>
            </w:r>
          </w:p>
        </w:tc>
        <w:tc>
          <w:tcPr>
            <w:tcW w:w="2839" w:type="dxa"/>
            <w:vAlign w:val="center"/>
          </w:tcPr>
          <w:p w14:paraId="197CC6D6" w14:textId="5F31C77D" w:rsidR="008D2AF5" w:rsidRPr="00481E41" w:rsidRDefault="008D2AF5" w:rsidP="00481E41">
            <w:pPr>
              <w:shd w:val="clear" w:color="auto" w:fill="FFFFFF"/>
              <w:ind w:left="168" w:right="202"/>
              <w:jc w:val="center"/>
              <w:rPr>
                <w:rFonts w:cs="Arial"/>
                <w:sz w:val="18"/>
                <w:szCs w:val="18"/>
              </w:rPr>
            </w:pPr>
            <w:r w:rsidRPr="00481E41">
              <w:rPr>
                <w:rFonts w:cs="Arial"/>
                <w:sz w:val="18"/>
                <w:szCs w:val="18"/>
              </w:rPr>
              <w:t>15</w:t>
            </w:r>
          </w:p>
        </w:tc>
      </w:tr>
      <w:tr w:rsidR="008D2AF5" w:rsidRPr="00481E41" w14:paraId="15C689FD" w14:textId="77777777" w:rsidTr="00D127E2">
        <w:trPr>
          <w:trHeight w:hRule="exact" w:val="280"/>
        </w:trPr>
        <w:tc>
          <w:tcPr>
            <w:tcW w:w="567" w:type="dxa"/>
            <w:vAlign w:val="center"/>
          </w:tcPr>
          <w:p w14:paraId="71AA0DE0" w14:textId="75037ABF"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10.</w:t>
            </w:r>
          </w:p>
        </w:tc>
        <w:tc>
          <w:tcPr>
            <w:tcW w:w="3681" w:type="dxa"/>
            <w:vAlign w:val="center"/>
          </w:tcPr>
          <w:p w14:paraId="23E34243" w14:textId="08E42AC4" w:rsidR="008D2AF5" w:rsidRPr="00481E41" w:rsidRDefault="008D2AF5" w:rsidP="00481E41">
            <w:pPr>
              <w:shd w:val="clear" w:color="auto" w:fill="FFFFFF"/>
              <w:jc w:val="center"/>
              <w:rPr>
                <w:rFonts w:cs="Arial"/>
                <w:sz w:val="18"/>
                <w:szCs w:val="18"/>
              </w:rPr>
            </w:pPr>
            <w:r w:rsidRPr="00481E41">
              <w:rPr>
                <w:rFonts w:cs="Arial"/>
                <w:sz w:val="18"/>
                <w:szCs w:val="18"/>
              </w:rPr>
              <w:t>Azot amonowy</w:t>
            </w:r>
          </w:p>
        </w:tc>
        <w:tc>
          <w:tcPr>
            <w:tcW w:w="1843" w:type="dxa"/>
            <w:vAlign w:val="center"/>
          </w:tcPr>
          <w:p w14:paraId="6071CFCA" w14:textId="34496790" w:rsidR="008D2AF5" w:rsidRPr="00481E41" w:rsidRDefault="008D2AF5" w:rsidP="00481E41">
            <w:pPr>
              <w:jc w:val="center"/>
              <w:rPr>
                <w:rFonts w:cs="Arial"/>
                <w:sz w:val="18"/>
                <w:szCs w:val="18"/>
              </w:rPr>
            </w:pPr>
            <w:r w:rsidRPr="00481E41">
              <w:rPr>
                <w:rFonts w:cs="Arial"/>
                <w:sz w:val="18"/>
                <w:szCs w:val="18"/>
              </w:rPr>
              <w:t>mg/l</w:t>
            </w:r>
          </w:p>
        </w:tc>
        <w:tc>
          <w:tcPr>
            <w:tcW w:w="2839" w:type="dxa"/>
            <w:vAlign w:val="center"/>
          </w:tcPr>
          <w:p w14:paraId="093D7538" w14:textId="7F16C84A" w:rsidR="008D2AF5" w:rsidRPr="00481E41" w:rsidRDefault="008D2AF5" w:rsidP="00481E41">
            <w:pPr>
              <w:shd w:val="clear" w:color="auto" w:fill="FFFFFF"/>
              <w:ind w:left="168" w:right="202"/>
              <w:jc w:val="center"/>
              <w:rPr>
                <w:rFonts w:cs="Arial"/>
                <w:sz w:val="18"/>
                <w:szCs w:val="18"/>
              </w:rPr>
            </w:pPr>
            <w:r w:rsidRPr="00481E41">
              <w:rPr>
                <w:rFonts w:cs="Arial"/>
                <w:sz w:val="18"/>
                <w:szCs w:val="18"/>
              </w:rPr>
              <w:t>200</w:t>
            </w:r>
          </w:p>
        </w:tc>
      </w:tr>
      <w:tr w:rsidR="008D2AF5" w:rsidRPr="00481E41" w14:paraId="6A6E3D63" w14:textId="77777777" w:rsidTr="00D127E2">
        <w:trPr>
          <w:trHeight w:hRule="exact" w:val="280"/>
        </w:trPr>
        <w:tc>
          <w:tcPr>
            <w:tcW w:w="567" w:type="dxa"/>
            <w:vAlign w:val="center"/>
          </w:tcPr>
          <w:p w14:paraId="7E5C51D5" w14:textId="7394CF2C"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11.</w:t>
            </w:r>
          </w:p>
        </w:tc>
        <w:tc>
          <w:tcPr>
            <w:tcW w:w="3681" w:type="dxa"/>
            <w:vAlign w:val="center"/>
          </w:tcPr>
          <w:p w14:paraId="36BC4660" w14:textId="280EBBF1" w:rsidR="008D2AF5" w:rsidRPr="00481E41" w:rsidRDefault="008D2AF5" w:rsidP="00481E41">
            <w:pPr>
              <w:shd w:val="clear" w:color="auto" w:fill="FFFFFF"/>
              <w:jc w:val="center"/>
              <w:rPr>
                <w:rFonts w:cs="Arial"/>
                <w:sz w:val="18"/>
                <w:szCs w:val="18"/>
              </w:rPr>
            </w:pPr>
            <w:r w:rsidRPr="00481E41">
              <w:rPr>
                <w:rFonts w:cs="Arial"/>
                <w:sz w:val="18"/>
                <w:szCs w:val="18"/>
              </w:rPr>
              <w:t>Azot azotynowy</w:t>
            </w:r>
          </w:p>
        </w:tc>
        <w:tc>
          <w:tcPr>
            <w:tcW w:w="1843" w:type="dxa"/>
            <w:vAlign w:val="center"/>
          </w:tcPr>
          <w:p w14:paraId="6FE49D39" w14:textId="584CC62B" w:rsidR="008D2AF5" w:rsidRPr="00481E41" w:rsidRDefault="008D2AF5" w:rsidP="00481E41">
            <w:pPr>
              <w:jc w:val="center"/>
              <w:rPr>
                <w:rFonts w:cs="Arial"/>
                <w:sz w:val="18"/>
                <w:szCs w:val="18"/>
              </w:rPr>
            </w:pPr>
            <w:r w:rsidRPr="00481E41">
              <w:rPr>
                <w:rFonts w:cs="Arial"/>
                <w:sz w:val="18"/>
                <w:szCs w:val="18"/>
              </w:rPr>
              <w:t>mg/l</w:t>
            </w:r>
          </w:p>
        </w:tc>
        <w:tc>
          <w:tcPr>
            <w:tcW w:w="2839" w:type="dxa"/>
            <w:vAlign w:val="center"/>
          </w:tcPr>
          <w:p w14:paraId="3070976F" w14:textId="145B539D" w:rsidR="008D2AF5" w:rsidRPr="00481E41" w:rsidRDefault="008D2AF5" w:rsidP="00481E41">
            <w:pPr>
              <w:shd w:val="clear" w:color="auto" w:fill="FFFFFF"/>
              <w:ind w:left="168" w:right="202"/>
              <w:jc w:val="center"/>
              <w:rPr>
                <w:rFonts w:cs="Arial"/>
                <w:sz w:val="18"/>
                <w:szCs w:val="18"/>
              </w:rPr>
            </w:pPr>
            <w:r w:rsidRPr="00481E41">
              <w:rPr>
                <w:rFonts w:cs="Arial"/>
                <w:sz w:val="18"/>
                <w:szCs w:val="18"/>
              </w:rPr>
              <w:t>10</w:t>
            </w:r>
          </w:p>
        </w:tc>
      </w:tr>
      <w:tr w:rsidR="008D2AF5" w:rsidRPr="00481E41" w14:paraId="7CA03837" w14:textId="77777777" w:rsidTr="00D127E2">
        <w:trPr>
          <w:trHeight w:hRule="exact" w:val="280"/>
        </w:trPr>
        <w:tc>
          <w:tcPr>
            <w:tcW w:w="567" w:type="dxa"/>
            <w:vAlign w:val="center"/>
          </w:tcPr>
          <w:p w14:paraId="0CA79726" w14:textId="301167C6" w:rsidR="008D2AF5" w:rsidRPr="00481E41" w:rsidRDefault="008D2AF5" w:rsidP="00481E41">
            <w:pPr>
              <w:shd w:val="clear" w:color="auto" w:fill="FFFFFF"/>
              <w:jc w:val="center"/>
              <w:rPr>
                <w:rFonts w:cs="Arial"/>
                <w:spacing w:val="-4"/>
                <w:sz w:val="18"/>
                <w:szCs w:val="18"/>
              </w:rPr>
            </w:pPr>
            <w:r w:rsidRPr="00481E41">
              <w:rPr>
                <w:rFonts w:cs="Arial"/>
                <w:spacing w:val="-4"/>
                <w:sz w:val="18"/>
                <w:szCs w:val="18"/>
              </w:rPr>
              <w:t>12.</w:t>
            </w:r>
          </w:p>
        </w:tc>
        <w:tc>
          <w:tcPr>
            <w:tcW w:w="3681" w:type="dxa"/>
            <w:vAlign w:val="center"/>
          </w:tcPr>
          <w:p w14:paraId="145E562A" w14:textId="0EA36868" w:rsidR="008D2AF5" w:rsidRPr="00481E41" w:rsidRDefault="008D2AF5" w:rsidP="00481E41">
            <w:pPr>
              <w:shd w:val="clear" w:color="auto" w:fill="FFFFFF"/>
              <w:jc w:val="center"/>
              <w:rPr>
                <w:rFonts w:cs="Arial"/>
                <w:sz w:val="18"/>
                <w:szCs w:val="18"/>
              </w:rPr>
            </w:pPr>
            <w:r w:rsidRPr="00481E41">
              <w:rPr>
                <w:rFonts w:cs="Arial"/>
                <w:sz w:val="18"/>
                <w:szCs w:val="18"/>
              </w:rPr>
              <w:t>Fosfor ogólny</w:t>
            </w:r>
          </w:p>
        </w:tc>
        <w:tc>
          <w:tcPr>
            <w:tcW w:w="1843" w:type="dxa"/>
            <w:vAlign w:val="center"/>
          </w:tcPr>
          <w:p w14:paraId="021C3612" w14:textId="2DE9245D" w:rsidR="008D2AF5" w:rsidRPr="00481E41" w:rsidRDefault="008D2AF5" w:rsidP="00481E41">
            <w:pPr>
              <w:jc w:val="center"/>
              <w:rPr>
                <w:rFonts w:cs="Arial"/>
                <w:sz w:val="18"/>
                <w:szCs w:val="18"/>
              </w:rPr>
            </w:pPr>
            <w:r w:rsidRPr="00481E41">
              <w:rPr>
                <w:rFonts w:cs="Arial"/>
                <w:sz w:val="18"/>
                <w:szCs w:val="18"/>
              </w:rPr>
              <w:t>mg/l</w:t>
            </w:r>
          </w:p>
        </w:tc>
        <w:tc>
          <w:tcPr>
            <w:tcW w:w="2839" w:type="dxa"/>
            <w:vAlign w:val="center"/>
          </w:tcPr>
          <w:p w14:paraId="0F52F57B" w14:textId="6424E1AB" w:rsidR="008D2AF5" w:rsidRPr="00481E41" w:rsidRDefault="008D2AF5" w:rsidP="00481E41">
            <w:pPr>
              <w:shd w:val="clear" w:color="auto" w:fill="FFFFFF"/>
              <w:ind w:left="168" w:right="202"/>
              <w:jc w:val="center"/>
              <w:rPr>
                <w:rFonts w:cs="Arial"/>
                <w:sz w:val="18"/>
                <w:szCs w:val="18"/>
              </w:rPr>
            </w:pPr>
            <w:r w:rsidRPr="00481E41">
              <w:rPr>
                <w:rFonts w:cs="Arial"/>
                <w:sz w:val="18"/>
                <w:szCs w:val="18"/>
              </w:rPr>
              <w:t>14,6</w:t>
            </w:r>
          </w:p>
        </w:tc>
      </w:tr>
      <w:tr w:rsidR="008062CD" w:rsidRPr="00481E41" w14:paraId="391459C4" w14:textId="77777777" w:rsidTr="00D127E2">
        <w:trPr>
          <w:trHeight w:hRule="exact" w:val="280"/>
        </w:trPr>
        <w:tc>
          <w:tcPr>
            <w:tcW w:w="567" w:type="dxa"/>
            <w:vAlign w:val="center"/>
          </w:tcPr>
          <w:p w14:paraId="231A7855" w14:textId="3B6CDEC2" w:rsidR="008062CD" w:rsidRPr="00481E41" w:rsidRDefault="008062CD" w:rsidP="00481E41">
            <w:pPr>
              <w:shd w:val="clear" w:color="auto" w:fill="FFFFFF"/>
              <w:jc w:val="center"/>
              <w:rPr>
                <w:rFonts w:cs="Arial"/>
                <w:spacing w:val="-4"/>
                <w:sz w:val="18"/>
                <w:szCs w:val="18"/>
              </w:rPr>
            </w:pPr>
            <w:r>
              <w:rPr>
                <w:rFonts w:cs="Arial"/>
                <w:spacing w:val="-4"/>
                <w:sz w:val="18"/>
                <w:szCs w:val="18"/>
              </w:rPr>
              <w:t>13.</w:t>
            </w:r>
          </w:p>
        </w:tc>
        <w:tc>
          <w:tcPr>
            <w:tcW w:w="3681" w:type="dxa"/>
            <w:vAlign w:val="center"/>
          </w:tcPr>
          <w:p w14:paraId="498712D8" w14:textId="67FD9068" w:rsidR="008062CD" w:rsidRPr="00481E41" w:rsidRDefault="008062CD" w:rsidP="00481E41">
            <w:pPr>
              <w:shd w:val="clear" w:color="auto" w:fill="FFFFFF"/>
              <w:jc w:val="center"/>
              <w:rPr>
                <w:rFonts w:cs="Arial"/>
                <w:sz w:val="18"/>
                <w:szCs w:val="18"/>
              </w:rPr>
            </w:pPr>
            <w:r w:rsidRPr="004D1ED7">
              <w:rPr>
                <w:rFonts w:cs="Arial"/>
                <w:sz w:val="18"/>
                <w:szCs w:val="18"/>
              </w:rPr>
              <w:t xml:space="preserve">Odczyn </w:t>
            </w:r>
            <w:proofErr w:type="spellStart"/>
            <w:r w:rsidRPr="004D1ED7">
              <w:rPr>
                <w:rFonts w:cs="Arial"/>
                <w:sz w:val="18"/>
                <w:szCs w:val="18"/>
              </w:rPr>
              <w:t>pH</w:t>
            </w:r>
            <w:proofErr w:type="spellEnd"/>
          </w:p>
        </w:tc>
        <w:tc>
          <w:tcPr>
            <w:tcW w:w="1843" w:type="dxa"/>
            <w:vAlign w:val="center"/>
          </w:tcPr>
          <w:p w14:paraId="5DEACAA0" w14:textId="77777777" w:rsidR="008062CD" w:rsidRPr="00481E41" w:rsidRDefault="008062CD" w:rsidP="00481E41">
            <w:pPr>
              <w:jc w:val="center"/>
              <w:rPr>
                <w:rFonts w:cs="Arial"/>
                <w:sz w:val="18"/>
                <w:szCs w:val="18"/>
              </w:rPr>
            </w:pPr>
          </w:p>
        </w:tc>
        <w:tc>
          <w:tcPr>
            <w:tcW w:w="2839" w:type="dxa"/>
            <w:vAlign w:val="center"/>
          </w:tcPr>
          <w:p w14:paraId="136C3405" w14:textId="3FFB5E4F" w:rsidR="008062CD" w:rsidRPr="00481E41" w:rsidRDefault="004D1ED7" w:rsidP="00481E41">
            <w:pPr>
              <w:shd w:val="clear" w:color="auto" w:fill="FFFFFF"/>
              <w:ind w:left="168" w:right="202"/>
              <w:jc w:val="center"/>
              <w:rPr>
                <w:rFonts w:cs="Arial"/>
                <w:sz w:val="18"/>
                <w:szCs w:val="18"/>
              </w:rPr>
            </w:pPr>
            <w:r>
              <w:rPr>
                <w:rFonts w:cs="Arial"/>
                <w:sz w:val="18"/>
                <w:szCs w:val="18"/>
              </w:rPr>
              <w:t>6,5 - 9,5</w:t>
            </w:r>
          </w:p>
        </w:tc>
      </w:tr>
    </w:tbl>
    <w:p w14:paraId="60F0FF26" w14:textId="77777777" w:rsidR="008D2AF5" w:rsidRPr="008D2AF5" w:rsidRDefault="008D2AF5" w:rsidP="008D2AF5">
      <w:pPr>
        <w:tabs>
          <w:tab w:val="left" w:pos="284"/>
        </w:tabs>
        <w:ind w:left="142"/>
        <w:rPr>
          <w:rFonts w:cs="Arial"/>
          <w:i/>
          <w:iCs/>
          <w:sz w:val="10"/>
          <w:szCs w:val="10"/>
        </w:rPr>
      </w:pPr>
    </w:p>
    <w:p w14:paraId="38088F99" w14:textId="6FBBC11C" w:rsidR="00EE75A5" w:rsidRPr="00F51A4E" w:rsidRDefault="00EE75A5">
      <w:pPr>
        <w:numPr>
          <w:ilvl w:val="0"/>
          <w:numId w:val="16"/>
        </w:numPr>
        <w:tabs>
          <w:tab w:val="left" w:pos="284"/>
        </w:tabs>
        <w:ind w:left="142" w:firstLine="0"/>
        <w:rPr>
          <w:rFonts w:cs="Arial"/>
          <w:i/>
          <w:iCs/>
          <w:sz w:val="16"/>
          <w:szCs w:val="16"/>
        </w:rPr>
      </w:pPr>
      <w:r w:rsidRPr="00F51A4E">
        <w:rPr>
          <w:rFonts w:cs="Arial"/>
          <w:i/>
          <w:iCs/>
          <w:sz w:val="16"/>
          <w:szCs w:val="16"/>
        </w:rPr>
        <w:t>Poziomy emisji powiązane z najlepszymi dostępnymi technikami (BAT-</w:t>
      </w:r>
      <w:proofErr w:type="spellStart"/>
      <w:r w:rsidRPr="00F51A4E">
        <w:rPr>
          <w:rFonts w:cs="Arial"/>
          <w:i/>
          <w:iCs/>
          <w:sz w:val="16"/>
          <w:szCs w:val="16"/>
        </w:rPr>
        <w:t>AELs</w:t>
      </w:r>
      <w:proofErr w:type="spellEnd"/>
      <w:r w:rsidRPr="00F51A4E">
        <w:rPr>
          <w:rFonts w:cs="Arial"/>
          <w:i/>
          <w:iCs/>
          <w:sz w:val="16"/>
          <w:szCs w:val="16"/>
        </w:rPr>
        <w:t xml:space="preserve">) w odniesieniu do zrzutów pośrednich </w:t>
      </w:r>
      <w:r w:rsidR="00481E41">
        <w:rPr>
          <w:rFonts w:cs="Arial"/>
          <w:i/>
          <w:iCs/>
          <w:sz w:val="16"/>
          <w:szCs w:val="16"/>
        </w:rPr>
        <w:br/>
      </w:r>
      <w:r w:rsidRPr="00F51A4E">
        <w:rPr>
          <w:rFonts w:cs="Arial"/>
          <w:i/>
          <w:iCs/>
          <w:sz w:val="16"/>
          <w:szCs w:val="16"/>
        </w:rPr>
        <w:t>do</w:t>
      </w:r>
      <w:r>
        <w:rPr>
          <w:rFonts w:cs="Arial"/>
          <w:i/>
          <w:iCs/>
          <w:sz w:val="16"/>
          <w:szCs w:val="16"/>
        </w:rPr>
        <w:t xml:space="preserve"> </w:t>
      </w:r>
      <w:r w:rsidRPr="00F51A4E">
        <w:rPr>
          <w:rFonts w:cs="Arial"/>
          <w:i/>
          <w:iCs/>
          <w:sz w:val="16"/>
          <w:szCs w:val="16"/>
        </w:rPr>
        <w:t>odbiornika wodnego (BAT 20, Tabela 6.2).</w:t>
      </w:r>
    </w:p>
    <w:p w14:paraId="453CD213" w14:textId="77777777" w:rsidR="00EE75A5" w:rsidRDefault="00EE75A5" w:rsidP="008D2AF5">
      <w:pPr>
        <w:tabs>
          <w:tab w:val="num" w:pos="180"/>
        </w:tabs>
        <w:ind w:left="142" w:right="-1"/>
        <w:rPr>
          <w:rFonts w:cs="Arial"/>
          <w:bCs/>
          <w:i/>
          <w:iCs/>
          <w:sz w:val="16"/>
          <w:szCs w:val="16"/>
        </w:rPr>
      </w:pPr>
      <w:r w:rsidRPr="00F51A4E">
        <w:rPr>
          <w:rFonts w:cs="Arial"/>
          <w:b/>
          <w:i/>
          <w:iCs/>
          <w:sz w:val="16"/>
          <w:szCs w:val="16"/>
          <w:vertAlign w:val="superscript"/>
        </w:rPr>
        <w:t>2)</w:t>
      </w:r>
      <w:r w:rsidRPr="00F51A4E">
        <w:rPr>
          <w:rFonts w:cs="Arial"/>
          <w:bCs/>
          <w:i/>
          <w:iCs/>
          <w:sz w:val="16"/>
          <w:szCs w:val="16"/>
        </w:rPr>
        <w:t xml:space="preserve"> Poziomy emisji powiązane z </w:t>
      </w:r>
      <w:r w:rsidRPr="00F51A4E">
        <w:rPr>
          <w:rFonts w:cs="Arial"/>
          <w:i/>
          <w:iCs/>
          <w:sz w:val="16"/>
          <w:szCs w:val="16"/>
        </w:rPr>
        <w:t xml:space="preserve">najlepszymi dostępnymi technikami (BAT-AEL) </w:t>
      </w:r>
      <w:r>
        <w:rPr>
          <w:rFonts w:cs="Arial"/>
          <w:i/>
          <w:iCs/>
          <w:sz w:val="16"/>
          <w:szCs w:val="16"/>
        </w:rPr>
        <w:t xml:space="preserve">dla emisji do wody </w:t>
      </w:r>
      <w:r w:rsidRPr="00F51A4E">
        <w:rPr>
          <w:rFonts w:cs="Arial"/>
          <w:i/>
          <w:iCs/>
          <w:sz w:val="16"/>
          <w:szCs w:val="16"/>
        </w:rPr>
        <w:t>odnoszą się do stężeń (masa wyemitowan</w:t>
      </w:r>
      <w:r>
        <w:rPr>
          <w:rFonts w:cs="Arial"/>
          <w:i/>
          <w:iCs/>
          <w:sz w:val="16"/>
          <w:szCs w:val="16"/>
        </w:rPr>
        <w:t>ych</w:t>
      </w:r>
      <w:r w:rsidRPr="00F51A4E">
        <w:rPr>
          <w:rFonts w:cs="Arial"/>
          <w:i/>
          <w:iCs/>
          <w:sz w:val="16"/>
          <w:szCs w:val="16"/>
        </w:rPr>
        <w:t xml:space="preserve"> substancji </w:t>
      </w:r>
      <w:r>
        <w:rPr>
          <w:rFonts w:cs="Arial"/>
          <w:i/>
          <w:iCs/>
          <w:sz w:val="16"/>
          <w:szCs w:val="16"/>
        </w:rPr>
        <w:t>na objętość wody</w:t>
      </w:r>
      <w:r w:rsidRPr="00F51A4E">
        <w:rPr>
          <w:rFonts w:cs="Arial"/>
          <w:i/>
          <w:iCs/>
          <w:sz w:val="16"/>
          <w:szCs w:val="16"/>
        </w:rPr>
        <w:t>) wyrażonych w µg/</w:t>
      </w:r>
      <w:r>
        <w:rPr>
          <w:rFonts w:cs="Arial"/>
          <w:i/>
          <w:iCs/>
          <w:sz w:val="16"/>
          <w:szCs w:val="16"/>
        </w:rPr>
        <w:t>l</w:t>
      </w:r>
      <w:r w:rsidRPr="00F51A4E">
        <w:rPr>
          <w:rFonts w:cs="Arial"/>
          <w:i/>
          <w:iCs/>
          <w:sz w:val="16"/>
          <w:szCs w:val="16"/>
        </w:rPr>
        <w:t xml:space="preserve"> lub mg/</w:t>
      </w:r>
      <w:r>
        <w:rPr>
          <w:rFonts w:cs="Arial"/>
          <w:i/>
          <w:iCs/>
          <w:sz w:val="16"/>
          <w:szCs w:val="16"/>
        </w:rPr>
        <w:t>l</w:t>
      </w:r>
      <w:r w:rsidRPr="00F51A4E">
        <w:rPr>
          <w:rFonts w:cs="Arial"/>
          <w:i/>
          <w:iCs/>
          <w:sz w:val="16"/>
          <w:szCs w:val="16"/>
        </w:rPr>
        <w:t xml:space="preserve">. </w:t>
      </w:r>
      <w:r w:rsidRPr="00F51A4E">
        <w:rPr>
          <w:rFonts w:cs="Arial"/>
          <w:bCs/>
          <w:i/>
          <w:iCs/>
          <w:sz w:val="16"/>
          <w:szCs w:val="16"/>
        </w:rPr>
        <w:t>Wartości BAT-</w:t>
      </w:r>
      <w:proofErr w:type="spellStart"/>
      <w:r w:rsidRPr="00F51A4E">
        <w:rPr>
          <w:rFonts w:cs="Arial"/>
          <w:bCs/>
          <w:i/>
          <w:iCs/>
          <w:sz w:val="16"/>
          <w:szCs w:val="16"/>
        </w:rPr>
        <w:t>AEl</w:t>
      </w:r>
      <w:proofErr w:type="spellEnd"/>
      <w:r w:rsidRPr="00F51A4E">
        <w:rPr>
          <w:rFonts w:cs="Arial"/>
          <w:bCs/>
          <w:i/>
          <w:iCs/>
          <w:sz w:val="16"/>
          <w:szCs w:val="16"/>
        </w:rPr>
        <w:t xml:space="preserve"> odnoszą się do</w:t>
      </w:r>
      <w:r>
        <w:rPr>
          <w:rFonts w:cs="Arial"/>
          <w:bCs/>
          <w:i/>
          <w:iCs/>
          <w:sz w:val="16"/>
          <w:szCs w:val="16"/>
        </w:rPr>
        <w:t>:</w:t>
      </w:r>
    </w:p>
    <w:p w14:paraId="4953F805" w14:textId="10EC4ACF" w:rsidR="00EE75A5" w:rsidRDefault="00EE75A5" w:rsidP="008D2AF5">
      <w:pPr>
        <w:tabs>
          <w:tab w:val="num" w:pos="180"/>
        </w:tabs>
        <w:ind w:left="142" w:right="-1"/>
        <w:rPr>
          <w:rFonts w:cs="Arial"/>
          <w:bCs/>
          <w:i/>
          <w:iCs/>
          <w:sz w:val="16"/>
          <w:szCs w:val="16"/>
        </w:rPr>
      </w:pPr>
      <w:r>
        <w:rPr>
          <w:rFonts w:cs="Arial"/>
          <w:bCs/>
          <w:i/>
          <w:iCs/>
          <w:sz w:val="16"/>
          <w:szCs w:val="16"/>
        </w:rPr>
        <w:t xml:space="preserve">- w przypadku </w:t>
      </w:r>
      <w:r w:rsidRPr="00F51A4E">
        <w:rPr>
          <w:rFonts w:cs="Arial"/>
          <w:bCs/>
          <w:i/>
          <w:iCs/>
          <w:sz w:val="16"/>
          <w:szCs w:val="16"/>
        </w:rPr>
        <w:t xml:space="preserve"> </w:t>
      </w:r>
      <w:r>
        <w:rPr>
          <w:rFonts w:cs="Arial"/>
          <w:bCs/>
          <w:i/>
          <w:iCs/>
          <w:sz w:val="16"/>
          <w:szCs w:val="16"/>
        </w:rPr>
        <w:t xml:space="preserve">zrzutu ciągłego – do średnich dobowych, czyli 24- godzinnych próbek zbiorczych pobranych proporcjonalnie </w:t>
      </w:r>
      <w:r w:rsidR="00481E41">
        <w:rPr>
          <w:rFonts w:cs="Arial"/>
          <w:bCs/>
          <w:i/>
          <w:iCs/>
          <w:sz w:val="16"/>
          <w:szCs w:val="16"/>
        </w:rPr>
        <w:br/>
      </w:r>
      <w:r>
        <w:rPr>
          <w:rFonts w:cs="Arial"/>
          <w:bCs/>
          <w:i/>
          <w:iCs/>
          <w:sz w:val="16"/>
          <w:szCs w:val="16"/>
        </w:rPr>
        <w:t>do przepływu,</w:t>
      </w:r>
    </w:p>
    <w:p w14:paraId="355EBED8" w14:textId="53FE8F96" w:rsidR="00EE75A5" w:rsidRDefault="00EE75A5" w:rsidP="008D2AF5">
      <w:pPr>
        <w:tabs>
          <w:tab w:val="num" w:pos="180"/>
        </w:tabs>
        <w:ind w:left="142" w:right="-1"/>
        <w:rPr>
          <w:rFonts w:cs="Arial"/>
          <w:bCs/>
          <w:i/>
          <w:iCs/>
          <w:sz w:val="16"/>
          <w:szCs w:val="16"/>
        </w:rPr>
      </w:pPr>
      <w:r>
        <w:rPr>
          <w:rFonts w:cs="Arial"/>
          <w:bCs/>
          <w:i/>
          <w:iCs/>
          <w:sz w:val="16"/>
          <w:szCs w:val="16"/>
        </w:rPr>
        <w:t xml:space="preserve">- w przypadku zrzutu partiami – wartości średnie w trakcie uwalniania, pobierane jako zbiorcze próbki proporcjonalnie </w:t>
      </w:r>
      <w:r w:rsidR="00481E41">
        <w:rPr>
          <w:rFonts w:cs="Arial"/>
          <w:bCs/>
          <w:i/>
          <w:iCs/>
          <w:sz w:val="16"/>
          <w:szCs w:val="16"/>
        </w:rPr>
        <w:br/>
      </w:r>
      <w:r>
        <w:rPr>
          <w:rFonts w:cs="Arial"/>
          <w:bCs/>
          <w:i/>
          <w:iCs/>
          <w:sz w:val="16"/>
          <w:szCs w:val="16"/>
        </w:rPr>
        <w:t>do przepływu lub jako próbka chwilowa pobrana przed zrzutem, pod warunkiem, że ścieki oczyszczone są odpowiednio wymieszane i jednorodne.</w:t>
      </w:r>
    </w:p>
    <w:p w14:paraId="0ECC34F2" w14:textId="77777777" w:rsidR="00EE75A5" w:rsidRPr="00D32EF3" w:rsidRDefault="00EE75A5" w:rsidP="008D2AF5">
      <w:pPr>
        <w:tabs>
          <w:tab w:val="num" w:pos="180"/>
        </w:tabs>
        <w:ind w:left="142" w:right="-1"/>
        <w:rPr>
          <w:rFonts w:cs="Arial"/>
          <w:bCs/>
          <w:i/>
          <w:iCs/>
          <w:sz w:val="16"/>
          <w:szCs w:val="16"/>
        </w:rPr>
      </w:pPr>
      <w:r>
        <w:rPr>
          <w:rFonts w:cs="Arial"/>
          <w:bCs/>
          <w:i/>
          <w:iCs/>
          <w:sz w:val="16"/>
          <w:szCs w:val="16"/>
        </w:rPr>
        <w:t>Można wykorzystać zbiorcze próbki proporcjonalnie do czasu, pod warunkiem, że wykazano wystarczająco stabilność przepływu.</w:t>
      </w:r>
    </w:p>
    <w:p w14:paraId="4B17DE89" w14:textId="77777777" w:rsidR="00EE75A5" w:rsidRPr="00FA161C" w:rsidRDefault="00EE75A5" w:rsidP="008D2AF5">
      <w:pPr>
        <w:pStyle w:val="Tekstpodstawowy"/>
        <w:spacing w:after="0"/>
        <w:ind w:left="142"/>
        <w:rPr>
          <w:rFonts w:cs="Arial"/>
          <w:bCs/>
          <w:i/>
          <w:iCs/>
          <w:sz w:val="16"/>
          <w:szCs w:val="16"/>
        </w:rPr>
      </w:pPr>
      <w:r w:rsidRPr="00FA161C">
        <w:rPr>
          <w:rFonts w:cs="Arial"/>
          <w:bCs/>
          <w:i/>
          <w:iCs/>
          <w:sz w:val="16"/>
          <w:szCs w:val="16"/>
        </w:rPr>
        <w:t xml:space="preserve">Wszystkie poziomy </w:t>
      </w:r>
      <w:r>
        <w:rPr>
          <w:rFonts w:cs="Arial"/>
          <w:bCs/>
          <w:i/>
          <w:iCs/>
          <w:sz w:val="16"/>
          <w:szCs w:val="16"/>
        </w:rPr>
        <w:t xml:space="preserve">emisji powiązane z najlepszymi dostępnymi technikami dla emisji do wody stosuje się w punkcie, </w:t>
      </w:r>
      <w:r>
        <w:rPr>
          <w:rFonts w:cs="Arial"/>
          <w:bCs/>
          <w:i/>
          <w:iCs/>
          <w:sz w:val="16"/>
          <w:szCs w:val="16"/>
        </w:rPr>
        <w:br/>
        <w:t>w którym emisja opuszcza instalację.</w:t>
      </w:r>
    </w:p>
    <w:p w14:paraId="3F03446B" w14:textId="428C7011" w:rsidR="00EE75A5" w:rsidRDefault="00EE75A5">
      <w:pPr>
        <w:numPr>
          <w:ilvl w:val="0"/>
          <w:numId w:val="15"/>
        </w:numPr>
        <w:spacing w:before="240" w:after="240"/>
        <w:ind w:left="426" w:hanging="426"/>
        <w:contextualSpacing/>
        <w:rPr>
          <w:rFonts w:eastAsia="Calibri" w:cs="Arial"/>
          <w:lang w:eastAsia="en-US"/>
        </w:rPr>
      </w:pPr>
      <w:r>
        <w:rPr>
          <w:rFonts w:cs="Arial"/>
        </w:rPr>
        <w:t>z instalacji do</w:t>
      </w:r>
      <w:r w:rsidRPr="00650229">
        <w:rPr>
          <w:rFonts w:cs="Arial"/>
          <w:bCs/>
        </w:rPr>
        <w:t xml:space="preserve"> </w:t>
      </w:r>
      <w:r>
        <w:rPr>
          <w:rFonts w:cs="Arial"/>
          <w:bCs/>
        </w:rPr>
        <w:t>przetwarzania tworzyw sztucznych</w:t>
      </w:r>
      <w:r w:rsidRPr="00C54C9C">
        <w:rPr>
          <w:rFonts w:cs="Arial"/>
        </w:rPr>
        <w:t xml:space="preserve"> </w:t>
      </w:r>
      <w:r w:rsidRPr="00242F24">
        <w:rPr>
          <w:rFonts w:cs="Arial"/>
        </w:rPr>
        <w:t xml:space="preserve">nie mogą przekraczać najwyższych dopuszczalnych wartości podanych w tabeli nr </w:t>
      </w:r>
      <w:r>
        <w:rPr>
          <w:rFonts w:cs="Arial"/>
        </w:rPr>
        <w:t>29</w:t>
      </w:r>
      <w:r w:rsidR="00481E41">
        <w:rPr>
          <w:rFonts w:cs="Arial"/>
        </w:rPr>
        <w:t>a</w:t>
      </w:r>
      <w:r>
        <w:rPr>
          <w:rFonts w:cs="Arial"/>
        </w:rPr>
        <w:t>.:</w:t>
      </w:r>
    </w:p>
    <w:p w14:paraId="7B649462" w14:textId="77777777" w:rsidR="00EE75A5" w:rsidRDefault="00EE75A5" w:rsidP="006548C4">
      <w:pPr>
        <w:spacing w:before="240" w:after="240"/>
        <w:contextualSpacing/>
        <w:rPr>
          <w:rFonts w:eastAsia="Calibri" w:cs="Arial"/>
          <w:lang w:eastAsia="en-US"/>
        </w:rPr>
      </w:pPr>
    </w:p>
    <w:p w14:paraId="2EA986BE" w14:textId="3536A639" w:rsidR="00EE75A5" w:rsidRPr="00D127E2" w:rsidRDefault="00EE75A5" w:rsidP="006548C4">
      <w:pPr>
        <w:tabs>
          <w:tab w:val="num" w:pos="142"/>
        </w:tabs>
        <w:spacing w:before="240" w:after="240"/>
        <w:ind w:right="-1"/>
        <w:rPr>
          <w:rFonts w:cs="Arial"/>
          <w:b/>
          <w:bCs/>
          <w:sz w:val="20"/>
          <w:szCs w:val="20"/>
        </w:rPr>
      </w:pPr>
      <w:r w:rsidRPr="00D127E2">
        <w:rPr>
          <w:rFonts w:cs="Arial"/>
          <w:bCs/>
          <w:spacing w:val="-2"/>
          <w:sz w:val="20"/>
          <w:szCs w:val="20"/>
        </w:rPr>
        <w:lastRenderedPageBreak/>
        <w:t>Tabela nr 29</w:t>
      </w:r>
      <w:r w:rsidR="00481E41" w:rsidRPr="00D127E2">
        <w:rPr>
          <w:rFonts w:cs="Arial"/>
          <w:bCs/>
          <w:spacing w:val="-2"/>
          <w:sz w:val="20"/>
          <w:szCs w:val="20"/>
        </w:rPr>
        <w:t>a</w:t>
      </w:r>
      <w:r w:rsidRPr="00D127E2">
        <w:rPr>
          <w:rFonts w:cs="Arial"/>
          <w:bCs/>
          <w:spacing w:val="-2"/>
          <w:sz w:val="20"/>
          <w:szCs w:val="20"/>
        </w:rPr>
        <w:t xml:space="preserve">. </w:t>
      </w: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ela zawiera wykaz 8 substancji zanieczyszczajacych emitowanych z instalacji  do ścieków, dla których określona została dopuszczalna wilkosc emisji w mg/l."/>
      </w:tblPr>
      <w:tblGrid>
        <w:gridCol w:w="565"/>
        <w:gridCol w:w="3683"/>
        <w:gridCol w:w="1634"/>
        <w:gridCol w:w="2928"/>
      </w:tblGrid>
      <w:tr w:rsidR="00EE75A5" w:rsidRPr="002F412C" w14:paraId="237BE5BB" w14:textId="77777777" w:rsidTr="00D127E2">
        <w:trPr>
          <w:trHeight w:val="318"/>
        </w:trPr>
        <w:tc>
          <w:tcPr>
            <w:tcW w:w="565" w:type="dxa"/>
            <w:vAlign w:val="center"/>
          </w:tcPr>
          <w:p w14:paraId="5CC75999" w14:textId="77777777" w:rsidR="00EE75A5" w:rsidRPr="002F412C" w:rsidRDefault="00EE75A5" w:rsidP="00481E41">
            <w:pPr>
              <w:pStyle w:val="Default"/>
              <w:jc w:val="center"/>
              <w:rPr>
                <w:rFonts w:ascii="Arial" w:hAnsi="Arial" w:cs="Arial"/>
                <w:b/>
                <w:bCs/>
                <w:color w:val="auto"/>
                <w:sz w:val="18"/>
                <w:szCs w:val="18"/>
              </w:rPr>
            </w:pPr>
            <w:r w:rsidRPr="002F412C">
              <w:rPr>
                <w:rFonts w:ascii="Arial" w:hAnsi="Arial" w:cs="Arial"/>
                <w:b/>
                <w:bCs/>
                <w:color w:val="auto"/>
                <w:sz w:val="18"/>
                <w:szCs w:val="18"/>
              </w:rPr>
              <w:t>Lp.</w:t>
            </w:r>
          </w:p>
        </w:tc>
        <w:tc>
          <w:tcPr>
            <w:tcW w:w="3683" w:type="dxa"/>
            <w:vAlign w:val="center"/>
          </w:tcPr>
          <w:p w14:paraId="66C53299" w14:textId="77777777" w:rsidR="00EE75A5" w:rsidRPr="002F412C" w:rsidRDefault="00EE75A5" w:rsidP="00481E41">
            <w:pPr>
              <w:pStyle w:val="Default"/>
              <w:jc w:val="center"/>
              <w:rPr>
                <w:rFonts w:ascii="Arial" w:hAnsi="Arial" w:cs="Arial"/>
                <w:b/>
                <w:bCs/>
                <w:color w:val="auto"/>
                <w:sz w:val="18"/>
                <w:szCs w:val="18"/>
              </w:rPr>
            </w:pPr>
            <w:r w:rsidRPr="002F412C">
              <w:rPr>
                <w:rFonts w:ascii="Arial" w:hAnsi="Arial" w:cs="Arial"/>
                <w:b/>
                <w:bCs/>
                <w:sz w:val="18"/>
                <w:szCs w:val="18"/>
              </w:rPr>
              <w:t>Rodzaj substancji zanieczyszczających</w:t>
            </w:r>
          </w:p>
        </w:tc>
        <w:tc>
          <w:tcPr>
            <w:tcW w:w="1634" w:type="dxa"/>
            <w:vAlign w:val="center"/>
          </w:tcPr>
          <w:p w14:paraId="363306A0"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b/>
                <w:bCs/>
                <w:color w:val="auto"/>
                <w:sz w:val="18"/>
                <w:szCs w:val="18"/>
              </w:rPr>
              <w:t>Jednostka</w:t>
            </w:r>
          </w:p>
        </w:tc>
        <w:tc>
          <w:tcPr>
            <w:tcW w:w="2928" w:type="dxa"/>
            <w:vAlign w:val="center"/>
          </w:tcPr>
          <w:p w14:paraId="5E92094E"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b/>
                <w:bCs/>
                <w:sz w:val="18"/>
                <w:szCs w:val="18"/>
              </w:rPr>
              <w:t>Dopuszczalna wielkość emisji</w:t>
            </w:r>
          </w:p>
        </w:tc>
      </w:tr>
      <w:tr w:rsidR="00EE75A5" w:rsidRPr="002F412C" w14:paraId="00F27882" w14:textId="77777777" w:rsidTr="00D127E2">
        <w:tc>
          <w:tcPr>
            <w:tcW w:w="565" w:type="dxa"/>
            <w:vAlign w:val="center"/>
          </w:tcPr>
          <w:p w14:paraId="6328FC17" w14:textId="77777777" w:rsidR="00EE75A5" w:rsidRPr="002F412C" w:rsidRDefault="00EE75A5">
            <w:pPr>
              <w:pStyle w:val="Default"/>
              <w:numPr>
                <w:ilvl w:val="0"/>
                <w:numId w:val="17"/>
              </w:numPr>
              <w:tabs>
                <w:tab w:val="left" w:pos="358"/>
              </w:tabs>
              <w:jc w:val="center"/>
              <w:rPr>
                <w:rFonts w:ascii="Arial" w:hAnsi="Arial" w:cs="Arial"/>
                <w:color w:val="auto"/>
                <w:sz w:val="18"/>
                <w:szCs w:val="18"/>
              </w:rPr>
            </w:pPr>
          </w:p>
        </w:tc>
        <w:tc>
          <w:tcPr>
            <w:tcW w:w="3683" w:type="dxa"/>
            <w:vAlign w:val="center"/>
          </w:tcPr>
          <w:p w14:paraId="365BF14C"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Azot amonowy</w:t>
            </w:r>
          </w:p>
        </w:tc>
        <w:tc>
          <w:tcPr>
            <w:tcW w:w="1634" w:type="dxa"/>
            <w:vAlign w:val="center"/>
          </w:tcPr>
          <w:p w14:paraId="0044BC84"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mg/l</w:t>
            </w:r>
          </w:p>
        </w:tc>
        <w:tc>
          <w:tcPr>
            <w:tcW w:w="2928" w:type="dxa"/>
            <w:vAlign w:val="center"/>
          </w:tcPr>
          <w:p w14:paraId="6800C780"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200</w:t>
            </w:r>
          </w:p>
        </w:tc>
      </w:tr>
      <w:tr w:rsidR="00EE75A5" w:rsidRPr="002F412C" w14:paraId="726E460A" w14:textId="77777777" w:rsidTr="00D127E2">
        <w:tc>
          <w:tcPr>
            <w:tcW w:w="565" w:type="dxa"/>
            <w:vAlign w:val="center"/>
          </w:tcPr>
          <w:p w14:paraId="7105D084" w14:textId="77777777" w:rsidR="00EE75A5" w:rsidRPr="002F412C" w:rsidRDefault="00EE75A5">
            <w:pPr>
              <w:pStyle w:val="Default"/>
              <w:numPr>
                <w:ilvl w:val="0"/>
                <w:numId w:val="17"/>
              </w:numPr>
              <w:tabs>
                <w:tab w:val="left" w:pos="358"/>
              </w:tabs>
              <w:jc w:val="center"/>
              <w:rPr>
                <w:rFonts w:ascii="Arial" w:hAnsi="Arial" w:cs="Arial"/>
                <w:color w:val="auto"/>
                <w:sz w:val="18"/>
                <w:szCs w:val="18"/>
              </w:rPr>
            </w:pPr>
          </w:p>
        </w:tc>
        <w:tc>
          <w:tcPr>
            <w:tcW w:w="3683" w:type="dxa"/>
            <w:vAlign w:val="center"/>
          </w:tcPr>
          <w:p w14:paraId="071D4820"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Azot azotynowy</w:t>
            </w:r>
          </w:p>
        </w:tc>
        <w:tc>
          <w:tcPr>
            <w:tcW w:w="1634" w:type="dxa"/>
            <w:vAlign w:val="center"/>
          </w:tcPr>
          <w:p w14:paraId="0964AF7F"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mg/l</w:t>
            </w:r>
          </w:p>
        </w:tc>
        <w:tc>
          <w:tcPr>
            <w:tcW w:w="2928" w:type="dxa"/>
            <w:vAlign w:val="center"/>
          </w:tcPr>
          <w:p w14:paraId="76AD53A1"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10</w:t>
            </w:r>
          </w:p>
        </w:tc>
      </w:tr>
      <w:tr w:rsidR="00EE75A5" w:rsidRPr="002F412C" w14:paraId="468BB77F" w14:textId="77777777" w:rsidTr="00D127E2">
        <w:tc>
          <w:tcPr>
            <w:tcW w:w="565" w:type="dxa"/>
            <w:vAlign w:val="center"/>
          </w:tcPr>
          <w:p w14:paraId="0B81E5E5" w14:textId="77777777" w:rsidR="00EE75A5" w:rsidRPr="002F412C" w:rsidRDefault="00EE75A5">
            <w:pPr>
              <w:pStyle w:val="Default"/>
              <w:numPr>
                <w:ilvl w:val="0"/>
                <w:numId w:val="17"/>
              </w:numPr>
              <w:tabs>
                <w:tab w:val="left" w:pos="358"/>
              </w:tabs>
              <w:jc w:val="center"/>
              <w:rPr>
                <w:rFonts w:ascii="Arial" w:hAnsi="Arial" w:cs="Arial"/>
                <w:color w:val="auto"/>
                <w:sz w:val="18"/>
                <w:szCs w:val="18"/>
              </w:rPr>
            </w:pPr>
          </w:p>
        </w:tc>
        <w:tc>
          <w:tcPr>
            <w:tcW w:w="3683" w:type="dxa"/>
            <w:vAlign w:val="center"/>
          </w:tcPr>
          <w:p w14:paraId="115D4A33"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Fosfor ogólny</w:t>
            </w:r>
          </w:p>
        </w:tc>
        <w:tc>
          <w:tcPr>
            <w:tcW w:w="1634" w:type="dxa"/>
            <w:vAlign w:val="center"/>
          </w:tcPr>
          <w:p w14:paraId="42F44F5C"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mg/l</w:t>
            </w:r>
          </w:p>
        </w:tc>
        <w:tc>
          <w:tcPr>
            <w:tcW w:w="2928" w:type="dxa"/>
            <w:vAlign w:val="center"/>
          </w:tcPr>
          <w:p w14:paraId="3195452E"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14,6</w:t>
            </w:r>
          </w:p>
        </w:tc>
      </w:tr>
      <w:tr w:rsidR="00EE75A5" w:rsidRPr="002F412C" w14:paraId="6FD2C1B8" w14:textId="77777777" w:rsidTr="00D127E2">
        <w:tc>
          <w:tcPr>
            <w:tcW w:w="565" w:type="dxa"/>
            <w:vAlign w:val="center"/>
          </w:tcPr>
          <w:p w14:paraId="790B6F68" w14:textId="77777777" w:rsidR="00EE75A5" w:rsidRPr="002F412C" w:rsidRDefault="00EE75A5">
            <w:pPr>
              <w:pStyle w:val="Default"/>
              <w:numPr>
                <w:ilvl w:val="0"/>
                <w:numId w:val="17"/>
              </w:numPr>
              <w:tabs>
                <w:tab w:val="left" w:pos="358"/>
              </w:tabs>
              <w:jc w:val="center"/>
              <w:rPr>
                <w:rFonts w:ascii="Arial" w:hAnsi="Arial" w:cs="Arial"/>
                <w:color w:val="auto"/>
                <w:sz w:val="18"/>
                <w:szCs w:val="18"/>
              </w:rPr>
            </w:pPr>
          </w:p>
        </w:tc>
        <w:tc>
          <w:tcPr>
            <w:tcW w:w="3683" w:type="dxa"/>
            <w:vAlign w:val="center"/>
          </w:tcPr>
          <w:p w14:paraId="46BDD4AE"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Węglowodory ropopochodne (WWA)</w:t>
            </w:r>
          </w:p>
        </w:tc>
        <w:tc>
          <w:tcPr>
            <w:tcW w:w="1634" w:type="dxa"/>
            <w:vAlign w:val="center"/>
          </w:tcPr>
          <w:p w14:paraId="7B94E043"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mg/l</w:t>
            </w:r>
          </w:p>
        </w:tc>
        <w:tc>
          <w:tcPr>
            <w:tcW w:w="2928" w:type="dxa"/>
            <w:vAlign w:val="center"/>
          </w:tcPr>
          <w:p w14:paraId="196C6E5E"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15</w:t>
            </w:r>
          </w:p>
        </w:tc>
      </w:tr>
      <w:tr w:rsidR="00EE75A5" w:rsidRPr="002F412C" w14:paraId="78B8CDFD" w14:textId="77777777" w:rsidTr="00D127E2">
        <w:tc>
          <w:tcPr>
            <w:tcW w:w="565" w:type="dxa"/>
            <w:vAlign w:val="center"/>
          </w:tcPr>
          <w:p w14:paraId="035EAB2E" w14:textId="77777777" w:rsidR="00EE75A5" w:rsidRPr="002F412C" w:rsidRDefault="00EE75A5">
            <w:pPr>
              <w:pStyle w:val="Default"/>
              <w:numPr>
                <w:ilvl w:val="0"/>
                <w:numId w:val="17"/>
              </w:numPr>
              <w:tabs>
                <w:tab w:val="left" w:pos="358"/>
              </w:tabs>
              <w:jc w:val="center"/>
              <w:rPr>
                <w:rFonts w:ascii="Arial" w:hAnsi="Arial" w:cs="Arial"/>
                <w:color w:val="auto"/>
                <w:sz w:val="18"/>
                <w:szCs w:val="18"/>
              </w:rPr>
            </w:pPr>
          </w:p>
        </w:tc>
        <w:tc>
          <w:tcPr>
            <w:tcW w:w="3683" w:type="dxa"/>
            <w:vAlign w:val="center"/>
          </w:tcPr>
          <w:p w14:paraId="61D9B696"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Miedź (Cu)</w:t>
            </w:r>
          </w:p>
        </w:tc>
        <w:tc>
          <w:tcPr>
            <w:tcW w:w="1634" w:type="dxa"/>
            <w:vAlign w:val="center"/>
          </w:tcPr>
          <w:p w14:paraId="783E7F24"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mg/l</w:t>
            </w:r>
          </w:p>
        </w:tc>
        <w:tc>
          <w:tcPr>
            <w:tcW w:w="2928" w:type="dxa"/>
            <w:vAlign w:val="center"/>
          </w:tcPr>
          <w:p w14:paraId="10A08270"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1</w:t>
            </w:r>
          </w:p>
        </w:tc>
      </w:tr>
      <w:tr w:rsidR="00EE75A5" w:rsidRPr="002F412C" w14:paraId="2FB68E23" w14:textId="77777777" w:rsidTr="00D127E2">
        <w:tc>
          <w:tcPr>
            <w:tcW w:w="565" w:type="dxa"/>
            <w:vAlign w:val="center"/>
          </w:tcPr>
          <w:p w14:paraId="64C351CD" w14:textId="77777777" w:rsidR="00EE75A5" w:rsidRPr="002F412C" w:rsidRDefault="00EE75A5">
            <w:pPr>
              <w:pStyle w:val="Default"/>
              <w:numPr>
                <w:ilvl w:val="0"/>
                <w:numId w:val="17"/>
              </w:numPr>
              <w:tabs>
                <w:tab w:val="left" w:pos="358"/>
              </w:tabs>
              <w:jc w:val="center"/>
              <w:rPr>
                <w:rFonts w:ascii="Arial" w:hAnsi="Arial" w:cs="Arial"/>
                <w:color w:val="auto"/>
                <w:sz w:val="18"/>
                <w:szCs w:val="18"/>
              </w:rPr>
            </w:pPr>
          </w:p>
        </w:tc>
        <w:tc>
          <w:tcPr>
            <w:tcW w:w="3683" w:type="dxa"/>
            <w:vAlign w:val="center"/>
          </w:tcPr>
          <w:p w14:paraId="34261F15"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Ołów (Pb)</w:t>
            </w:r>
          </w:p>
        </w:tc>
        <w:tc>
          <w:tcPr>
            <w:tcW w:w="1634" w:type="dxa"/>
            <w:vAlign w:val="center"/>
          </w:tcPr>
          <w:p w14:paraId="35833AE7"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mg/l</w:t>
            </w:r>
          </w:p>
        </w:tc>
        <w:tc>
          <w:tcPr>
            <w:tcW w:w="2928" w:type="dxa"/>
            <w:vAlign w:val="center"/>
          </w:tcPr>
          <w:p w14:paraId="06777455"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1</w:t>
            </w:r>
          </w:p>
        </w:tc>
      </w:tr>
      <w:tr w:rsidR="00EE75A5" w:rsidRPr="002F412C" w14:paraId="16087005" w14:textId="77777777" w:rsidTr="00D127E2">
        <w:tc>
          <w:tcPr>
            <w:tcW w:w="565" w:type="dxa"/>
            <w:vAlign w:val="center"/>
          </w:tcPr>
          <w:p w14:paraId="0977A378" w14:textId="77777777" w:rsidR="00EE75A5" w:rsidRPr="002F412C" w:rsidRDefault="00EE75A5">
            <w:pPr>
              <w:pStyle w:val="Default"/>
              <w:numPr>
                <w:ilvl w:val="0"/>
                <w:numId w:val="17"/>
              </w:numPr>
              <w:tabs>
                <w:tab w:val="left" w:pos="358"/>
              </w:tabs>
              <w:jc w:val="center"/>
              <w:rPr>
                <w:rFonts w:ascii="Arial" w:hAnsi="Arial" w:cs="Arial"/>
                <w:color w:val="auto"/>
                <w:sz w:val="18"/>
                <w:szCs w:val="18"/>
              </w:rPr>
            </w:pPr>
          </w:p>
        </w:tc>
        <w:tc>
          <w:tcPr>
            <w:tcW w:w="3683" w:type="dxa"/>
            <w:vAlign w:val="center"/>
          </w:tcPr>
          <w:p w14:paraId="4DC6E266"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Kadm Cd)</w:t>
            </w:r>
          </w:p>
        </w:tc>
        <w:tc>
          <w:tcPr>
            <w:tcW w:w="1634" w:type="dxa"/>
            <w:vAlign w:val="center"/>
          </w:tcPr>
          <w:p w14:paraId="61E8388C"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mg/l</w:t>
            </w:r>
          </w:p>
        </w:tc>
        <w:tc>
          <w:tcPr>
            <w:tcW w:w="2928" w:type="dxa"/>
            <w:vAlign w:val="center"/>
          </w:tcPr>
          <w:p w14:paraId="24CE365E"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0,2</w:t>
            </w:r>
          </w:p>
        </w:tc>
      </w:tr>
      <w:tr w:rsidR="00EE75A5" w:rsidRPr="002F412C" w14:paraId="2ABAA9A7" w14:textId="77777777" w:rsidTr="00D127E2">
        <w:tc>
          <w:tcPr>
            <w:tcW w:w="565" w:type="dxa"/>
            <w:vAlign w:val="center"/>
          </w:tcPr>
          <w:p w14:paraId="5CBE2850" w14:textId="77777777" w:rsidR="00EE75A5" w:rsidRPr="002F412C" w:rsidRDefault="00EE75A5">
            <w:pPr>
              <w:pStyle w:val="Default"/>
              <w:numPr>
                <w:ilvl w:val="0"/>
                <w:numId w:val="17"/>
              </w:numPr>
              <w:tabs>
                <w:tab w:val="left" w:pos="358"/>
              </w:tabs>
              <w:jc w:val="center"/>
              <w:rPr>
                <w:rFonts w:ascii="Arial" w:hAnsi="Arial" w:cs="Arial"/>
                <w:color w:val="auto"/>
                <w:sz w:val="18"/>
                <w:szCs w:val="18"/>
              </w:rPr>
            </w:pPr>
          </w:p>
        </w:tc>
        <w:tc>
          <w:tcPr>
            <w:tcW w:w="3683" w:type="dxa"/>
            <w:vAlign w:val="center"/>
          </w:tcPr>
          <w:p w14:paraId="061D5D42"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Rtęć (Hg)</w:t>
            </w:r>
          </w:p>
        </w:tc>
        <w:tc>
          <w:tcPr>
            <w:tcW w:w="1634" w:type="dxa"/>
            <w:vAlign w:val="center"/>
          </w:tcPr>
          <w:p w14:paraId="2F8F5870"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mg/l</w:t>
            </w:r>
          </w:p>
        </w:tc>
        <w:tc>
          <w:tcPr>
            <w:tcW w:w="2928" w:type="dxa"/>
            <w:vAlign w:val="center"/>
          </w:tcPr>
          <w:p w14:paraId="294081A7" w14:textId="77777777" w:rsidR="00EE75A5" w:rsidRPr="002F412C" w:rsidRDefault="00EE75A5" w:rsidP="00481E41">
            <w:pPr>
              <w:pStyle w:val="Default"/>
              <w:jc w:val="center"/>
              <w:rPr>
                <w:rFonts w:ascii="Arial" w:hAnsi="Arial" w:cs="Arial"/>
                <w:color w:val="auto"/>
                <w:sz w:val="18"/>
                <w:szCs w:val="18"/>
              </w:rPr>
            </w:pPr>
            <w:r w:rsidRPr="002F412C">
              <w:rPr>
                <w:rFonts w:ascii="Arial" w:hAnsi="Arial" w:cs="Arial"/>
                <w:color w:val="auto"/>
                <w:sz w:val="18"/>
                <w:szCs w:val="18"/>
              </w:rPr>
              <w:t>0,06</w:t>
            </w:r>
          </w:p>
        </w:tc>
      </w:tr>
    </w:tbl>
    <w:p w14:paraId="6888B8B3" w14:textId="77FD9572" w:rsidR="00DB753D" w:rsidRPr="00DB753D" w:rsidRDefault="00DB753D" w:rsidP="00DB753D">
      <w:pPr>
        <w:jc w:val="right"/>
        <w:rPr>
          <w:rFonts w:cs="Arial"/>
          <w:bCs/>
        </w:rPr>
      </w:pPr>
      <w:r w:rsidRPr="00DB753D">
        <w:rPr>
          <w:rFonts w:cs="Arial"/>
          <w:bCs/>
        </w:rPr>
        <w:t>„</w:t>
      </w:r>
    </w:p>
    <w:p w14:paraId="5C857532" w14:textId="1D00FB5B" w:rsidR="001756A3" w:rsidRPr="00B0787D" w:rsidRDefault="001756A3" w:rsidP="00297248">
      <w:pPr>
        <w:pStyle w:val="Nagwek3"/>
      </w:pPr>
      <w:r w:rsidRPr="009D75B4">
        <w:t>I.</w:t>
      </w:r>
      <w:r w:rsidR="00E15D3B">
        <w:t>4</w:t>
      </w:r>
      <w:r w:rsidR="00A9328F">
        <w:t>4</w:t>
      </w:r>
      <w:r w:rsidRPr="009D75B4">
        <w:t>.  W punkcie XIII.</w:t>
      </w:r>
      <w:r>
        <w:t>1.1.2.</w:t>
      </w:r>
      <w:r w:rsidRPr="009D75B4">
        <w:t xml:space="preserve"> decyzji, </w:t>
      </w:r>
      <w:r>
        <w:t>w tabeli nr 30 Lp. 21.</w:t>
      </w:r>
      <w:r w:rsidRPr="009D75B4">
        <w:rPr>
          <w:bCs/>
        </w:rPr>
        <w:t xml:space="preserve"> otrzymuje brzmienie:</w:t>
      </w:r>
    </w:p>
    <w:p w14:paraId="2912747E" w14:textId="77777777" w:rsidR="001756A3" w:rsidRPr="001756A3" w:rsidRDefault="001756A3" w:rsidP="006548C4">
      <w:pPr>
        <w:pStyle w:val="Tekstpodstawowy"/>
        <w:rPr>
          <w:rFonts w:cs="Arial"/>
          <w:bCs/>
        </w:rPr>
      </w:pPr>
      <w:r w:rsidRPr="001756A3">
        <w:rPr>
          <w:rFonts w:cs="Arial"/>
          <w:bCs/>
        </w:rPr>
        <w:t>„</w:t>
      </w: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 tabeli podany został sposób dalszego zagospodarwowania odpadu o kodzie 12 12 10 wraz z określeniem nazwy odpadu."/>
      </w:tblPr>
      <w:tblGrid>
        <w:gridCol w:w="988"/>
        <w:gridCol w:w="3542"/>
        <w:gridCol w:w="4530"/>
      </w:tblGrid>
      <w:tr w:rsidR="001756A3" w:rsidRPr="001756A3" w14:paraId="57488748" w14:textId="77777777" w:rsidTr="00E2014A">
        <w:tc>
          <w:tcPr>
            <w:tcW w:w="988" w:type="dxa"/>
            <w:vAlign w:val="center"/>
          </w:tcPr>
          <w:p w14:paraId="672ACF4C" w14:textId="6E00F30A" w:rsidR="001756A3" w:rsidRPr="001756A3" w:rsidRDefault="001756A3" w:rsidP="006548C4">
            <w:pPr>
              <w:pStyle w:val="Tekstpodstawowy"/>
              <w:spacing w:after="0"/>
              <w:jc w:val="center"/>
              <w:rPr>
                <w:rFonts w:cs="Arial"/>
                <w:bCs/>
                <w:sz w:val="20"/>
                <w:szCs w:val="20"/>
              </w:rPr>
            </w:pPr>
            <w:r w:rsidRPr="001756A3">
              <w:rPr>
                <w:rFonts w:cs="Arial"/>
                <w:bCs/>
                <w:sz w:val="20"/>
                <w:szCs w:val="20"/>
              </w:rPr>
              <w:t>21.</w:t>
            </w:r>
          </w:p>
        </w:tc>
        <w:tc>
          <w:tcPr>
            <w:tcW w:w="3542" w:type="dxa"/>
            <w:vAlign w:val="center"/>
          </w:tcPr>
          <w:p w14:paraId="705F88B9" w14:textId="1A6609AB" w:rsidR="001756A3" w:rsidRPr="001756A3" w:rsidRDefault="001756A3" w:rsidP="006548C4">
            <w:pPr>
              <w:pStyle w:val="Tekstpodstawowy"/>
              <w:spacing w:after="0"/>
              <w:jc w:val="center"/>
              <w:rPr>
                <w:rFonts w:cs="Arial"/>
                <w:bCs/>
                <w:sz w:val="20"/>
                <w:szCs w:val="20"/>
              </w:rPr>
            </w:pPr>
            <w:r w:rsidRPr="001756A3">
              <w:rPr>
                <w:rFonts w:cs="Arial"/>
                <w:bCs/>
                <w:sz w:val="20"/>
                <w:szCs w:val="20"/>
              </w:rPr>
              <w:t>Odpady palne (paliwo alternatywne)</w:t>
            </w:r>
          </w:p>
        </w:tc>
        <w:tc>
          <w:tcPr>
            <w:tcW w:w="4530" w:type="dxa"/>
            <w:vAlign w:val="center"/>
          </w:tcPr>
          <w:p w14:paraId="3CB3C2E4" w14:textId="4A42B8C7" w:rsidR="001756A3" w:rsidRPr="001756A3" w:rsidRDefault="001756A3" w:rsidP="006548C4">
            <w:pPr>
              <w:pStyle w:val="Tekstpodstawowy"/>
              <w:spacing w:after="0"/>
              <w:jc w:val="center"/>
              <w:rPr>
                <w:rFonts w:cs="Arial"/>
                <w:bCs/>
                <w:sz w:val="20"/>
                <w:szCs w:val="20"/>
              </w:rPr>
            </w:pPr>
            <w:r w:rsidRPr="001756A3">
              <w:rPr>
                <w:rFonts w:cs="Arial"/>
                <w:bCs/>
                <w:sz w:val="20"/>
                <w:szCs w:val="20"/>
              </w:rPr>
              <w:t>Odpady przekazywane będą uprawnionym podmiotom do procesu odzysku R1 albo procesu unieszkodliwiania D10</w:t>
            </w:r>
          </w:p>
        </w:tc>
      </w:tr>
    </w:tbl>
    <w:p w14:paraId="70077967" w14:textId="69F80563" w:rsidR="00EE75A5" w:rsidRPr="001756A3" w:rsidRDefault="001756A3" w:rsidP="006548C4">
      <w:pPr>
        <w:pStyle w:val="Tekstpodstawowy"/>
        <w:spacing w:after="0"/>
        <w:jc w:val="right"/>
        <w:rPr>
          <w:rFonts w:cs="Arial"/>
          <w:bCs/>
        </w:rPr>
      </w:pPr>
      <w:r w:rsidRPr="001756A3">
        <w:rPr>
          <w:rFonts w:cs="Arial"/>
          <w:bCs/>
        </w:rPr>
        <w:t>„</w:t>
      </w:r>
    </w:p>
    <w:p w14:paraId="2F3E890C" w14:textId="24398006" w:rsidR="00BC1653" w:rsidRPr="00177FC0" w:rsidRDefault="00BC1653" w:rsidP="00BC1653">
      <w:pPr>
        <w:spacing w:before="240" w:after="240"/>
        <w:rPr>
          <w:rFonts w:cs="Arial"/>
          <w:color w:val="000000"/>
        </w:rPr>
      </w:pPr>
      <w:r w:rsidRPr="00B53EAE">
        <w:rPr>
          <w:rFonts w:cs="Arial"/>
          <w:b/>
        </w:rPr>
        <w:t>I.</w:t>
      </w:r>
      <w:r w:rsidR="00E15D3B">
        <w:rPr>
          <w:rFonts w:cs="Arial"/>
          <w:b/>
        </w:rPr>
        <w:t>4</w:t>
      </w:r>
      <w:r w:rsidR="00A9328F">
        <w:rPr>
          <w:rFonts w:cs="Arial"/>
          <w:b/>
        </w:rPr>
        <w:t>5</w:t>
      </w:r>
      <w:r w:rsidRPr="00B53EAE">
        <w:rPr>
          <w:rFonts w:cs="Arial"/>
          <w:b/>
        </w:rPr>
        <w:t>.  W punkcie XI</w:t>
      </w:r>
      <w:r>
        <w:rPr>
          <w:rFonts w:cs="Arial"/>
          <w:b/>
        </w:rPr>
        <w:t>I</w:t>
      </w:r>
      <w:r w:rsidRPr="00B53EAE">
        <w:rPr>
          <w:rFonts w:cs="Arial"/>
          <w:b/>
        </w:rPr>
        <w:t>I.</w:t>
      </w:r>
      <w:r>
        <w:rPr>
          <w:rFonts w:cs="Arial"/>
          <w:b/>
        </w:rPr>
        <w:t>1.1.</w:t>
      </w:r>
      <w:r w:rsidRPr="00B53EAE">
        <w:rPr>
          <w:rFonts w:cs="Arial"/>
          <w:b/>
        </w:rPr>
        <w:t xml:space="preserve"> decyzji, </w:t>
      </w:r>
      <w:r>
        <w:rPr>
          <w:rFonts w:cs="Arial"/>
          <w:b/>
        </w:rPr>
        <w:t>podpunkt XIII.1.1.2. otrzymuje brzmienie:</w:t>
      </w:r>
    </w:p>
    <w:p w14:paraId="6DAC828C" w14:textId="7B7AC738" w:rsidR="00BC1653" w:rsidRPr="00297248" w:rsidRDefault="00BC1653" w:rsidP="00297248">
      <w:pPr>
        <w:pStyle w:val="Nagwek3"/>
        <w:rPr>
          <w:b w:val="0"/>
          <w:highlight w:val="yellow"/>
        </w:rPr>
      </w:pPr>
      <w:r>
        <w:rPr>
          <w:bCs/>
        </w:rPr>
        <w:t>„</w:t>
      </w:r>
      <w:r w:rsidRPr="00242F24">
        <w:rPr>
          <w:bCs/>
        </w:rPr>
        <w:t>X</w:t>
      </w:r>
      <w:r>
        <w:rPr>
          <w:bCs/>
        </w:rPr>
        <w:t>III</w:t>
      </w:r>
      <w:r w:rsidRPr="00242F24">
        <w:rPr>
          <w:bCs/>
        </w:rPr>
        <w:t xml:space="preserve">.1.1.2. </w:t>
      </w:r>
      <w:r w:rsidRPr="00297248">
        <w:rPr>
          <w:b w:val="0"/>
        </w:rPr>
        <w:t xml:space="preserve">Sposoby gospodarowania odpadami wytwarzanymi w związku </w:t>
      </w:r>
      <w:r w:rsidRPr="00297248">
        <w:rPr>
          <w:b w:val="0"/>
        </w:rPr>
        <w:br/>
        <w:t>z przetwarzaniem odpadów o kodzie 19 05 99 stabilizat (proces R12):</w:t>
      </w:r>
    </w:p>
    <w:p w14:paraId="0E19385D" w14:textId="77777777" w:rsidR="00BC1653" w:rsidRPr="00C525B3" w:rsidRDefault="00BC1653" w:rsidP="00BC1653">
      <w:pPr>
        <w:spacing w:line="276" w:lineRule="auto"/>
        <w:rPr>
          <w:rFonts w:cs="Arial"/>
          <w:bCs/>
          <w:sz w:val="12"/>
        </w:rPr>
      </w:pPr>
    </w:p>
    <w:p w14:paraId="7893F2DE" w14:textId="77777777" w:rsidR="00BC1653" w:rsidRPr="00BC1653" w:rsidRDefault="00BC1653" w:rsidP="00BC1653">
      <w:pPr>
        <w:spacing w:line="276" w:lineRule="auto"/>
        <w:rPr>
          <w:rFonts w:cs="Arial"/>
          <w:bCs/>
          <w:sz w:val="20"/>
          <w:szCs w:val="20"/>
        </w:rPr>
      </w:pPr>
      <w:r w:rsidRPr="00BC1653">
        <w:rPr>
          <w:rFonts w:cs="Arial"/>
          <w:bCs/>
          <w:sz w:val="20"/>
          <w:szCs w:val="20"/>
        </w:rPr>
        <w:t>Tabela nr 31</w:t>
      </w:r>
    </w:p>
    <w:p w14:paraId="5ED9197F" w14:textId="77777777" w:rsidR="00BC1653" w:rsidRPr="00242F24" w:rsidRDefault="00BC1653" w:rsidP="00BC1653">
      <w:pPr>
        <w:spacing w:line="276" w:lineRule="auto"/>
        <w:rPr>
          <w:rFonts w:cs="Arial"/>
          <w:b/>
          <w:bCs/>
          <w:sz w:val="12"/>
          <w:highlight w:val="yellow"/>
        </w:rPr>
      </w:pPr>
    </w:p>
    <w:tbl>
      <w:tblPr>
        <w:tblStyle w:val="Siatkatabelijasna"/>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W tabeli podany został sposób dalszego zagospodarwowania odpadów o kodach 19 05 03 i 19 05 99 wraz z określeniem nazwy odpadów."/>
      </w:tblPr>
      <w:tblGrid>
        <w:gridCol w:w="531"/>
        <w:gridCol w:w="1275"/>
        <w:gridCol w:w="3576"/>
        <w:gridCol w:w="3798"/>
      </w:tblGrid>
      <w:tr w:rsidR="00BC1653" w:rsidRPr="00BC1653" w14:paraId="7AA6B110" w14:textId="77777777" w:rsidTr="00BC1653">
        <w:trPr>
          <w:trHeight w:val="529"/>
        </w:trPr>
        <w:tc>
          <w:tcPr>
            <w:tcW w:w="531" w:type="dxa"/>
            <w:vAlign w:val="center"/>
          </w:tcPr>
          <w:p w14:paraId="49B3F7E0" w14:textId="70E5964F" w:rsidR="00BC1653" w:rsidRPr="00BC1653" w:rsidRDefault="00BC1653" w:rsidP="00BC1653">
            <w:pPr>
              <w:jc w:val="center"/>
              <w:rPr>
                <w:rFonts w:cs="Arial"/>
                <w:b/>
                <w:bCs/>
                <w:sz w:val="18"/>
                <w:szCs w:val="18"/>
              </w:rPr>
            </w:pPr>
            <w:r w:rsidRPr="00BC1653">
              <w:rPr>
                <w:rFonts w:cs="Arial"/>
                <w:b/>
                <w:bCs/>
                <w:sz w:val="18"/>
                <w:szCs w:val="18"/>
              </w:rPr>
              <w:t>Lp</w:t>
            </w:r>
            <w:r>
              <w:rPr>
                <w:rFonts w:cs="Arial"/>
                <w:b/>
                <w:bCs/>
                <w:sz w:val="18"/>
                <w:szCs w:val="18"/>
              </w:rPr>
              <w:t>.</w:t>
            </w:r>
          </w:p>
        </w:tc>
        <w:tc>
          <w:tcPr>
            <w:tcW w:w="1275" w:type="dxa"/>
            <w:vAlign w:val="center"/>
          </w:tcPr>
          <w:p w14:paraId="183924F1" w14:textId="77777777" w:rsidR="00BC1653" w:rsidRPr="00BC1653" w:rsidRDefault="00BC1653" w:rsidP="00BC1653">
            <w:pPr>
              <w:jc w:val="center"/>
              <w:rPr>
                <w:rFonts w:cs="Arial"/>
                <w:b/>
                <w:bCs/>
                <w:sz w:val="18"/>
                <w:szCs w:val="18"/>
              </w:rPr>
            </w:pPr>
            <w:r w:rsidRPr="00BC1653">
              <w:rPr>
                <w:rFonts w:cs="Arial"/>
                <w:b/>
                <w:bCs/>
                <w:sz w:val="18"/>
                <w:szCs w:val="18"/>
              </w:rPr>
              <w:t>Kod</w:t>
            </w:r>
          </w:p>
          <w:p w14:paraId="634AFFD9" w14:textId="77777777" w:rsidR="00BC1653" w:rsidRPr="00BC1653" w:rsidRDefault="00BC1653" w:rsidP="00BC1653">
            <w:pPr>
              <w:jc w:val="center"/>
              <w:rPr>
                <w:rFonts w:cs="Arial"/>
                <w:b/>
                <w:bCs/>
                <w:sz w:val="18"/>
                <w:szCs w:val="18"/>
              </w:rPr>
            </w:pPr>
            <w:r w:rsidRPr="00BC1653">
              <w:rPr>
                <w:rFonts w:cs="Arial"/>
                <w:b/>
                <w:bCs/>
                <w:sz w:val="18"/>
                <w:szCs w:val="18"/>
              </w:rPr>
              <w:t>odpadu</w:t>
            </w:r>
          </w:p>
        </w:tc>
        <w:tc>
          <w:tcPr>
            <w:tcW w:w="3576" w:type="dxa"/>
            <w:vAlign w:val="center"/>
          </w:tcPr>
          <w:p w14:paraId="4F4620EA" w14:textId="77777777" w:rsidR="00BC1653" w:rsidRPr="00BC1653" w:rsidRDefault="00BC1653" w:rsidP="00BC1653">
            <w:pPr>
              <w:pStyle w:val="Nagwek7"/>
              <w:spacing w:before="0"/>
              <w:jc w:val="center"/>
              <w:rPr>
                <w:rFonts w:ascii="Arial" w:hAnsi="Arial" w:cs="Arial"/>
                <w:b/>
                <w:sz w:val="18"/>
                <w:szCs w:val="18"/>
              </w:rPr>
            </w:pPr>
          </w:p>
          <w:p w14:paraId="50699F3A" w14:textId="1E42DEB7" w:rsidR="00BC1653" w:rsidRPr="00BC1653" w:rsidRDefault="00BC1653" w:rsidP="00BC1653">
            <w:pPr>
              <w:pStyle w:val="Nagwek7"/>
              <w:spacing w:before="0"/>
              <w:jc w:val="center"/>
              <w:rPr>
                <w:rFonts w:ascii="Arial" w:hAnsi="Arial" w:cs="Arial"/>
                <w:b/>
                <w:i w:val="0"/>
                <w:iCs w:val="0"/>
                <w:color w:val="auto"/>
                <w:sz w:val="18"/>
                <w:szCs w:val="18"/>
              </w:rPr>
            </w:pPr>
            <w:r w:rsidRPr="00BC1653">
              <w:rPr>
                <w:rFonts w:ascii="Arial" w:hAnsi="Arial" w:cs="Arial"/>
                <w:b/>
                <w:i w:val="0"/>
                <w:iCs w:val="0"/>
                <w:color w:val="auto"/>
                <w:sz w:val="18"/>
                <w:szCs w:val="18"/>
              </w:rPr>
              <w:t>Rodzaj odpadu</w:t>
            </w:r>
          </w:p>
          <w:p w14:paraId="7F0E5553" w14:textId="77777777" w:rsidR="00BC1653" w:rsidRPr="00BC1653" w:rsidRDefault="00BC1653" w:rsidP="00BC1653">
            <w:pPr>
              <w:pStyle w:val="Nagwek7"/>
              <w:spacing w:before="0"/>
              <w:jc w:val="center"/>
              <w:rPr>
                <w:rFonts w:ascii="Arial" w:hAnsi="Arial" w:cs="Arial"/>
                <w:b/>
                <w:sz w:val="18"/>
                <w:szCs w:val="18"/>
              </w:rPr>
            </w:pPr>
          </w:p>
        </w:tc>
        <w:tc>
          <w:tcPr>
            <w:tcW w:w="3798" w:type="dxa"/>
            <w:vAlign w:val="center"/>
          </w:tcPr>
          <w:p w14:paraId="63EC4883" w14:textId="77777777" w:rsidR="00BC1653" w:rsidRPr="00BC1653" w:rsidRDefault="00BC1653" w:rsidP="00BC1653">
            <w:pPr>
              <w:jc w:val="center"/>
              <w:rPr>
                <w:rFonts w:cs="Arial"/>
                <w:b/>
                <w:bCs/>
                <w:sz w:val="18"/>
                <w:szCs w:val="18"/>
              </w:rPr>
            </w:pPr>
            <w:r w:rsidRPr="00BC1653">
              <w:rPr>
                <w:rFonts w:cs="Arial"/>
                <w:b/>
                <w:bCs/>
                <w:sz w:val="18"/>
                <w:szCs w:val="18"/>
              </w:rPr>
              <w:t>Sposoby gospodarowania odpadami wytwarzanymi</w:t>
            </w:r>
          </w:p>
        </w:tc>
      </w:tr>
      <w:tr w:rsidR="00BC1653" w:rsidRPr="00BC1653" w14:paraId="61EF0412" w14:textId="77777777" w:rsidTr="00BC1653">
        <w:tc>
          <w:tcPr>
            <w:tcW w:w="531" w:type="dxa"/>
            <w:vAlign w:val="center"/>
          </w:tcPr>
          <w:p w14:paraId="1F0761A8" w14:textId="77777777" w:rsidR="00BC1653" w:rsidRPr="00BC1653" w:rsidRDefault="00BC1653" w:rsidP="00BC1653">
            <w:pPr>
              <w:jc w:val="center"/>
              <w:rPr>
                <w:rFonts w:cs="Arial"/>
                <w:sz w:val="18"/>
                <w:szCs w:val="18"/>
              </w:rPr>
            </w:pPr>
            <w:r w:rsidRPr="00BC1653">
              <w:rPr>
                <w:rFonts w:cs="Arial"/>
                <w:sz w:val="18"/>
                <w:szCs w:val="18"/>
              </w:rPr>
              <w:t>1.</w:t>
            </w:r>
          </w:p>
        </w:tc>
        <w:tc>
          <w:tcPr>
            <w:tcW w:w="1275" w:type="dxa"/>
            <w:vAlign w:val="center"/>
          </w:tcPr>
          <w:p w14:paraId="451D9AD0" w14:textId="77777777" w:rsidR="00BC1653" w:rsidRPr="00BC1653" w:rsidRDefault="00BC1653" w:rsidP="00BC1653">
            <w:pPr>
              <w:jc w:val="center"/>
              <w:rPr>
                <w:rFonts w:cs="Arial"/>
                <w:b/>
                <w:sz w:val="18"/>
                <w:szCs w:val="18"/>
              </w:rPr>
            </w:pPr>
          </w:p>
          <w:p w14:paraId="1BC8FA1A" w14:textId="77777777" w:rsidR="00BC1653" w:rsidRPr="00BC1653" w:rsidRDefault="00BC1653" w:rsidP="00BC1653">
            <w:pPr>
              <w:jc w:val="center"/>
              <w:rPr>
                <w:rFonts w:cs="Arial"/>
                <w:b/>
                <w:sz w:val="18"/>
                <w:szCs w:val="18"/>
              </w:rPr>
            </w:pPr>
            <w:r w:rsidRPr="00BC1653">
              <w:rPr>
                <w:rFonts w:cs="Arial"/>
                <w:b/>
                <w:sz w:val="18"/>
                <w:szCs w:val="18"/>
              </w:rPr>
              <w:t>19 05 03</w:t>
            </w:r>
          </w:p>
        </w:tc>
        <w:tc>
          <w:tcPr>
            <w:tcW w:w="3576" w:type="dxa"/>
            <w:vAlign w:val="center"/>
          </w:tcPr>
          <w:p w14:paraId="082F7770" w14:textId="42254F33" w:rsidR="00BC1653" w:rsidRPr="00BC1653" w:rsidRDefault="00BC1653" w:rsidP="00BC1653">
            <w:pPr>
              <w:jc w:val="center"/>
              <w:rPr>
                <w:rFonts w:cs="Arial"/>
                <w:sz w:val="18"/>
                <w:szCs w:val="18"/>
              </w:rPr>
            </w:pPr>
            <w:r w:rsidRPr="00BC1653">
              <w:rPr>
                <w:rFonts w:cs="Arial"/>
                <w:sz w:val="18"/>
                <w:szCs w:val="18"/>
              </w:rPr>
              <w:t xml:space="preserve">Kompost nieodpowiadający wymaganiom (nienadający się do wykorzystania jako nawóz)  - </w:t>
            </w:r>
            <w:r w:rsidRPr="00BC1653">
              <w:rPr>
                <w:rFonts w:cs="Arial"/>
                <w:b/>
                <w:sz w:val="18"/>
                <w:szCs w:val="18"/>
              </w:rPr>
              <w:t>Frakcja podsitowa organiczna</w:t>
            </w:r>
            <w:r>
              <w:rPr>
                <w:rFonts w:cs="Arial"/>
                <w:b/>
                <w:sz w:val="18"/>
                <w:szCs w:val="18"/>
              </w:rPr>
              <w:t xml:space="preserve"> </w:t>
            </w:r>
            <w:r w:rsidRPr="00BC1653">
              <w:rPr>
                <w:rFonts w:cs="Arial"/>
                <w:b/>
                <w:sz w:val="18"/>
                <w:szCs w:val="18"/>
              </w:rPr>
              <w:t xml:space="preserve"> 0 – 20 mm</w:t>
            </w:r>
          </w:p>
        </w:tc>
        <w:tc>
          <w:tcPr>
            <w:tcW w:w="3798" w:type="dxa"/>
            <w:vAlign w:val="center"/>
          </w:tcPr>
          <w:p w14:paraId="1702CFEA" w14:textId="114C4203" w:rsidR="00BC1653" w:rsidRPr="00BC1653" w:rsidRDefault="00BC1653" w:rsidP="00BC1653">
            <w:pPr>
              <w:jc w:val="center"/>
              <w:rPr>
                <w:rFonts w:cs="Arial"/>
                <w:b/>
                <w:sz w:val="18"/>
                <w:szCs w:val="18"/>
              </w:rPr>
            </w:pPr>
            <w:r w:rsidRPr="00BC1653">
              <w:rPr>
                <w:rFonts w:cs="Arial"/>
                <w:sz w:val="18"/>
                <w:szCs w:val="18"/>
              </w:rPr>
              <w:t>Odpady przekazywane będą uprawnionym podmiotom do odzysku</w:t>
            </w:r>
            <w:r>
              <w:rPr>
                <w:rFonts w:cs="Arial"/>
                <w:sz w:val="18"/>
                <w:szCs w:val="18"/>
              </w:rPr>
              <w:t xml:space="preserve"> na składowisku odpadów lub obiekcie unieszkodliwiania odpadów wydobywczych.</w:t>
            </w:r>
          </w:p>
        </w:tc>
      </w:tr>
      <w:tr w:rsidR="00BC1653" w:rsidRPr="00BC1653" w14:paraId="2BE6C99A" w14:textId="77777777" w:rsidTr="00BC1653">
        <w:tc>
          <w:tcPr>
            <w:tcW w:w="531" w:type="dxa"/>
            <w:vAlign w:val="center"/>
          </w:tcPr>
          <w:p w14:paraId="66799316" w14:textId="77777777" w:rsidR="00BC1653" w:rsidRPr="00BC1653" w:rsidRDefault="00BC1653" w:rsidP="00BC1653">
            <w:pPr>
              <w:jc w:val="center"/>
              <w:rPr>
                <w:rFonts w:cs="Arial"/>
                <w:sz w:val="18"/>
                <w:szCs w:val="18"/>
              </w:rPr>
            </w:pPr>
            <w:r w:rsidRPr="00BC1653">
              <w:rPr>
                <w:rFonts w:cs="Arial"/>
                <w:sz w:val="18"/>
                <w:szCs w:val="18"/>
              </w:rPr>
              <w:t>2.</w:t>
            </w:r>
          </w:p>
        </w:tc>
        <w:tc>
          <w:tcPr>
            <w:tcW w:w="1275" w:type="dxa"/>
            <w:vAlign w:val="center"/>
          </w:tcPr>
          <w:p w14:paraId="7D3339A8" w14:textId="77777777" w:rsidR="00BC1653" w:rsidRPr="00BC1653" w:rsidRDefault="00BC1653" w:rsidP="00BC1653">
            <w:pPr>
              <w:jc w:val="center"/>
              <w:rPr>
                <w:rFonts w:cs="Arial"/>
                <w:b/>
                <w:sz w:val="18"/>
                <w:szCs w:val="18"/>
              </w:rPr>
            </w:pPr>
            <w:r w:rsidRPr="00BC1653">
              <w:rPr>
                <w:rFonts w:cs="Arial"/>
                <w:b/>
                <w:sz w:val="18"/>
                <w:szCs w:val="18"/>
              </w:rPr>
              <w:t>19 05 99</w:t>
            </w:r>
          </w:p>
        </w:tc>
        <w:tc>
          <w:tcPr>
            <w:tcW w:w="3576" w:type="dxa"/>
            <w:vAlign w:val="center"/>
          </w:tcPr>
          <w:p w14:paraId="3137D772" w14:textId="358D2E34" w:rsidR="00BC1653" w:rsidRPr="00BC1653" w:rsidRDefault="00BC1653" w:rsidP="00BC1653">
            <w:pPr>
              <w:jc w:val="center"/>
              <w:rPr>
                <w:rFonts w:cs="Arial"/>
                <w:sz w:val="18"/>
                <w:szCs w:val="18"/>
              </w:rPr>
            </w:pPr>
            <w:r w:rsidRPr="00BC1653">
              <w:rPr>
                <w:rFonts w:cs="Arial"/>
                <w:sz w:val="18"/>
                <w:szCs w:val="18"/>
              </w:rPr>
              <w:t xml:space="preserve">Inne niewymienione odpady – stabilizat </w:t>
            </w:r>
            <w:r w:rsidRPr="00BC1653">
              <w:rPr>
                <w:rFonts w:cs="Arial"/>
                <w:b/>
                <w:sz w:val="18"/>
                <w:szCs w:val="18"/>
              </w:rPr>
              <w:t>Frakcja nadsitowa pow. 20 mm (pozostałość z przesiewania, bez frakcji organicznej)</w:t>
            </w:r>
          </w:p>
        </w:tc>
        <w:tc>
          <w:tcPr>
            <w:tcW w:w="3798" w:type="dxa"/>
            <w:vAlign w:val="center"/>
          </w:tcPr>
          <w:p w14:paraId="4650FC2B" w14:textId="77777777" w:rsidR="00BC1653" w:rsidRPr="00BC1653" w:rsidRDefault="00BC1653" w:rsidP="00BC1653">
            <w:pPr>
              <w:overflowPunct w:val="0"/>
              <w:jc w:val="center"/>
              <w:rPr>
                <w:rFonts w:cs="Arial"/>
                <w:sz w:val="18"/>
                <w:szCs w:val="18"/>
              </w:rPr>
            </w:pPr>
            <w:r w:rsidRPr="00BC1653">
              <w:rPr>
                <w:rFonts w:cs="Arial"/>
                <w:sz w:val="18"/>
                <w:szCs w:val="18"/>
              </w:rPr>
              <w:t>Odpady przekazywane będą uprawnionym podmiotom do unieszkodliwiania przez składowanie.</w:t>
            </w:r>
          </w:p>
        </w:tc>
      </w:tr>
    </w:tbl>
    <w:p w14:paraId="6F13E370" w14:textId="5DAC1C10" w:rsidR="00BC1653" w:rsidRPr="00BC1653" w:rsidRDefault="00BC1653" w:rsidP="00BC1653">
      <w:pPr>
        <w:spacing w:after="240"/>
        <w:jc w:val="right"/>
        <w:rPr>
          <w:rFonts w:cs="Arial"/>
          <w:b/>
          <w:vertAlign w:val="superscript"/>
        </w:rPr>
      </w:pPr>
      <w:r w:rsidRPr="00BC1653">
        <w:rPr>
          <w:rFonts w:cs="Arial"/>
          <w:b/>
          <w:vertAlign w:val="superscript"/>
        </w:rPr>
        <w:t>„</w:t>
      </w:r>
    </w:p>
    <w:p w14:paraId="566F981C" w14:textId="5CC7A1C8" w:rsidR="00BC1653" w:rsidRPr="00177FC0" w:rsidRDefault="00BC1653" w:rsidP="00297248">
      <w:pPr>
        <w:pStyle w:val="Nagwek3"/>
        <w:rPr>
          <w:color w:val="000000"/>
        </w:rPr>
      </w:pPr>
      <w:r w:rsidRPr="00B53EAE">
        <w:t>I.</w:t>
      </w:r>
      <w:r w:rsidR="00E15D3B">
        <w:t>4</w:t>
      </w:r>
      <w:r w:rsidR="00A9328F">
        <w:t>6</w:t>
      </w:r>
      <w:r w:rsidRPr="00B53EAE">
        <w:t>.  W punkcie X</w:t>
      </w:r>
      <w:r>
        <w:t>I</w:t>
      </w:r>
      <w:r w:rsidRPr="00B53EAE">
        <w:t>II.</w:t>
      </w:r>
      <w:r>
        <w:t>1.2.1.</w:t>
      </w:r>
      <w:r w:rsidRPr="00B53EAE">
        <w:t xml:space="preserve"> decyzji, </w:t>
      </w:r>
      <w:r>
        <w:t>w Tabeli nr 35 skreślam Lp. nr 25.</w:t>
      </w:r>
    </w:p>
    <w:p w14:paraId="463C986A" w14:textId="18CCCA14" w:rsidR="00BC1653" w:rsidRPr="00177FC0" w:rsidRDefault="00BC1653" w:rsidP="00BC1653">
      <w:pPr>
        <w:spacing w:before="240" w:after="240"/>
        <w:rPr>
          <w:rFonts w:cs="Arial"/>
          <w:color w:val="000000"/>
        </w:rPr>
      </w:pPr>
      <w:r w:rsidRPr="00B53EAE">
        <w:rPr>
          <w:rFonts w:cs="Arial"/>
          <w:b/>
        </w:rPr>
        <w:t>I.</w:t>
      </w:r>
      <w:r w:rsidR="00E15D3B">
        <w:rPr>
          <w:rFonts w:cs="Arial"/>
          <w:b/>
        </w:rPr>
        <w:t>4</w:t>
      </w:r>
      <w:r w:rsidR="00A9328F">
        <w:rPr>
          <w:rFonts w:cs="Arial"/>
          <w:b/>
        </w:rPr>
        <w:t>7</w:t>
      </w:r>
      <w:r w:rsidRPr="00B53EAE">
        <w:rPr>
          <w:rFonts w:cs="Arial"/>
          <w:b/>
        </w:rPr>
        <w:t>.  W punkcie XI</w:t>
      </w:r>
      <w:r>
        <w:rPr>
          <w:rFonts w:cs="Arial"/>
          <w:b/>
        </w:rPr>
        <w:t>I</w:t>
      </w:r>
      <w:r w:rsidRPr="00B53EAE">
        <w:rPr>
          <w:rFonts w:cs="Arial"/>
          <w:b/>
        </w:rPr>
        <w:t>I.</w:t>
      </w:r>
      <w:r>
        <w:rPr>
          <w:rFonts w:cs="Arial"/>
          <w:b/>
        </w:rPr>
        <w:t>1.2.</w:t>
      </w:r>
      <w:r w:rsidRPr="00B53EAE">
        <w:rPr>
          <w:rFonts w:cs="Arial"/>
          <w:b/>
        </w:rPr>
        <w:t xml:space="preserve"> decyzji, </w:t>
      </w:r>
      <w:r>
        <w:rPr>
          <w:rFonts w:cs="Arial"/>
          <w:b/>
        </w:rPr>
        <w:t>podpunkt XIII.1.2.2. otrzymuje brzmienie:</w:t>
      </w:r>
    </w:p>
    <w:p w14:paraId="476907FC" w14:textId="0B4D45D2" w:rsidR="00BC1653" w:rsidRPr="00297248" w:rsidRDefault="00BC1653" w:rsidP="00297248">
      <w:pPr>
        <w:pStyle w:val="Nagwek3"/>
        <w:rPr>
          <w:b w:val="0"/>
          <w:bCs/>
        </w:rPr>
      </w:pPr>
      <w:r>
        <w:t>„</w:t>
      </w:r>
      <w:r w:rsidRPr="00242F24">
        <w:t>X</w:t>
      </w:r>
      <w:r>
        <w:t>II</w:t>
      </w:r>
      <w:r w:rsidRPr="00242F24">
        <w:t>I.1.2.</w:t>
      </w:r>
      <w:r>
        <w:t>2</w:t>
      </w:r>
      <w:r w:rsidRPr="00D80E59">
        <w:t xml:space="preserve">. </w:t>
      </w:r>
      <w:r w:rsidRPr="00297248">
        <w:rPr>
          <w:b w:val="0"/>
          <w:bCs/>
        </w:rPr>
        <w:t xml:space="preserve">Miejsca i sposoby oraz rodzaj magazynowanych odpadów wytwarzanych </w:t>
      </w:r>
      <w:r w:rsidRPr="00297248">
        <w:rPr>
          <w:b w:val="0"/>
          <w:bCs/>
        </w:rPr>
        <w:br/>
        <w:t>w związku z przetwarzaniem odpadów o kodzie 19 05 99: (proces R12):</w:t>
      </w:r>
    </w:p>
    <w:p w14:paraId="23642B29" w14:textId="77777777" w:rsidR="00BC1653" w:rsidRPr="00EC13A5" w:rsidRDefault="00BC1653" w:rsidP="00BC1653">
      <w:pPr>
        <w:pStyle w:val="Default"/>
        <w:spacing w:line="276" w:lineRule="auto"/>
        <w:jc w:val="both"/>
        <w:rPr>
          <w:rFonts w:ascii="Arial" w:hAnsi="Arial" w:cs="Arial"/>
          <w:color w:val="auto"/>
          <w:sz w:val="2"/>
          <w:szCs w:val="20"/>
        </w:rPr>
      </w:pPr>
    </w:p>
    <w:p w14:paraId="54D88ADA" w14:textId="77777777" w:rsidR="00BC1653" w:rsidRPr="00C118F2" w:rsidRDefault="00BC1653" w:rsidP="00BC1653">
      <w:pPr>
        <w:pStyle w:val="Default"/>
        <w:spacing w:line="276" w:lineRule="auto"/>
        <w:jc w:val="both"/>
        <w:rPr>
          <w:rFonts w:ascii="Arial" w:hAnsi="Arial" w:cs="Arial"/>
          <w:color w:val="auto"/>
          <w:sz w:val="12"/>
          <w:szCs w:val="20"/>
        </w:rPr>
      </w:pPr>
    </w:p>
    <w:p w14:paraId="1253A790" w14:textId="77777777" w:rsidR="00BC1653" w:rsidRPr="00242F24" w:rsidRDefault="00BC1653" w:rsidP="00BC1653">
      <w:pPr>
        <w:pStyle w:val="Default"/>
        <w:spacing w:line="276" w:lineRule="auto"/>
        <w:jc w:val="both"/>
        <w:rPr>
          <w:rFonts w:ascii="Arial" w:hAnsi="Arial" w:cs="Arial"/>
          <w:color w:val="auto"/>
          <w:sz w:val="20"/>
          <w:szCs w:val="20"/>
        </w:rPr>
      </w:pPr>
      <w:r w:rsidRPr="00242F24">
        <w:rPr>
          <w:rFonts w:ascii="Arial" w:hAnsi="Arial" w:cs="Arial"/>
          <w:color w:val="auto"/>
          <w:sz w:val="20"/>
          <w:szCs w:val="20"/>
        </w:rPr>
        <w:t>Tabela nr</w:t>
      </w:r>
      <w:r>
        <w:rPr>
          <w:rFonts w:ascii="Arial" w:hAnsi="Arial" w:cs="Arial"/>
          <w:color w:val="auto"/>
          <w:sz w:val="20"/>
          <w:szCs w:val="20"/>
        </w:rPr>
        <w:t xml:space="preserve"> 36</w:t>
      </w:r>
    </w:p>
    <w:p w14:paraId="2E4FF50A" w14:textId="77777777" w:rsidR="00BC1653" w:rsidRPr="00EC13A5" w:rsidRDefault="00BC1653" w:rsidP="00BC1653">
      <w:pPr>
        <w:pStyle w:val="Default"/>
        <w:spacing w:line="276" w:lineRule="auto"/>
        <w:jc w:val="both"/>
        <w:rPr>
          <w:rFonts w:ascii="Arial" w:hAnsi="Arial" w:cs="Arial"/>
          <w:color w:val="auto"/>
          <w:sz w:val="2"/>
          <w:szCs w:val="20"/>
        </w:rPr>
      </w:pPr>
    </w:p>
    <w:tbl>
      <w:tblPr>
        <w:tblStyle w:val="Siatkatabelijasna"/>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W tabeli określony został sposób i miejsce magazynowania odpadów o kodach 19 05 03 i 19 05 99 wraz z określeniem nazwy odpadów."/>
      </w:tblPr>
      <w:tblGrid>
        <w:gridCol w:w="531"/>
        <w:gridCol w:w="1275"/>
        <w:gridCol w:w="3122"/>
        <w:gridCol w:w="4252"/>
      </w:tblGrid>
      <w:tr w:rsidR="00BC1653" w:rsidRPr="00F562AA" w14:paraId="3C49D366" w14:textId="77777777" w:rsidTr="00F562AA">
        <w:tc>
          <w:tcPr>
            <w:tcW w:w="531" w:type="dxa"/>
            <w:vAlign w:val="center"/>
          </w:tcPr>
          <w:p w14:paraId="4C783D2D" w14:textId="77777777" w:rsidR="00BC1653" w:rsidRPr="00F562AA" w:rsidRDefault="00BC1653" w:rsidP="00F562AA">
            <w:pPr>
              <w:jc w:val="center"/>
              <w:rPr>
                <w:rFonts w:cs="Arial"/>
                <w:b/>
                <w:bCs/>
                <w:sz w:val="18"/>
                <w:szCs w:val="18"/>
              </w:rPr>
            </w:pPr>
            <w:r w:rsidRPr="00F562AA">
              <w:rPr>
                <w:rFonts w:cs="Arial"/>
                <w:b/>
                <w:bCs/>
                <w:sz w:val="18"/>
                <w:szCs w:val="18"/>
              </w:rPr>
              <w:t>Lp.</w:t>
            </w:r>
          </w:p>
        </w:tc>
        <w:tc>
          <w:tcPr>
            <w:tcW w:w="1275" w:type="dxa"/>
            <w:vAlign w:val="center"/>
          </w:tcPr>
          <w:p w14:paraId="3BCFB832" w14:textId="77777777" w:rsidR="00BC1653" w:rsidRPr="00F562AA" w:rsidRDefault="00BC1653" w:rsidP="00F562AA">
            <w:pPr>
              <w:jc w:val="center"/>
              <w:rPr>
                <w:rFonts w:cs="Arial"/>
                <w:b/>
                <w:bCs/>
                <w:sz w:val="18"/>
                <w:szCs w:val="18"/>
              </w:rPr>
            </w:pPr>
            <w:r w:rsidRPr="00F562AA">
              <w:rPr>
                <w:rFonts w:cs="Arial"/>
                <w:b/>
                <w:bCs/>
                <w:sz w:val="18"/>
                <w:szCs w:val="18"/>
              </w:rPr>
              <w:t>Kod</w:t>
            </w:r>
          </w:p>
          <w:p w14:paraId="2ADA2FA1" w14:textId="77777777" w:rsidR="00BC1653" w:rsidRPr="00F562AA" w:rsidRDefault="00BC1653" w:rsidP="00F562AA">
            <w:pPr>
              <w:jc w:val="center"/>
              <w:rPr>
                <w:rFonts w:cs="Arial"/>
                <w:b/>
                <w:bCs/>
                <w:sz w:val="18"/>
                <w:szCs w:val="18"/>
              </w:rPr>
            </w:pPr>
            <w:r w:rsidRPr="00F562AA">
              <w:rPr>
                <w:rFonts w:cs="Arial"/>
                <w:b/>
                <w:bCs/>
                <w:sz w:val="18"/>
                <w:szCs w:val="18"/>
              </w:rPr>
              <w:t>odpadu</w:t>
            </w:r>
          </w:p>
        </w:tc>
        <w:tc>
          <w:tcPr>
            <w:tcW w:w="3122" w:type="dxa"/>
            <w:vAlign w:val="center"/>
          </w:tcPr>
          <w:p w14:paraId="0F6208AF" w14:textId="77777777" w:rsidR="00BC1653" w:rsidRPr="00F562AA" w:rsidRDefault="00BC1653" w:rsidP="00F562AA">
            <w:pPr>
              <w:pStyle w:val="Nagwek7"/>
              <w:spacing w:before="0"/>
              <w:jc w:val="center"/>
              <w:rPr>
                <w:rFonts w:ascii="Arial" w:hAnsi="Arial" w:cs="Arial"/>
                <w:b/>
                <w:sz w:val="18"/>
                <w:szCs w:val="18"/>
              </w:rPr>
            </w:pPr>
          </w:p>
          <w:p w14:paraId="3EF3E935" w14:textId="6F1EA392" w:rsidR="00BC1653" w:rsidRPr="00F562AA" w:rsidRDefault="00BC1653" w:rsidP="00F562AA">
            <w:pPr>
              <w:pStyle w:val="Nagwek7"/>
              <w:spacing w:before="0"/>
              <w:jc w:val="center"/>
              <w:rPr>
                <w:rFonts w:ascii="Arial" w:hAnsi="Arial" w:cs="Arial"/>
                <w:b/>
                <w:i w:val="0"/>
                <w:iCs w:val="0"/>
                <w:color w:val="auto"/>
                <w:sz w:val="18"/>
                <w:szCs w:val="18"/>
              </w:rPr>
            </w:pPr>
            <w:r w:rsidRPr="00F562AA">
              <w:rPr>
                <w:rFonts w:ascii="Arial" w:hAnsi="Arial" w:cs="Arial"/>
                <w:b/>
                <w:i w:val="0"/>
                <w:iCs w:val="0"/>
                <w:color w:val="auto"/>
                <w:sz w:val="18"/>
                <w:szCs w:val="18"/>
              </w:rPr>
              <w:t>Rodzaj odpadu</w:t>
            </w:r>
          </w:p>
          <w:p w14:paraId="2E46629B" w14:textId="77777777" w:rsidR="00BC1653" w:rsidRPr="00F562AA" w:rsidRDefault="00BC1653" w:rsidP="00F562AA">
            <w:pPr>
              <w:pStyle w:val="Nagwek7"/>
              <w:spacing w:before="0"/>
              <w:jc w:val="center"/>
              <w:rPr>
                <w:rFonts w:ascii="Arial" w:hAnsi="Arial" w:cs="Arial"/>
                <w:b/>
                <w:sz w:val="18"/>
                <w:szCs w:val="18"/>
              </w:rPr>
            </w:pPr>
          </w:p>
        </w:tc>
        <w:tc>
          <w:tcPr>
            <w:tcW w:w="4252" w:type="dxa"/>
            <w:vAlign w:val="center"/>
          </w:tcPr>
          <w:p w14:paraId="5D41B1AB" w14:textId="75E43924" w:rsidR="00BC1653" w:rsidRPr="00F562AA" w:rsidRDefault="00BC1653" w:rsidP="00F562AA">
            <w:pPr>
              <w:pStyle w:val="Default"/>
              <w:jc w:val="center"/>
              <w:rPr>
                <w:rFonts w:ascii="Arial" w:hAnsi="Arial" w:cs="Arial"/>
                <w:b/>
                <w:color w:val="auto"/>
                <w:sz w:val="18"/>
                <w:szCs w:val="18"/>
              </w:rPr>
            </w:pPr>
            <w:r w:rsidRPr="00F562AA">
              <w:rPr>
                <w:rFonts w:ascii="Arial" w:hAnsi="Arial" w:cs="Arial"/>
                <w:b/>
                <w:bCs/>
                <w:color w:val="auto"/>
                <w:sz w:val="18"/>
                <w:szCs w:val="18"/>
              </w:rPr>
              <w:t>Miejsca i sposoby oraz rodzaj magazynowanych odpadów wytwarzanych</w:t>
            </w:r>
            <w:r w:rsidRPr="00F562AA">
              <w:rPr>
                <w:rFonts w:ascii="Arial" w:hAnsi="Arial" w:cs="Arial"/>
                <w:b/>
                <w:color w:val="auto"/>
                <w:sz w:val="18"/>
                <w:szCs w:val="18"/>
              </w:rPr>
              <w:t xml:space="preserve"> </w:t>
            </w:r>
            <w:r w:rsidR="00F562AA">
              <w:rPr>
                <w:rFonts w:ascii="Arial" w:hAnsi="Arial" w:cs="Arial"/>
                <w:b/>
                <w:color w:val="auto"/>
                <w:sz w:val="18"/>
                <w:szCs w:val="18"/>
              </w:rPr>
              <w:br/>
            </w:r>
            <w:r w:rsidRPr="00F562AA">
              <w:rPr>
                <w:rFonts w:ascii="Arial" w:hAnsi="Arial" w:cs="Arial"/>
                <w:b/>
                <w:color w:val="auto"/>
                <w:sz w:val="18"/>
                <w:szCs w:val="18"/>
              </w:rPr>
              <w:t xml:space="preserve">w związku z przetwarzaniem odpadów </w:t>
            </w:r>
            <w:r w:rsidRPr="00F562AA">
              <w:rPr>
                <w:rFonts w:ascii="Arial" w:hAnsi="Arial" w:cs="Arial"/>
                <w:b/>
                <w:color w:val="auto"/>
                <w:sz w:val="18"/>
                <w:szCs w:val="18"/>
              </w:rPr>
              <w:br/>
              <w:t>o kodzie 19 05 99</w:t>
            </w:r>
          </w:p>
        </w:tc>
      </w:tr>
      <w:tr w:rsidR="00BC1653" w:rsidRPr="00F562AA" w14:paraId="512CCBAD" w14:textId="77777777" w:rsidTr="00F562AA">
        <w:tc>
          <w:tcPr>
            <w:tcW w:w="531" w:type="dxa"/>
            <w:vAlign w:val="center"/>
          </w:tcPr>
          <w:p w14:paraId="4F4C5023" w14:textId="77777777" w:rsidR="00BC1653" w:rsidRPr="00F562AA" w:rsidRDefault="00BC1653" w:rsidP="00F562AA">
            <w:pPr>
              <w:jc w:val="center"/>
              <w:rPr>
                <w:rFonts w:cs="Arial"/>
                <w:sz w:val="18"/>
                <w:szCs w:val="18"/>
              </w:rPr>
            </w:pPr>
            <w:r w:rsidRPr="00F562AA">
              <w:rPr>
                <w:rFonts w:cs="Arial"/>
                <w:sz w:val="18"/>
                <w:szCs w:val="18"/>
              </w:rPr>
              <w:t>1.</w:t>
            </w:r>
          </w:p>
        </w:tc>
        <w:tc>
          <w:tcPr>
            <w:tcW w:w="1275" w:type="dxa"/>
            <w:vAlign w:val="center"/>
          </w:tcPr>
          <w:p w14:paraId="393E401D" w14:textId="77777777" w:rsidR="00BC1653" w:rsidRPr="00F562AA" w:rsidRDefault="00BC1653" w:rsidP="00F562AA">
            <w:pPr>
              <w:jc w:val="center"/>
              <w:rPr>
                <w:rFonts w:cs="Arial"/>
                <w:b/>
                <w:sz w:val="18"/>
                <w:szCs w:val="18"/>
              </w:rPr>
            </w:pPr>
            <w:r w:rsidRPr="00F562AA">
              <w:rPr>
                <w:rFonts w:cs="Arial"/>
                <w:b/>
                <w:sz w:val="18"/>
                <w:szCs w:val="18"/>
              </w:rPr>
              <w:t>19 05 03</w:t>
            </w:r>
          </w:p>
        </w:tc>
        <w:tc>
          <w:tcPr>
            <w:tcW w:w="3122" w:type="dxa"/>
            <w:vAlign w:val="center"/>
          </w:tcPr>
          <w:p w14:paraId="242E6231" w14:textId="77777777" w:rsidR="00BC1653" w:rsidRPr="00F562AA" w:rsidRDefault="00BC1653" w:rsidP="00F562AA">
            <w:pPr>
              <w:jc w:val="center"/>
              <w:rPr>
                <w:rFonts w:cs="Arial"/>
                <w:sz w:val="18"/>
                <w:szCs w:val="18"/>
              </w:rPr>
            </w:pPr>
            <w:r w:rsidRPr="00F562AA">
              <w:rPr>
                <w:rFonts w:cs="Arial"/>
                <w:sz w:val="18"/>
                <w:szCs w:val="18"/>
              </w:rPr>
              <w:t xml:space="preserve">Kompost nieodpowiadający wymaganiom (nienadający się do wykorzystania jako nawóz) </w:t>
            </w:r>
            <w:r w:rsidRPr="00F562AA">
              <w:rPr>
                <w:rFonts w:cs="Arial"/>
                <w:b/>
                <w:i/>
                <w:sz w:val="18"/>
                <w:szCs w:val="18"/>
              </w:rPr>
              <w:t>frakcja podsitowa organiczna 0 – 20 mm</w:t>
            </w:r>
            <w:r w:rsidRPr="00F562AA">
              <w:rPr>
                <w:rFonts w:cs="Arial"/>
                <w:b/>
                <w:sz w:val="18"/>
                <w:szCs w:val="18"/>
              </w:rPr>
              <w:t xml:space="preserve"> po procesie kompostowania R3</w:t>
            </w:r>
          </w:p>
        </w:tc>
        <w:tc>
          <w:tcPr>
            <w:tcW w:w="4252" w:type="dxa"/>
            <w:vAlign w:val="center"/>
          </w:tcPr>
          <w:p w14:paraId="2279BA7C" w14:textId="77777777" w:rsidR="00BC1653" w:rsidRPr="00F562AA" w:rsidRDefault="00BC1653" w:rsidP="00F562AA">
            <w:pPr>
              <w:jc w:val="center"/>
              <w:rPr>
                <w:rFonts w:cs="Arial"/>
                <w:sz w:val="18"/>
                <w:szCs w:val="18"/>
              </w:rPr>
            </w:pPr>
            <w:r w:rsidRPr="00F562AA">
              <w:rPr>
                <w:rFonts w:cs="Arial"/>
                <w:sz w:val="18"/>
                <w:szCs w:val="18"/>
              </w:rPr>
              <w:t>Odpady magazynowane będą selektywnie,  luzem w wiacie magazynowania kompostu.</w:t>
            </w:r>
          </w:p>
          <w:p w14:paraId="32F3E1DE" w14:textId="77777777" w:rsidR="00BC1653" w:rsidRPr="00F562AA" w:rsidRDefault="00BC1653" w:rsidP="00F562AA">
            <w:pPr>
              <w:jc w:val="center"/>
              <w:rPr>
                <w:rFonts w:cs="Arial"/>
                <w:sz w:val="18"/>
                <w:szCs w:val="18"/>
              </w:rPr>
            </w:pPr>
            <w:r w:rsidRPr="00F562AA">
              <w:rPr>
                <w:rFonts w:cs="Arial"/>
                <w:sz w:val="18"/>
                <w:szCs w:val="18"/>
              </w:rPr>
              <w:t xml:space="preserve">Miejsce magazynowania odpadów będzie wydzielone oraz opisane kodem </w:t>
            </w:r>
            <w:r w:rsidRPr="00F562AA">
              <w:rPr>
                <w:rFonts w:cs="Arial"/>
                <w:sz w:val="18"/>
                <w:szCs w:val="18"/>
              </w:rPr>
              <w:br/>
              <w:t>i rodzajem odpadu.</w:t>
            </w:r>
          </w:p>
        </w:tc>
      </w:tr>
      <w:tr w:rsidR="00BC1653" w:rsidRPr="00F562AA" w14:paraId="433A8B16" w14:textId="77777777" w:rsidTr="00F562AA">
        <w:tc>
          <w:tcPr>
            <w:tcW w:w="531" w:type="dxa"/>
            <w:vAlign w:val="center"/>
          </w:tcPr>
          <w:p w14:paraId="3E8E975F" w14:textId="77777777" w:rsidR="00BC1653" w:rsidRPr="00F562AA" w:rsidRDefault="00BC1653" w:rsidP="00F562AA">
            <w:pPr>
              <w:jc w:val="center"/>
              <w:rPr>
                <w:rFonts w:cs="Arial"/>
                <w:sz w:val="18"/>
                <w:szCs w:val="18"/>
              </w:rPr>
            </w:pPr>
          </w:p>
          <w:p w14:paraId="7F51E416" w14:textId="77777777" w:rsidR="00BC1653" w:rsidRPr="00F562AA" w:rsidRDefault="00BC1653" w:rsidP="00F562AA">
            <w:pPr>
              <w:jc w:val="center"/>
              <w:rPr>
                <w:rFonts w:cs="Arial"/>
                <w:sz w:val="18"/>
                <w:szCs w:val="18"/>
              </w:rPr>
            </w:pPr>
            <w:r w:rsidRPr="00F562AA">
              <w:rPr>
                <w:rFonts w:cs="Arial"/>
                <w:sz w:val="18"/>
                <w:szCs w:val="18"/>
              </w:rPr>
              <w:t>2.</w:t>
            </w:r>
          </w:p>
        </w:tc>
        <w:tc>
          <w:tcPr>
            <w:tcW w:w="1275" w:type="dxa"/>
            <w:vAlign w:val="center"/>
          </w:tcPr>
          <w:p w14:paraId="61D147F7" w14:textId="77777777" w:rsidR="00BC1653" w:rsidRPr="00F562AA" w:rsidRDefault="00BC1653" w:rsidP="00F562AA">
            <w:pPr>
              <w:jc w:val="center"/>
              <w:rPr>
                <w:rFonts w:cs="Arial"/>
                <w:b/>
                <w:sz w:val="18"/>
                <w:szCs w:val="18"/>
              </w:rPr>
            </w:pPr>
            <w:r w:rsidRPr="00F562AA">
              <w:rPr>
                <w:rFonts w:cs="Arial"/>
                <w:b/>
                <w:sz w:val="18"/>
                <w:szCs w:val="18"/>
              </w:rPr>
              <w:t>19 05 99</w:t>
            </w:r>
          </w:p>
        </w:tc>
        <w:tc>
          <w:tcPr>
            <w:tcW w:w="3122" w:type="dxa"/>
            <w:vAlign w:val="center"/>
          </w:tcPr>
          <w:p w14:paraId="34C2AE57" w14:textId="77777777" w:rsidR="00BC1653" w:rsidRPr="00F562AA" w:rsidRDefault="00BC1653" w:rsidP="00F562AA">
            <w:pPr>
              <w:jc w:val="center"/>
              <w:rPr>
                <w:rFonts w:cs="Arial"/>
                <w:sz w:val="18"/>
                <w:szCs w:val="18"/>
              </w:rPr>
            </w:pPr>
            <w:r w:rsidRPr="00F562AA">
              <w:rPr>
                <w:rFonts w:cs="Arial"/>
                <w:sz w:val="18"/>
                <w:szCs w:val="18"/>
              </w:rPr>
              <w:t xml:space="preserve">Inne niewymienione odpady – stabilizat </w:t>
            </w:r>
            <w:r w:rsidRPr="00F562AA">
              <w:rPr>
                <w:rFonts w:cs="Arial"/>
                <w:b/>
                <w:i/>
                <w:sz w:val="18"/>
                <w:szCs w:val="18"/>
              </w:rPr>
              <w:t xml:space="preserve">frakcja nadsitowa pow. 20 mm  (pozostałość </w:t>
            </w:r>
            <w:r w:rsidRPr="00F562AA">
              <w:rPr>
                <w:rFonts w:cs="Arial"/>
                <w:b/>
                <w:i/>
                <w:sz w:val="18"/>
                <w:szCs w:val="18"/>
              </w:rPr>
              <w:br/>
              <w:t>z przesiewania, bez frakcji organicznej)</w:t>
            </w:r>
          </w:p>
        </w:tc>
        <w:tc>
          <w:tcPr>
            <w:tcW w:w="4252" w:type="dxa"/>
            <w:vAlign w:val="center"/>
          </w:tcPr>
          <w:p w14:paraId="2BA710C1" w14:textId="77777777" w:rsidR="00BC1653" w:rsidRPr="00F562AA" w:rsidRDefault="00BC1653" w:rsidP="00F562AA">
            <w:pPr>
              <w:jc w:val="center"/>
              <w:rPr>
                <w:rFonts w:cs="Arial"/>
                <w:sz w:val="18"/>
                <w:szCs w:val="18"/>
              </w:rPr>
            </w:pPr>
            <w:r w:rsidRPr="00F562AA">
              <w:rPr>
                <w:rFonts w:cs="Arial"/>
                <w:sz w:val="18"/>
                <w:szCs w:val="18"/>
              </w:rPr>
              <w:t xml:space="preserve">Odpady magazynowane będą </w:t>
            </w:r>
            <w:r w:rsidRPr="00F562AA">
              <w:rPr>
                <w:rFonts w:cs="Arial"/>
                <w:sz w:val="18"/>
                <w:szCs w:val="18"/>
              </w:rPr>
              <w:br/>
              <w:t>w wydzielonym miejscu na placu dojrzewania stabilizatu. Miejsce magazynowania odpadów będzie opisane kodem i rodzajem odpadu.</w:t>
            </w:r>
          </w:p>
        </w:tc>
      </w:tr>
    </w:tbl>
    <w:p w14:paraId="69C9630B" w14:textId="69CEB729" w:rsidR="00EE75A5" w:rsidRPr="00B0787D" w:rsidRDefault="00EE75A5" w:rsidP="006548C4">
      <w:pPr>
        <w:spacing w:before="240" w:after="240"/>
        <w:rPr>
          <w:rFonts w:cs="Arial"/>
        </w:rPr>
      </w:pPr>
      <w:r w:rsidRPr="009D75B4">
        <w:rPr>
          <w:rFonts w:cs="Arial"/>
          <w:b/>
        </w:rPr>
        <w:t>I.</w:t>
      </w:r>
      <w:r w:rsidR="00E15D3B">
        <w:rPr>
          <w:rFonts w:cs="Arial"/>
          <w:b/>
        </w:rPr>
        <w:t>4</w:t>
      </w:r>
      <w:r w:rsidR="00A9328F">
        <w:rPr>
          <w:rFonts w:cs="Arial"/>
          <w:b/>
        </w:rPr>
        <w:t>8</w:t>
      </w:r>
      <w:r w:rsidRPr="009D75B4">
        <w:rPr>
          <w:rFonts w:cs="Arial"/>
          <w:b/>
        </w:rPr>
        <w:t xml:space="preserve">.  W punkcie XIII. decyzji, podpunkt </w:t>
      </w:r>
      <w:bookmarkStart w:id="26" w:name="_Hlk36635164"/>
      <w:r w:rsidRPr="009D75B4">
        <w:rPr>
          <w:rFonts w:cs="Arial"/>
          <w:b/>
          <w:bCs/>
        </w:rPr>
        <w:t xml:space="preserve">XIII.2. </w:t>
      </w:r>
      <w:bookmarkEnd w:id="26"/>
      <w:r w:rsidRPr="009D75B4">
        <w:rPr>
          <w:rFonts w:cs="Arial"/>
          <w:b/>
          <w:bCs/>
        </w:rPr>
        <w:t>otrzymuje brzmienie:</w:t>
      </w:r>
    </w:p>
    <w:p w14:paraId="361E00C1" w14:textId="77777777" w:rsidR="00EE75A5" w:rsidRPr="0027155B" w:rsidRDefault="00EE75A5" w:rsidP="00297248">
      <w:pPr>
        <w:pStyle w:val="Nagwek3"/>
        <w:rPr>
          <w:sz w:val="8"/>
          <w:highlight w:val="red"/>
        </w:rPr>
      </w:pPr>
      <w:r>
        <w:t>„</w:t>
      </w:r>
      <w:r w:rsidRPr="0027155B">
        <w:t xml:space="preserve">XIII.2. Warunki wprowadzania substancji do powietrza z instalacji: </w:t>
      </w:r>
    </w:p>
    <w:p w14:paraId="4C0822E7" w14:textId="77777777" w:rsidR="00EE75A5" w:rsidRPr="00242F24" w:rsidRDefault="00EE75A5" w:rsidP="00297248">
      <w:pPr>
        <w:pStyle w:val="Nagwek4"/>
      </w:pPr>
      <w:r w:rsidRPr="00242F24">
        <w:t>X</w:t>
      </w:r>
      <w:r>
        <w:t>III</w:t>
      </w:r>
      <w:r w:rsidRPr="00242F24">
        <w:t>.2.1. Miejsce i sposób wprowadzania pyłów i gazów do powietrza</w:t>
      </w:r>
    </w:p>
    <w:p w14:paraId="6F2FE5AF" w14:textId="77777777" w:rsidR="00EE75A5" w:rsidRDefault="00EE75A5" w:rsidP="006548C4">
      <w:pPr>
        <w:pStyle w:val="Default"/>
        <w:spacing w:before="240" w:after="240"/>
        <w:jc w:val="both"/>
        <w:rPr>
          <w:rFonts w:ascii="Arial" w:hAnsi="Arial" w:cs="Arial"/>
          <w:color w:val="auto"/>
          <w:sz w:val="20"/>
          <w:szCs w:val="20"/>
        </w:rPr>
      </w:pPr>
      <w:r w:rsidRPr="00242F24">
        <w:rPr>
          <w:rFonts w:ascii="Arial" w:hAnsi="Arial" w:cs="Arial"/>
          <w:color w:val="auto"/>
          <w:sz w:val="20"/>
          <w:szCs w:val="20"/>
        </w:rPr>
        <w:t xml:space="preserve">Tabela nr </w:t>
      </w:r>
      <w:r>
        <w:rPr>
          <w:rFonts w:ascii="Arial" w:hAnsi="Arial" w:cs="Arial"/>
          <w:color w:val="auto"/>
          <w:sz w:val="20"/>
          <w:szCs w:val="20"/>
        </w:rPr>
        <w:t>40</w:t>
      </w:r>
    </w:p>
    <w:tbl>
      <w:tblPr>
        <w:tblStyle w:val="Siatkatabelijasna"/>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wykaz 8 emitorów, zw wskazaniem ich usytuowania i podniem  ich parametrów oraz okreśłeniem czasu pracy (h)."/>
      </w:tblPr>
      <w:tblGrid>
        <w:gridCol w:w="532"/>
        <w:gridCol w:w="1214"/>
        <w:gridCol w:w="1959"/>
        <w:gridCol w:w="1361"/>
        <w:gridCol w:w="1171"/>
        <w:gridCol w:w="1761"/>
        <w:gridCol w:w="1234"/>
      </w:tblGrid>
      <w:tr w:rsidR="00EE75A5" w:rsidRPr="00E15D3B" w14:paraId="15CB59BA" w14:textId="77777777" w:rsidTr="00481E41">
        <w:tc>
          <w:tcPr>
            <w:tcW w:w="532" w:type="dxa"/>
            <w:vAlign w:val="center"/>
          </w:tcPr>
          <w:p w14:paraId="4F247F1C"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Lp.</w:t>
            </w:r>
          </w:p>
        </w:tc>
        <w:tc>
          <w:tcPr>
            <w:tcW w:w="1214" w:type="dxa"/>
            <w:vAlign w:val="center"/>
          </w:tcPr>
          <w:p w14:paraId="5023643C"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Emitor</w:t>
            </w:r>
          </w:p>
        </w:tc>
        <w:tc>
          <w:tcPr>
            <w:tcW w:w="1959" w:type="dxa"/>
            <w:vAlign w:val="center"/>
          </w:tcPr>
          <w:p w14:paraId="5745CD46"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Źródło</w:t>
            </w:r>
          </w:p>
        </w:tc>
        <w:tc>
          <w:tcPr>
            <w:tcW w:w="1361" w:type="dxa"/>
            <w:vAlign w:val="center"/>
          </w:tcPr>
          <w:p w14:paraId="21738D34" w14:textId="77777777" w:rsidR="00533871"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 xml:space="preserve">Wysokość emitora </w:t>
            </w:r>
          </w:p>
          <w:p w14:paraId="2BE0EDF1" w14:textId="0A05F423"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(m)</w:t>
            </w:r>
          </w:p>
        </w:tc>
        <w:tc>
          <w:tcPr>
            <w:tcW w:w="1171" w:type="dxa"/>
            <w:vAlign w:val="center"/>
          </w:tcPr>
          <w:p w14:paraId="6F150586"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Średnica emitora (m)</w:t>
            </w:r>
          </w:p>
        </w:tc>
        <w:tc>
          <w:tcPr>
            <w:tcW w:w="1761" w:type="dxa"/>
            <w:vAlign w:val="center"/>
          </w:tcPr>
          <w:p w14:paraId="1481D0C1"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Typ emitora</w:t>
            </w:r>
          </w:p>
        </w:tc>
        <w:tc>
          <w:tcPr>
            <w:tcW w:w="1234" w:type="dxa"/>
            <w:vAlign w:val="center"/>
          </w:tcPr>
          <w:p w14:paraId="53324551"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Czas pracy emitora</w:t>
            </w:r>
          </w:p>
          <w:p w14:paraId="4A9A2006"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(h)</w:t>
            </w:r>
          </w:p>
        </w:tc>
      </w:tr>
      <w:tr w:rsidR="00EE75A5" w:rsidRPr="00E15D3B" w14:paraId="3D8448C1" w14:textId="77777777" w:rsidTr="00481E41">
        <w:tc>
          <w:tcPr>
            <w:tcW w:w="532" w:type="dxa"/>
            <w:vAlign w:val="center"/>
          </w:tcPr>
          <w:p w14:paraId="353DFC5A"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Cs/>
                <w:color w:val="auto"/>
                <w:sz w:val="18"/>
                <w:szCs w:val="18"/>
              </w:rPr>
              <w:t>1.</w:t>
            </w:r>
          </w:p>
        </w:tc>
        <w:tc>
          <w:tcPr>
            <w:tcW w:w="1214" w:type="dxa"/>
            <w:vAlign w:val="center"/>
          </w:tcPr>
          <w:p w14:paraId="2606E2FC"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color w:val="auto"/>
                <w:sz w:val="18"/>
                <w:szCs w:val="18"/>
              </w:rPr>
              <w:t>B1</w:t>
            </w:r>
          </w:p>
        </w:tc>
        <w:tc>
          <w:tcPr>
            <w:tcW w:w="1959" w:type="dxa"/>
            <w:vAlign w:val="center"/>
          </w:tcPr>
          <w:p w14:paraId="713EB2AA" w14:textId="77777777" w:rsidR="00EE75A5" w:rsidRPr="00E15D3B" w:rsidRDefault="00EE75A5" w:rsidP="00481E41">
            <w:pPr>
              <w:pStyle w:val="Default"/>
              <w:jc w:val="center"/>
              <w:rPr>
                <w:rFonts w:ascii="Arial" w:hAnsi="Arial" w:cs="Arial"/>
                <w:color w:val="auto"/>
                <w:sz w:val="18"/>
                <w:szCs w:val="18"/>
              </w:rPr>
            </w:pPr>
            <w:r w:rsidRPr="00E15D3B">
              <w:rPr>
                <w:rFonts w:ascii="Arial" w:hAnsi="Arial" w:cs="Arial"/>
                <w:color w:val="auto"/>
                <w:sz w:val="18"/>
                <w:szCs w:val="18"/>
              </w:rPr>
              <w:t>Biofiltr</w:t>
            </w:r>
          </w:p>
        </w:tc>
        <w:tc>
          <w:tcPr>
            <w:tcW w:w="1361" w:type="dxa"/>
            <w:vAlign w:val="center"/>
          </w:tcPr>
          <w:p w14:paraId="0D590ACA" w14:textId="361C797A" w:rsidR="00EE75A5" w:rsidRPr="00E15D3B" w:rsidRDefault="001B2468" w:rsidP="00481E41">
            <w:pPr>
              <w:pStyle w:val="Default"/>
              <w:jc w:val="center"/>
              <w:rPr>
                <w:rFonts w:ascii="Arial" w:hAnsi="Arial" w:cs="Arial"/>
                <w:color w:val="auto"/>
                <w:sz w:val="18"/>
                <w:szCs w:val="18"/>
              </w:rPr>
            </w:pPr>
            <w:r>
              <w:rPr>
                <w:rFonts w:ascii="Arial" w:hAnsi="Arial" w:cs="Arial"/>
                <w:color w:val="auto"/>
                <w:sz w:val="18"/>
                <w:szCs w:val="18"/>
              </w:rPr>
              <w:t>8</w:t>
            </w:r>
            <w:r w:rsidR="00EE75A5" w:rsidRPr="00E15D3B">
              <w:rPr>
                <w:rFonts w:ascii="Arial" w:hAnsi="Arial" w:cs="Arial"/>
                <w:color w:val="auto"/>
                <w:sz w:val="18"/>
                <w:szCs w:val="18"/>
              </w:rPr>
              <w:t>,0</w:t>
            </w:r>
          </w:p>
        </w:tc>
        <w:tc>
          <w:tcPr>
            <w:tcW w:w="1171" w:type="dxa"/>
            <w:vAlign w:val="center"/>
          </w:tcPr>
          <w:p w14:paraId="2BFF9192" w14:textId="4DCE24DF" w:rsidR="00EE75A5" w:rsidRPr="00E15D3B" w:rsidRDefault="001B2468" w:rsidP="00481E41">
            <w:pPr>
              <w:pStyle w:val="Default"/>
              <w:jc w:val="center"/>
              <w:rPr>
                <w:rFonts w:ascii="Arial" w:hAnsi="Arial" w:cs="Arial"/>
                <w:color w:val="auto"/>
                <w:sz w:val="18"/>
                <w:szCs w:val="18"/>
              </w:rPr>
            </w:pPr>
            <w:r>
              <w:rPr>
                <w:rFonts w:ascii="Arial" w:hAnsi="Arial" w:cs="Arial"/>
                <w:color w:val="auto"/>
                <w:sz w:val="18"/>
                <w:szCs w:val="18"/>
              </w:rPr>
              <w:t>1</w:t>
            </w:r>
            <w:r w:rsidR="00533871">
              <w:rPr>
                <w:rFonts w:ascii="Arial" w:hAnsi="Arial" w:cs="Arial"/>
                <w:color w:val="auto"/>
                <w:sz w:val="18"/>
                <w:szCs w:val="18"/>
              </w:rPr>
              <w:t xml:space="preserve">,0 </w:t>
            </w:r>
            <w:r>
              <w:rPr>
                <w:rFonts w:ascii="Arial" w:hAnsi="Arial" w:cs="Arial"/>
                <w:color w:val="auto"/>
                <w:sz w:val="18"/>
                <w:szCs w:val="18"/>
              </w:rPr>
              <w:t>x</w:t>
            </w:r>
            <w:r w:rsidR="00533871">
              <w:rPr>
                <w:rFonts w:ascii="Arial" w:hAnsi="Arial" w:cs="Arial"/>
                <w:color w:val="auto"/>
                <w:sz w:val="18"/>
                <w:szCs w:val="18"/>
              </w:rPr>
              <w:t xml:space="preserve"> </w:t>
            </w:r>
            <w:r>
              <w:rPr>
                <w:rFonts w:ascii="Arial" w:hAnsi="Arial" w:cs="Arial"/>
                <w:color w:val="auto"/>
                <w:sz w:val="18"/>
                <w:szCs w:val="18"/>
              </w:rPr>
              <w:t>1</w:t>
            </w:r>
            <w:r w:rsidR="00533871">
              <w:rPr>
                <w:rFonts w:ascii="Arial" w:hAnsi="Arial" w:cs="Arial"/>
                <w:color w:val="auto"/>
                <w:sz w:val="18"/>
                <w:szCs w:val="18"/>
              </w:rPr>
              <w:t>,0</w:t>
            </w:r>
          </w:p>
        </w:tc>
        <w:tc>
          <w:tcPr>
            <w:tcW w:w="1761" w:type="dxa"/>
            <w:vAlign w:val="center"/>
          </w:tcPr>
          <w:p w14:paraId="06804BA2" w14:textId="00DD7CEA" w:rsidR="00EE75A5" w:rsidRPr="00E15D3B" w:rsidRDefault="00640A19" w:rsidP="00481E41">
            <w:pPr>
              <w:pStyle w:val="Default"/>
              <w:jc w:val="center"/>
              <w:rPr>
                <w:rFonts w:ascii="Arial" w:hAnsi="Arial" w:cs="Arial"/>
                <w:color w:val="auto"/>
                <w:sz w:val="18"/>
                <w:szCs w:val="18"/>
              </w:rPr>
            </w:pPr>
            <w:r>
              <w:rPr>
                <w:rFonts w:ascii="Arial" w:hAnsi="Arial" w:cs="Arial"/>
                <w:color w:val="auto"/>
                <w:sz w:val="18"/>
                <w:szCs w:val="18"/>
              </w:rPr>
              <w:t>zamkni</w:t>
            </w:r>
            <w:r w:rsidR="00A9328F">
              <w:rPr>
                <w:rFonts w:ascii="Arial" w:hAnsi="Arial" w:cs="Arial"/>
                <w:color w:val="auto"/>
                <w:sz w:val="18"/>
                <w:szCs w:val="18"/>
              </w:rPr>
              <w:t>ę</w:t>
            </w:r>
            <w:r>
              <w:rPr>
                <w:rFonts w:ascii="Arial" w:hAnsi="Arial" w:cs="Arial"/>
                <w:color w:val="auto"/>
                <w:sz w:val="18"/>
                <w:szCs w:val="18"/>
              </w:rPr>
              <w:t>ty</w:t>
            </w:r>
          </w:p>
        </w:tc>
        <w:tc>
          <w:tcPr>
            <w:tcW w:w="1234" w:type="dxa"/>
            <w:vAlign w:val="center"/>
          </w:tcPr>
          <w:p w14:paraId="02E2452C" w14:textId="77777777" w:rsidR="00EE75A5" w:rsidRPr="00E15D3B" w:rsidRDefault="00EE75A5" w:rsidP="00481E41">
            <w:pPr>
              <w:pStyle w:val="Default"/>
              <w:jc w:val="center"/>
              <w:rPr>
                <w:rFonts w:ascii="Arial" w:hAnsi="Arial" w:cs="Arial"/>
                <w:color w:val="auto"/>
                <w:sz w:val="18"/>
                <w:szCs w:val="18"/>
              </w:rPr>
            </w:pPr>
            <w:r w:rsidRPr="00E15D3B">
              <w:rPr>
                <w:rFonts w:ascii="Arial" w:hAnsi="Arial" w:cs="Arial"/>
                <w:color w:val="auto"/>
                <w:sz w:val="18"/>
                <w:szCs w:val="18"/>
              </w:rPr>
              <w:t>4 100</w:t>
            </w:r>
          </w:p>
        </w:tc>
      </w:tr>
      <w:tr w:rsidR="00EE75A5" w:rsidRPr="00E15D3B" w14:paraId="4DC4D539" w14:textId="77777777" w:rsidTr="00481E41">
        <w:tc>
          <w:tcPr>
            <w:tcW w:w="532" w:type="dxa"/>
            <w:vAlign w:val="center"/>
          </w:tcPr>
          <w:p w14:paraId="16E7EE8F" w14:textId="77777777" w:rsidR="00EE75A5" w:rsidRPr="00E15D3B" w:rsidRDefault="00EE75A5" w:rsidP="00481E41">
            <w:pPr>
              <w:pStyle w:val="Default"/>
              <w:jc w:val="center"/>
              <w:rPr>
                <w:rFonts w:ascii="Arial" w:hAnsi="Arial" w:cs="Arial"/>
                <w:bCs/>
                <w:color w:val="auto"/>
                <w:sz w:val="18"/>
                <w:szCs w:val="18"/>
              </w:rPr>
            </w:pPr>
            <w:r w:rsidRPr="00E15D3B">
              <w:rPr>
                <w:rFonts w:ascii="Arial" w:hAnsi="Arial" w:cs="Arial"/>
                <w:bCs/>
                <w:color w:val="auto"/>
                <w:sz w:val="18"/>
                <w:szCs w:val="18"/>
              </w:rPr>
              <w:t>2.</w:t>
            </w:r>
          </w:p>
        </w:tc>
        <w:tc>
          <w:tcPr>
            <w:tcW w:w="1214" w:type="dxa"/>
            <w:vAlign w:val="center"/>
          </w:tcPr>
          <w:p w14:paraId="5AB79148"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
                <w:bCs/>
                <w:sz w:val="18"/>
                <w:szCs w:val="18"/>
                <w:lang w:val="en-US"/>
              </w:rPr>
              <w:t>B2</w:t>
            </w:r>
          </w:p>
        </w:tc>
        <w:tc>
          <w:tcPr>
            <w:tcW w:w="1959" w:type="dxa"/>
            <w:vAlign w:val="center"/>
          </w:tcPr>
          <w:p w14:paraId="4F4D4CE0" w14:textId="77777777" w:rsidR="00EE75A5" w:rsidRPr="00E15D3B" w:rsidRDefault="00EE75A5" w:rsidP="00481E41">
            <w:pPr>
              <w:pStyle w:val="Default"/>
              <w:jc w:val="center"/>
              <w:rPr>
                <w:rFonts w:ascii="Arial" w:hAnsi="Arial" w:cs="Arial"/>
                <w:b/>
                <w:bCs/>
                <w:color w:val="auto"/>
                <w:sz w:val="18"/>
                <w:szCs w:val="18"/>
              </w:rPr>
            </w:pPr>
            <w:proofErr w:type="spellStart"/>
            <w:r w:rsidRPr="00E15D3B">
              <w:rPr>
                <w:rFonts w:ascii="Arial" w:hAnsi="Arial" w:cs="Arial"/>
                <w:sz w:val="18"/>
                <w:szCs w:val="18"/>
                <w:lang w:val="en-US"/>
              </w:rPr>
              <w:t>Biostabilizator</w:t>
            </w:r>
            <w:proofErr w:type="spellEnd"/>
            <w:r w:rsidRPr="00E15D3B">
              <w:rPr>
                <w:rFonts w:ascii="Arial" w:hAnsi="Arial" w:cs="Arial"/>
                <w:sz w:val="18"/>
                <w:szCs w:val="18"/>
                <w:lang w:val="en-US"/>
              </w:rPr>
              <w:t xml:space="preserve"> K-16 EKO-BUD</w:t>
            </w:r>
          </w:p>
        </w:tc>
        <w:tc>
          <w:tcPr>
            <w:tcW w:w="1361" w:type="dxa"/>
            <w:vAlign w:val="center"/>
          </w:tcPr>
          <w:p w14:paraId="638AFF6B"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sz w:val="18"/>
                <w:szCs w:val="18"/>
                <w:lang w:val="en-US"/>
              </w:rPr>
              <w:t>1,5</w:t>
            </w:r>
          </w:p>
        </w:tc>
        <w:tc>
          <w:tcPr>
            <w:tcW w:w="1171" w:type="dxa"/>
            <w:vAlign w:val="center"/>
          </w:tcPr>
          <w:p w14:paraId="6675A81A"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sz w:val="18"/>
                <w:szCs w:val="18"/>
                <w:lang w:val="en-US"/>
              </w:rPr>
              <w:t>0,1</w:t>
            </w:r>
          </w:p>
        </w:tc>
        <w:tc>
          <w:tcPr>
            <w:tcW w:w="1761" w:type="dxa"/>
            <w:vAlign w:val="center"/>
          </w:tcPr>
          <w:p w14:paraId="4ABECD6E" w14:textId="77777777" w:rsidR="00EE75A5" w:rsidRPr="00E15D3B" w:rsidRDefault="00EE75A5" w:rsidP="00481E41">
            <w:pPr>
              <w:pStyle w:val="Default"/>
              <w:jc w:val="center"/>
              <w:rPr>
                <w:rFonts w:ascii="Arial" w:hAnsi="Arial" w:cs="Arial"/>
                <w:bCs/>
                <w:color w:val="auto"/>
                <w:sz w:val="18"/>
                <w:szCs w:val="18"/>
              </w:rPr>
            </w:pPr>
            <w:r w:rsidRPr="00E15D3B">
              <w:rPr>
                <w:rFonts w:ascii="Arial" w:hAnsi="Arial" w:cs="Arial"/>
                <w:bCs/>
                <w:color w:val="auto"/>
                <w:sz w:val="18"/>
                <w:szCs w:val="18"/>
              </w:rPr>
              <w:t>zamknięty</w:t>
            </w:r>
          </w:p>
        </w:tc>
        <w:tc>
          <w:tcPr>
            <w:tcW w:w="1234" w:type="dxa"/>
            <w:vAlign w:val="center"/>
          </w:tcPr>
          <w:p w14:paraId="14DBC297"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sz w:val="18"/>
                <w:szCs w:val="18"/>
                <w:lang w:val="en-US"/>
              </w:rPr>
              <w:t>730</w:t>
            </w:r>
          </w:p>
        </w:tc>
      </w:tr>
      <w:tr w:rsidR="00EE75A5" w:rsidRPr="00E15D3B" w14:paraId="6F1E07EA" w14:textId="77777777" w:rsidTr="00481E41">
        <w:tc>
          <w:tcPr>
            <w:tcW w:w="532" w:type="dxa"/>
            <w:vAlign w:val="center"/>
          </w:tcPr>
          <w:p w14:paraId="1334D8A8" w14:textId="77777777" w:rsidR="00EE75A5" w:rsidRPr="00E15D3B" w:rsidRDefault="00EE75A5" w:rsidP="00481E41">
            <w:pPr>
              <w:pStyle w:val="Default"/>
              <w:jc w:val="center"/>
              <w:rPr>
                <w:rFonts w:ascii="Arial" w:hAnsi="Arial" w:cs="Arial"/>
                <w:bCs/>
                <w:color w:val="auto"/>
                <w:sz w:val="18"/>
                <w:szCs w:val="18"/>
              </w:rPr>
            </w:pPr>
            <w:r w:rsidRPr="00E15D3B">
              <w:rPr>
                <w:rFonts w:ascii="Arial" w:hAnsi="Arial" w:cs="Arial"/>
                <w:bCs/>
                <w:color w:val="auto"/>
                <w:sz w:val="18"/>
                <w:szCs w:val="18"/>
              </w:rPr>
              <w:t>3.</w:t>
            </w:r>
          </w:p>
        </w:tc>
        <w:tc>
          <w:tcPr>
            <w:tcW w:w="1214" w:type="dxa"/>
            <w:vAlign w:val="center"/>
          </w:tcPr>
          <w:p w14:paraId="6D685C8D" w14:textId="77777777" w:rsidR="00EE75A5" w:rsidRPr="00E15D3B" w:rsidRDefault="00EE75A5" w:rsidP="00481E41">
            <w:pPr>
              <w:pStyle w:val="Default"/>
              <w:jc w:val="center"/>
              <w:rPr>
                <w:rFonts w:ascii="Arial" w:hAnsi="Arial" w:cs="Arial"/>
                <w:b/>
                <w:bCs/>
                <w:sz w:val="18"/>
                <w:szCs w:val="18"/>
                <w:lang w:val="en-US"/>
              </w:rPr>
            </w:pPr>
            <w:r w:rsidRPr="00E15D3B">
              <w:rPr>
                <w:rFonts w:ascii="Arial" w:hAnsi="Arial" w:cs="Arial"/>
                <w:b/>
                <w:bCs/>
                <w:sz w:val="18"/>
                <w:szCs w:val="18"/>
                <w:lang w:val="en-US"/>
              </w:rPr>
              <w:t>W1</w:t>
            </w:r>
          </w:p>
        </w:tc>
        <w:tc>
          <w:tcPr>
            <w:tcW w:w="1959" w:type="dxa"/>
            <w:vAlign w:val="center"/>
          </w:tcPr>
          <w:p w14:paraId="57B37DEA" w14:textId="77777777" w:rsidR="00EE75A5" w:rsidRPr="00E15D3B" w:rsidRDefault="00EE75A5" w:rsidP="00481E41">
            <w:pPr>
              <w:pStyle w:val="Zawartotabeli"/>
              <w:jc w:val="center"/>
              <w:rPr>
                <w:rFonts w:cs="Arial"/>
                <w:color w:val="auto"/>
                <w:sz w:val="18"/>
                <w:szCs w:val="18"/>
              </w:rPr>
            </w:pPr>
            <w:r w:rsidRPr="00E15D3B">
              <w:rPr>
                <w:rFonts w:cs="Arial"/>
                <w:color w:val="auto"/>
                <w:sz w:val="18"/>
                <w:szCs w:val="18"/>
              </w:rPr>
              <w:t>Wentylator dachowy Ø630 nr 1</w:t>
            </w:r>
          </w:p>
          <w:p w14:paraId="1BF25B0B" w14:textId="77777777" w:rsidR="00EE75A5" w:rsidRPr="00E15D3B" w:rsidRDefault="00EE75A5" w:rsidP="00481E41">
            <w:pPr>
              <w:pStyle w:val="Default"/>
              <w:jc w:val="center"/>
              <w:rPr>
                <w:rFonts w:ascii="Arial" w:hAnsi="Arial" w:cs="Arial"/>
                <w:sz w:val="18"/>
                <w:szCs w:val="18"/>
              </w:rPr>
            </w:pPr>
            <w:r w:rsidRPr="00E15D3B">
              <w:rPr>
                <w:rFonts w:ascii="Arial" w:hAnsi="Arial" w:cs="Arial"/>
                <w:color w:val="auto"/>
                <w:sz w:val="18"/>
                <w:szCs w:val="18"/>
              </w:rPr>
              <w:t xml:space="preserve">o wydajności </w:t>
            </w:r>
            <w:r w:rsidRPr="00E15D3B">
              <w:rPr>
                <w:rFonts w:ascii="Arial" w:hAnsi="Arial" w:cs="Arial"/>
                <w:color w:val="auto"/>
                <w:sz w:val="18"/>
                <w:szCs w:val="18"/>
              </w:rPr>
              <w:br/>
              <w:t>14300 m</w:t>
            </w:r>
            <w:r w:rsidRPr="00E15D3B">
              <w:rPr>
                <w:rFonts w:ascii="Arial" w:hAnsi="Arial" w:cs="Arial"/>
                <w:color w:val="auto"/>
                <w:sz w:val="18"/>
                <w:szCs w:val="18"/>
                <w:vertAlign w:val="superscript"/>
              </w:rPr>
              <w:t>3</w:t>
            </w:r>
            <w:r w:rsidRPr="00E15D3B">
              <w:rPr>
                <w:rFonts w:ascii="Arial" w:hAnsi="Arial" w:cs="Arial"/>
                <w:color w:val="auto"/>
                <w:sz w:val="18"/>
                <w:szCs w:val="18"/>
              </w:rPr>
              <w:t>/h</w:t>
            </w:r>
          </w:p>
        </w:tc>
        <w:tc>
          <w:tcPr>
            <w:tcW w:w="1361" w:type="dxa"/>
            <w:vAlign w:val="center"/>
          </w:tcPr>
          <w:p w14:paraId="3B9B7117" w14:textId="68FCB6FD" w:rsidR="00EE75A5" w:rsidRPr="00E15D3B" w:rsidRDefault="00EE75A5" w:rsidP="00481E41">
            <w:pPr>
              <w:pStyle w:val="Default"/>
              <w:jc w:val="center"/>
              <w:rPr>
                <w:rFonts w:ascii="Arial" w:hAnsi="Arial" w:cs="Arial"/>
                <w:sz w:val="18"/>
                <w:szCs w:val="18"/>
              </w:rPr>
            </w:pPr>
            <w:r w:rsidRPr="00E15D3B">
              <w:rPr>
                <w:rFonts w:ascii="Arial" w:hAnsi="Arial" w:cs="Arial"/>
                <w:sz w:val="18"/>
                <w:szCs w:val="18"/>
              </w:rPr>
              <w:t xml:space="preserve">13,73 </w:t>
            </w:r>
          </w:p>
        </w:tc>
        <w:tc>
          <w:tcPr>
            <w:tcW w:w="1171" w:type="dxa"/>
            <w:vAlign w:val="center"/>
          </w:tcPr>
          <w:p w14:paraId="554E4CC1"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0,630</w:t>
            </w:r>
          </w:p>
        </w:tc>
        <w:tc>
          <w:tcPr>
            <w:tcW w:w="1761" w:type="dxa"/>
            <w:vAlign w:val="center"/>
          </w:tcPr>
          <w:p w14:paraId="37E37A4E" w14:textId="77777777" w:rsidR="00EE75A5" w:rsidRPr="00E15D3B" w:rsidRDefault="00EE75A5" w:rsidP="00481E41">
            <w:pPr>
              <w:pStyle w:val="Default"/>
              <w:jc w:val="center"/>
              <w:rPr>
                <w:rFonts w:ascii="Arial" w:hAnsi="Arial" w:cs="Arial"/>
                <w:bCs/>
                <w:color w:val="auto"/>
                <w:sz w:val="18"/>
                <w:szCs w:val="18"/>
              </w:rPr>
            </w:pPr>
            <w:r w:rsidRPr="00E15D3B">
              <w:rPr>
                <w:rFonts w:ascii="Arial" w:hAnsi="Arial" w:cs="Arial"/>
                <w:bCs/>
                <w:color w:val="auto"/>
                <w:sz w:val="18"/>
                <w:szCs w:val="18"/>
              </w:rPr>
              <w:t>zadaszony</w:t>
            </w:r>
          </w:p>
        </w:tc>
        <w:tc>
          <w:tcPr>
            <w:tcW w:w="1234" w:type="dxa"/>
            <w:vAlign w:val="center"/>
          </w:tcPr>
          <w:p w14:paraId="2CD7D548"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1 008</w:t>
            </w:r>
          </w:p>
        </w:tc>
      </w:tr>
      <w:tr w:rsidR="00EE75A5" w:rsidRPr="00E15D3B" w14:paraId="3C93CF31" w14:textId="77777777" w:rsidTr="00481E41">
        <w:tc>
          <w:tcPr>
            <w:tcW w:w="532" w:type="dxa"/>
            <w:vAlign w:val="center"/>
          </w:tcPr>
          <w:p w14:paraId="6E229743" w14:textId="77777777" w:rsidR="00EE75A5" w:rsidRPr="00E15D3B" w:rsidRDefault="00EE75A5" w:rsidP="00481E41">
            <w:pPr>
              <w:pStyle w:val="Default"/>
              <w:jc w:val="center"/>
              <w:rPr>
                <w:rFonts w:ascii="Arial" w:hAnsi="Arial" w:cs="Arial"/>
                <w:bCs/>
                <w:color w:val="auto"/>
                <w:sz w:val="18"/>
                <w:szCs w:val="18"/>
              </w:rPr>
            </w:pPr>
            <w:r w:rsidRPr="00E15D3B">
              <w:rPr>
                <w:rFonts w:ascii="Arial" w:hAnsi="Arial" w:cs="Arial"/>
                <w:bCs/>
                <w:color w:val="auto"/>
                <w:sz w:val="18"/>
                <w:szCs w:val="18"/>
              </w:rPr>
              <w:t>4.</w:t>
            </w:r>
          </w:p>
        </w:tc>
        <w:tc>
          <w:tcPr>
            <w:tcW w:w="1214" w:type="dxa"/>
            <w:vAlign w:val="center"/>
          </w:tcPr>
          <w:p w14:paraId="4011DDE6" w14:textId="77777777" w:rsidR="00EE75A5" w:rsidRPr="00E15D3B" w:rsidRDefault="00EE75A5" w:rsidP="00481E41">
            <w:pPr>
              <w:pStyle w:val="Default"/>
              <w:jc w:val="center"/>
              <w:rPr>
                <w:rFonts w:ascii="Arial" w:hAnsi="Arial" w:cs="Arial"/>
                <w:b/>
                <w:bCs/>
                <w:sz w:val="18"/>
                <w:szCs w:val="18"/>
                <w:lang w:val="en-US"/>
              </w:rPr>
            </w:pPr>
            <w:r w:rsidRPr="00E15D3B">
              <w:rPr>
                <w:rFonts w:ascii="Arial" w:hAnsi="Arial" w:cs="Arial"/>
                <w:b/>
                <w:bCs/>
                <w:sz w:val="18"/>
                <w:szCs w:val="18"/>
                <w:lang w:val="en-US"/>
              </w:rPr>
              <w:t>W2</w:t>
            </w:r>
          </w:p>
        </w:tc>
        <w:tc>
          <w:tcPr>
            <w:tcW w:w="1959" w:type="dxa"/>
            <w:vAlign w:val="center"/>
          </w:tcPr>
          <w:p w14:paraId="087AA470" w14:textId="77777777" w:rsidR="00EE75A5" w:rsidRPr="00E15D3B" w:rsidRDefault="00EE75A5" w:rsidP="00481E41">
            <w:pPr>
              <w:pStyle w:val="Zawartotabeli"/>
              <w:jc w:val="center"/>
              <w:rPr>
                <w:rFonts w:cs="Arial"/>
                <w:color w:val="auto"/>
                <w:sz w:val="18"/>
                <w:szCs w:val="18"/>
              </w:rPr>
            </w:pPr>
            <w:r w:rsidRPr="00E15D3B">
              <w:rPr>
                <w:rFonts w:cs="Arial"/>
                <w:color w:val="auto"/>
                <w:sz w:val="18"/>
                <w:szCs w:val="18"/>
              </w:rPr>
              <w:t>Wentylator dachowy Ø630 nr 2</w:t>
            </w:r>
          </w:p>
          <w:p w14:paraId="64031508" w14:textId="77777777" w:rsidR="00EE75A5" w:rsidRPr="00E15D3B" w:rsidRDefault="00EE75A5" w:rsidP="00481E41">
            <w:pPr>
              <w:pStyle w:val="Default"/>
              <w:jc w:val="center"/>
              <w:rPr>
                <w:rFonts w:ascii="Arial" w:hAnsi="Arial" w:cs="Arial"/>
                <w:sz w:val="18"/>
                <w:szCs w:val="18"/>
              </w:rPr>
            </w:pPr>
            <w:r w:rsidRPr="00E15D3B">
              <w:rPr>
                <w:rFonts w:ascii="Arial" w:hAnsi="Arial" w:cs="Arial"/>
                <w:color w:val="auto"/>
                <w:sz w:val="18"/>
                <w:szCs w:val="18"/>
              </w:rPr>
              <w:t xml:space="preserve">o wydajności </w:t>
            </w:r>
            <w:r w:rsidRPr="00E15D3B">
              <w:rPr>
                <w:rFonts w:ascii="Arial" w:hAnsi="Arial" w:cs="Arial"/>
                <w:color w:val="auto"/>
                <w:sz w:val="18"/>
                <w:szCs w:val="18"/>
              </w:rPr>
              <w:br/>
              <w:t>14300 m</w:t>
            </w:r>
            <w:r w:rsidRPr="00E15D3B">
              <w:rPr>
                <w:rFonts w:ascii="Arial" w:hAnsi="Arial" w:cs="Arial"/>
                <w:color w:val="auto"/>
                <w:sz w:val="18"/>
                <w:szCs w:val="18"/>
                <w:vertAlign w:val="superscript"/>
              </w:rPr>
              <w:t>3</w:t>
            </w:r>
            <w:r w:rsidRPr="00E15D3B">
              <w:rPr>
                <w:rFonts w:ascii="Arial" w:hAnsi="Arial" w:cs="Arial"/>
                <w:color w:val="auto"/>
                <w:sz w:val="18"/>
                <w:szCs w:val="18"/>
              </w:rPr>
              <w:t>/h</w:t>
            </w:r>
          </w:p>
        </w:tc>
        <w:tc>
          <w:tcPr>
            <w:tcW w:w="1361" w:type="dxa"/>
            <w:vAlign w:val="center"/>
          </w:tcPr>
          <w:p w14:paraId="654AC486" w14:textId="42050378" w:rsidR="00EE75A5" w:rsidRPr="00E15D3B" w:rsidRDefault="00EE75A5" w:rsidP="00481E41">
            <w:pPr>
              <w:pStyle w:val="Default"/>
              <w:jc w:val="center"/>
              <w:rPr>
                <w:rFonts w:ascii="Arial" w:hAnsi="Arial" w:cs="Arial"/>
                <w:sz w:val="18"/>
                <w:szCs w:val="18"/>
              </w:rPr>
            </w:pPr>
            <w:r w:rsidRPr="00E15D3B">
              <w:rPr>
                <w:rFonts w:ascii="Arial" w:hAnsi="Arial" w:cs="Arial"/>
                <w:sz w:val="18"/>
                <w:szCs w:val="18"/>
              </w:rPr>
              <w:t xml:space="preserve">13,73 </w:t>
            </w:r>
          </w:p>
        </w:tc>
        <w:tc>
          <w:tcPr>
            <w:tcW w:w="1171" w:type="dxa"/>
            <w:vAlign w:val="center"/>
          </w:tcPr>
          <w:p w14:paraId="006222BF"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0,630</w:t>
            </w:r>
          </w:p>
        </w:tc>
        <w:tc>
          <w:tcPr>
            <w:tcW w:w="1761" w:type="dxa"/>
            <w:vAlign w:val="center"/>
          </w:tcPr>
          <w:p w14:paraId="4FDBB99A"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Cs/>
                <w:color w:val="auto"/>
                <w:sz w:val="18"/>
                <w:szCs w:val="18"/>
              </w:rPr>
              <w:t>zadaszony</w:t>
            </w:r>
          </w:p>
        </w:tc>
        <w:tc>
          <w:tcPr>
            <w:tcW w:w="1234" w:type="dxa"/>
            <w:vAlign w:val="center"/>
          </w:tcPr>
          <w:p w14:paraId="3B6C15F9"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1 008</w:t>
            </w:r>
          </w:p>
        </w:tc>
      </w:tr>
      <w:tr w:rsidR="00EE75A5" w:rsidRPr="00E15D3B" w14:paraId="6CE74194" w14:textId="77777777" w:rsidTr="00481E41">
        <w:tc>
          <w:tcPr>
            <w:tcW w:w="532" w:type="dxa"/>
            <w:vAlign w:val="center"/>
          </w:tcPr>
          <w:p w14:paraId="0D806D8F" w14:textId="77777777" w:rsidR="00EE75A5" w:rsidRPr="00E15D3B" w:rsidRDefault="00EE75A5" w:rsidP="00481E41">
            <w:pPr>
              <w:pStyle w:val="Default"/>
              <w:jc w:val="center"/>
              <w:rPr>
                <w:rFonts w:ascii="Arial" w:hAnsi="Arial" w:cs="Arial"/>
                <w:bCs/>
                <w:color w:val="auto"/>
                <w:sz w:val="18"/>
                <w:szCs w:val="18"/>
              </w:rPr>
            </w:pPr>
            <w:r w:rsidRPr="00E15D3B">
              <w:rPr>
                <w:rFonts w:ascii="Arial" w:hAnsi="Arial" w:cs="Arial"/>
                <w:bCs/>
                <w:color w:val="auto"/>
                <w:sz w:val="18"/>
                <w:szCs w:val="18"/>
              </w:rPr>
              <w:t>5.</w:t>
            </w:r>
          </w:p>
        </w:tc>
        <w:tc>
          <w:tcPr>
            <w:tcW w:w="1214" w:type="dxa"/>
            <w:vAlign w:val="center"/>
          </w:tcPr>
          <w:p w14:paraId="12F7C9DD" w14:textId="77777777" w:rsidR="00EE75A5" w:rsidRPr="00E15D3B" w:rsidRDefault="00EE75A5" w:rsidP="00481E41">
            <w:pPr>
              <w:pStyle w:val="Default"/>
              <w:jc w:val="center"/>
              <w:rPr>
                <w:rFonts w:ascii="Arial" w:hAnsi="Arial" w:cs="Arial"/>
                <w:b/>
                <w:bCs/>
                <w:sz w:val="18"/>
                <w:szCs w:val="18"/>
                <w:lang w:val="en-US"/>
              </w:rPr>
            </w:pPr>
            <w:r w:rsidRPr="00E15D3B">
              <w:rPr>
                <w:rFonts w:ascii="Arial" w:hAnsi="Arial" w:cs="Arial"/>
                <w:b/>
                <w:bCs/>
                <w:sz w:val="18"/>
                <w:szCs w:val="18"/>
                <w:lang w:val="en-US"/>
              </w:rPr>
              <w:t>W3</w:t>
            </w:r>
          </w:p>
        </w:tc>
        <w:tc>
          <w:tcPr>
            <w:tcW w:w="1959" w:type="dxa"/>
            <w:vAlign w:val="center"/>
          </w:tcPr>
          <w:p w14:paraId="4707DEA1" w14:textId="77777777" w:rsidR="00EE75A5" w:rsidRPr="00E15D3B" w:rsidRDefault="00EE75A5" w:rsidP="00481E41">
            <w:pPr>
              <w:pStyle w:val="Zawartotabeli"/>
              <w:jc w:val="center"/>
              <w:rPr>
                <w:rFonts w:cs="Arial"/>
                <w:color w:val="auto"/>
                <w:sz w:val="18"/>
                <w:szCs w:val="18"/>
              </w:rPr>
            </w:pPr>
            <w:r w:rsidRPr="00E15D3B">
              <w:rPr>
                <w:rFonts w:cs="Arial"/>
                <w:color w:val="auto"/>
                <w:sz w:val="18"/>
                <w:szCs w:val="18"/>
              </w:rPr>
              <w:t>Wentylator dachowy Ø630 nr 3</w:t>
            </w:r>
          </w:p>
          <w:p w14:paraId="13F49AEF" w14:textId="77777777" w:rsidR="00EE75A5" w:rsidRPr="00E15D3B" w:rsidRDefault="00EE75A5" w:rsidP="00481E41">
            <w:pPr>
              <w:pStyle w:val="Default"/>
              <w:jc w:val="center"/>
              <w:rPr>
                <w:rFonts w:ascii="Arial" w:hAnsi="Arial" w:cs="Arial"/>
                <w:sz w:val="18"/>
                <w:szCs w:val="18"/>
              </w:rPr>
            </w:pPr>
            <w:r w:rsidRPr="00E15D3B">
              <w:rPr>
                <w:rFonts w:ascii="Arial" w:hAnsi="Arial" w:cs="Arial"/>
                <w:color w:val="auto"/>
                <w:sz w:val="18"/>
                <w:szCs w:val="18"/>
              </w:rPr>
              <w:t xml:space="preserve">o wydajności </w:t>
            </w:r>
            <w:r w:rsidRPr="00E15D3B">
              <w:rPr>
                <w:rFonts w:ascii="Arial" w:hAnsi="Arial" w:cs="Arial"/>
                <w:color w:val="auto"/>
                <w:sz w:val="18"/>
                <w:szCs w:val="18"/>
              </w:rPr>
              <w:br/>
              <w:t>14300 m</w:t>
            </w:r>
            <w:r w:rsidRPr="00E15D3B">
              <w:rPr>
                <w:rFonts w:ascii="Arial" w:hAnsi="Arial" w:cs="Arial"/>
                <w:color w:val="auto"/>
                <w:sz w:val="18"/>
                <w:szCs w:val="18"/>
                <w:vertAlign w:val="superscript"/>
              </w:rPr>
              <w:t>3</w:t>
            </w:r>
            <w:r w:rsidRPr="00E15D3B">
              <w:rPr>
                <w:rFonts w:ascii="Arial" w:hAnsi="Arial" w:cs="Arial"/>
                <w:color w:val="auto"/>
                <w:sz w:val="18"/>
                <w:szCs w:val="18"/>
              </w:rPr>
              <w:t>/h</w:t>
            </w:r>
          </w:p>
        </w:tc>
        <w:tc>
          <w:tcPr>
            <w:tcW w:w="1361" w:type="dxa"/>
            <w:vAlign w:val="center"/>
          </w:tcPr>
          <w:p w14:paraId="29E89180" w14:textId="5562DA39" w:rsidR="00EE75A5" w:rsidRPr="00E15D3B" w:rsidRDefault="00EE75A5" w:rsidP="00481E41">
            <w:pPr>
              <w:pStyle w:val="Default"/>
              <w:jc w:val="center"/>
              <w:rPr>
                <w:rFonts w:ascii="Arial" w:hAnsi="Arial" w:cs="Arial"/>
                <w:sz w:val="18"/>
                <w:szCs w:val="18"/>
              </w:rPr>
            </w:pPr>
            <w:r w:rsidRPr="00E15D3B">
              <w:rPr>
                <w:rFonts w:ascii="Arial" w:hAnsi="Arial" w:cs="Arial"/>
                <w:sz w:val="18"/>
                <w:szCs w:val="18"/>
              </w:rPr>
              <w:t xml:space="preserve">13,73 </w:t>
            </w:r>
          </w:p>
        </w:tc>
        <w:tc>
          <w:tcPr>
            <w:tcW w:w="1171" w:type="dxa"/>
            <w:vAlign w:val="center"/>
          </w:tcPr>
          <w:p w14:paraId="5A22AAB3"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0,630</w:t>
            </w:r>
          </w:p>
        </w:tc>
        <w:tc>
          <w:tcPr>
            <w:tcW w:w="1761" w:type="dxa"/>
            <w:vAlign w:val="center"/>
          </w:tcPr>
          <w:p w14:paraId="7EFB6EA3"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Cs/>
                <w:color w:val="auto"/>
                <w:sz w:val="18"/>
                <w:szCs w:val="18"/>
              </w:rPr>
              <w:t>zadaszony</w:t>
            </w:r>
          </w:p>
        </w:tc>
        <w:tc>
          <w:tcPr>
            <w:tcW w:w="1234" w:type="dxa"/>
            <w:vAlign w:val="center"/>
          </w:tcPr>
          <w:p w14:paraId="0ED06CB6"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1 008</w:t>
            </w:r>
          </w:p>
        </w:tc>
      </w:tr>
      <w:tr w:rsidR="00EE75A5" w:rsidRPr="00E15D3B" w14:paraId="023354B4" w14:textId="77777777" w:rsidTr="00481E41">
        <w:tc>
          <w:tcPr>
            <w:tcW w:w="532" w:type="dxa"/>
            <w:vAlign w:val="center"/>
          </w:tcPr>
          <w:p w14:paraId="7ECBC532" w14:textId="77777777" w:rsidR="00EE75A5" w:rsidRPr="00E15D3B" w:rsidRDefault="00EE75A5" w:rsidP="00481E41">
            <w:pPr>
              <w:pStyle w:val="Default"/>
              <w:jc w:val="center"/>
              <w:rPr>
                <w:rFonts w:ascii="Arial" w:hAnsi="Arial" w:cs="Arial"/>
                <w:bCs/>
                <w:color w:val="auto"/>
                <w:sz w:val="18"/>
                <w:szCs w:val="18"/>
              </w:rPr>
            </w:pPr>
            <w:r w:rsidRPr="00E15D3B">
              <w:rPr>
                <w:rFonts w:ascii="Arial" w:hAnsi="Arial" w:cs="Arial"/>
                <w:bCs/>
                <w:color w:val="auto"/>
                <w:sz w:val="18"/>
                <w:szCs w:val="18"/>
              </w:rPr>
              <w:t>6.</w:t>
            </w:r>
          </w:p>
        </w:tc>
        <w:tc>
          <w:tcPr>
            <w:tcW w:w="1214" w:type="dxa"/>
            <w:vAlign w:val="center"/>
          </w:tcPr>
          <w:p w14:paraId="6A5907DF" w14:textId="77777777" w:rsidR="00EE75A5" w:rsidRPr="00E15D3B" w:rsidRDefault="00EE75A5" w:rsidP="00481E41">
            <w:pPr>
              <w:pStyle w:val="Default"/>
              <w:jc w:val="center"/>
              <w:rPr>
                <w:rFonts w:ascii="Arial" w:hAnsi="Arial" w:cs="Arial"/>
                <w:b/>
                <w:bCs/>
                <w:sz w:val="18"/>
                <w:szCs w:val="18"/>
                <w:lang w:val="en-US"/>
              </w:rPr>
            </w:pPr>
            <w:r w:rsidRPr="00E15D3B">
              <w:rPr>
                <w:rFonts w:ascii="Arial" w:hAnsi="Arial" w:cs="Arial"/>
                <w:b/>
                <w:bCs/>
                <w:sz w:val="18"/>
                <w:szCs w:val="18"/>
                <w:lang w:val="en-US"/>
              </w:rPr>
              <w:t>W4</w:t>
            </w:r>
          </w:p>
        </w:tc>
        <w:tc>
          <w:tcPr>
            <w:tcW w:w="1959" w:type="dxa"/>
            <w:vAlign w:val="center"/>
          </w:tcPr>
          <w:p w14:paraId="748FE7D3" w14:textId="77777777" w:rsidR="00EE75A5" w:rsidRPr="00E15D3B" w:rsidRDefault="00EE75A5" w:rsidP="00481E41">
            <w:pPr>
              <w:pStyle w:val="Zawartotabeli"/>
              <w:jc w:val="center"/>
              <w:rPr>
                <w:rFonts w:cs="Arial"/>
                <w:color w:val="auto"/>
                <w:sz w:val="18"/>
                <w:szCs w:val="18"/>
              </w:rPr>
            </w:pPr>
            <w:r w:rsidRPr="00E15D3B">
              <w:rPr>
                <w:rFonts w:cs="Arial"/>
                <w:color w:val="auto"/>
                <w:sz w:val="18"/>
                <w:szCs w:val="18"/>
              </w:rPr>
              <w:t>Wentylator dachowy Ø630 nr 4</w:t>
            </w:r>
          </w:p>
          <w:p w14:paraId="4FBD867B" w14:textId="77777777" w:rsidR="00EE75A5" w:rsidRPr="00E15D3B" w:rsidRDefault="00EE75A5" w:rsidP="00481E41">
            <w:pPr>
              <w:pStyle w:val="Default"/>
              <w:jc w:val="center"/>
              <w:rPr>
                <w:rFonts w:ascii="Arial" w:hAnsi="Arial" w:cs="Arial"/>
                <w:sz w:val="18"/>
                <w:szCs w:val="18"/>
              </w:rPr>
            </w:pPr>
            <w:r w:rsidRPr="00E15D3B">
              <w:rPr>
                <w:rFonts w:ascii="Arial" w:hAnsi="Arial" w:cs="Arial"/>
                <w:color w:val="auto"/>
                <w:sz w:val="18"/>
                <w:szCs w:val="18"/>
              </w:rPr>
              <w:t xml:space="preserve">o wydajności </w:t>
            </w:r>
            <w:r w:rsidRPr="00E15D3B">
              <w:rPr>
                <w:rFonts w:ascii="Arial" w:hAnsi="Arial" w:cs="Arial"/>
                <w:color w:val="auto"/>
                <w:sz w:val="18"/>
                <w:szCs w:val="18"/>
              </w:rPr>
              <w:br/>
              <w:t>14300 m</w:t>
            </w:r>
            <w:r w:rsidRPr="00E15D3B">
              <w:rPr>
                <w:rFonts w:ascii="Arial" w:hAnsi="Arial" w:cs="Arial"/>
                <w:color w:val="auto"/>
                <w:sz w:val="18"/>
                <w:szCs w:val="18"/>
                <w:vertAlign w:val="superscript"/>
              </w:rPr>
              <w:t>3</w:t>
            </w:r>
            <w:r w:rsidRPr="00E15D3B">
              <w:rPr>
                <w:rFonts w:ascii="Arial" w:hAnsi="Arial" w:cs="Arial"/>
                <w:color w:val="auto"/>
                <w:sz w:val="18"/>
                <w:szCs w:val="18"/>
              </w:rPr>
              <w:t>/h</w:t>
            </w:r>
          </w:p>
        </w:tc>
        <w:tc>
          <w:tcPr>
            <w:tcW w:w="1361" w:type="dxa"/>
            <w:vAlign w:val="center"/>
          </w:tcPr>
          <w:p w14:paraId="34DD0E33" w14:textId="4C5AAF6C" w:rsidR="00EE75A5" w:rsidRPr="00E15D3B" w:rsidRDefault="00EE75A5" w:rsidP="00481E41">
            <w:pPr>
              <w:pStyle w:val="Default"/>
              <w:jc w:val="center"/>
              <w:rPr>
                <w:rFonts w:ascii="Arial" w:hAnsi="Arial" w:cs="Arial"/>
                <w:sz w:val="18"/>
                <w:szCs w:val="18"/>
              </w:rPr>
            </w:pPr>
            <w:r w:rsidRPr="00E15D3B">
              <w:rPr>
                <w:rFonts w:ascii="Arial" w:hAnsi="Arial" w:cs="Arial"/>
                <w:sz w:val="18"/>
                <w:szCs w:val="18"/>
              </w:rPr>
              <w:t xml:space="preserve">13,73 </w:t>
            </w:r>
          </w:p>
        </w:tc>
        <w:tc>
          <w:tcPr>
            <w:tcW w:w="1171" w:type="dxa"/>
            <w:vAlign w:val="center"/>
          </w:tcPr>
          <w:p w14:paraId="1F769B7D"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0,630</w:t>
            </w:r>
          </w:p>
        </w:tc>
        <w:tc>
          <w:tcPr>
            <w:tcW w:w="1761" w:type="dxa"/>
            <w:vAlign w:val="center"/>
          </w:tcPr>
          <w:p w14:paraId="2437BF89"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Cs/>
                <w:color w:val="auto"/>
                <w:sz w:val="18"/>
                <w:szCs w:val="18"/>
              </w:rPr>
              <w:t>zadaszony</w:t>
            </w:r>
          </w:p>
        </w:tc>
        <w:tc>
          <w:tcPr>
            <w:tcW w:w="1234" w:type="dxa"/>
            <w:vAlign w:val="center"/>
          </w:tcPr>
          <w:p w14:paraId="09BBBC4C"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1 008</w:t>
            </w:r>
          </w:p>
        </w:tc>
      </w:tr>
      <w:tr w:rsidR="00EE75A5" w:rsidRPr="00E15D3B" w14:paraId="3CC6E07A" w14:textId="77777777" w:rsidTr="00481E41">
        <w:tc>
          <w:tcPr>
            <w:tcW w:w="532" w:type="dxa"/>
            <w:vAlign w:val="center"/>
          </w:tcPr>
          <w:p w14:paraId="06452D80" w14:textId="77777777" w:rsidR="00EE75A5" w:rsidRPr="00E15D3B" w:rsidRDefault="00EE75A5" w:rsidP="00481E41">
            <w:pPr>
              <w:pStyle w:val="Default"/>
              <w:jc w:val="center"/>
              <w:rPr>
                <w:rFonts w:ascii="Arial" w:hAnsi="Arial" w:cs="Arial"/>
                <w:bCs/>
                <w:color w:val="auto"/>
                <w:sz w:val="18"/>
                <w:szCs w:val="18"/>
              </w:rPr>
            </w:pPr>
            <w:r w:rsidRPr="00E15D3B">
              <w:rPr>
                <w:rFonts w:ascii="Arial" w:hAnsi="Arial" w:cs="Arial"/>
                <w:bCs/>
                <w:color w:val="auto"/>
                <w:sz w:val="18"/>
                <w:szCs w:val="18"/>
              </w:rPr>
              <w:t>7.</w:t>
            </w:r>
          </w:p>
        </w:tc>
        <w:tc>
          <w:tcPr>
            <w:tcW w:w="1214" w:type="dxa"/>
            <w:vAlign w:val="center"/>
          </w:tcPr>
          <w:p w14:paraId="26EF2C25" w14:textId="77777777" w:rsidR="00EE75A5" w:rsidRPr="00E15D3B" w:rsidRDefault="00EE75A5" w:rsidP="00481E41">
            <w:pPr>
              <w:pStyle w:val="Default"/>
              <w:jc w:val="center"/>
              <w:rPr>
                <w:rFonts w:ascii="Arial" w:hAnsi="Arial" w:cs="Arial"/>
                <w:b/>
                <w:bCs/>
                <w:sz w:val="18"/>
                <w:szCs w:val="18"/>
                <w:lang w:val="en-US"/>
              </w:rPr>
            </w:pPr>
            <w:r w:rsidRPr="00E15D3B">
              <w:rPr>
                <w:rFonts w:ascii="Arial" w:hAnsi="Arial" w:cs="Arial"/>
                <w:b/>
                <w:bCs/>
                <w:sz w:val="18"/>
                <w:szCs w:val="18"/>
                <w:lang w:val="en-US"/>
              </w:rPr>
              <w:t>W5</w:t>
            </w:r>
          </w:p>
        </w:tc>
        <w:tc>
          <w:tcPr>
            <w:tcW w:w="1959" w:type="dxa"/>
            <w:vAlign w:val="center"/>
          </w:tcPr>
          <w:p w14:paraId="407D4B18" w14:textId="77777777" w:rsidR="00EE75A5" w:rsidRPr="00E15D3B" w:rsidRDefault="00EE75A5" w:rsidP="00481E41">
            <w:pPr>
              <w:pStyle w:val="Zawartotabeli"/>
              <w:jc w:val="center"/>
              <w:rPr>
                <w:rFonts w:cs="Arial"/>
                <w:color w:val="auto"/>
                <w:sz w:val="18"/>
                <w:szCs w:val="18"/>
              </w:rPr>
            </w:pPr>
            <w:r w:rsidRPr="00E15D3B">
              <w:rPr>
                <w:rFonts w:cs="Arial"/>
                <w:color w:val="auto"/>
                <w:sz w:val="18"/>
                <w:szCs w:val="18"/>
              </w:rPr>
              <w:t>Wentylator dachowy Ø630 nr 5</w:t>
            </w:r>
          </w:p>
          <w:p w14:paraId="21B6A323" w14:textId="77777777" w:rsidR="00EE75A5" w:rsidRPr="00E15D3B" w:rsidRDefault="00EE75A5" w:rsidP="00481E41">
            <w:pPr>
              <w:pStyle w:val="Default"/>
              <w:jc w:val="center"/>
              <w:rPr>
                <w:rFonts w:ascii="Arial" w:hAnsi="Arial" w:cs="Arial"/>
                <w:sz w:val="18"/>
                <w:szCs w:val="18"/>
              </w:rPr>
            </w:pPr>
            <w:r w:rsidRPr="00E15D3B">
              <w:rPr>
                <w:rFonts w:ascii="Arial" w:hAnsi="Arial" w:cs="Arial"/>
                <w:color w:val="auto"/>
                <w:sz w:val="18"/>
                <w:szCs w:val="18"/>
              </w:rPr>
              <w:t xml:space="preserve">o wydajności </w:t>
            </w:r>
            <w:r w:rsidRPr="00E15D3B">
              <w:rPr>
                <w:rFonts w:ascii="Arial" w:hAnsi="Arial" w:cs="Arial"/>
                <w:color w:val="auto"/>
                <w:sz w:val="18"/>
                <w:szCs w:val="18"/>
              </w:rPr>
              <w:br/>
              <w:t>14300 m</w:t>
            </w:r>
            <w:r w:rsidRPr="00E15D3B">
              <w:rPr>
                <w:rFonts w:ascii="Arial" w:hAnsi="Arial" w:cs="Arial"/>
                <w:color w:val="auto"/>
                <w:sz w:val="18"/>
                <w:szCs w:val="18"/>
                <w:vertAlign w:val="superscript"/>
              </w:rPr>
              <w:t>3</w:t>
            </w:r>
            <w:r w:rsidRPr="00E15D3B">
              <w:rPr>
                <w:rFonts w:ascii="Arial" w:hAnsi="Arial" w:cs="Arial"/>
                <w:color w:val="auto"/>
                <w:sz w:val="18"/>
                <w:szCs w:val="18"/>
              </w:rPr>
              <w:t>/h</w:t>
            </w:r>
          </w:p>
        </w:tc>
        <w:tc>
          <w:tcPr>
            <w:tcW w:w="1361" w:type="dxa"/>
            <w:vAlign w:val="center"/>
          </w:tcPr>
          <w:p w14:paraId="769D358D" w14:textId="3BDF707F" w:rsidR="00EE75A5" w:rsidRPr="00E15D3B" w:rsidRDefault="00EE75A5" w:rsidP="00481E41">
            <w:pPr>
              <w:pStyle w:val="Default"/>
              <w:jc w:val="center"/>
              <w:rPr>
                <w:rFonts w:ascii="Arial" w:hAnsi="Arial" w:cs="Arial"/>
                <w:sz w:val="18"/>
                <w:szCs w:val="18"/>
              </w:rPr>
            </w:pPr>
            <w:r w:rsidRPr="00E15D3B">
              <w:rPr>
                <w:rFonts w:ascii="Arial" w:hAnsi="Arial" w:cs="Arial"/>
                <w:sz w:val="18"/>
                <w:szCs w:val="18"/>
              </w:rPr>
              <w:t>13,73</w:t>
            </w:r>
          </w:p>
        </w:tc>
        <w:tc>
          <w:tcPr>
            <w:tcW w:w="1171" w:type="dxa"/>
            <w:vAlign w:val="center"/>
          </w:tcPr>
          <w:p w14:paraId="081C5923"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0,630</w:t>
            </w:r>
          </w:p>
        </w:tc>
        <w:tc>
          <w:tcPr>
            <w:tcW w:w="1761" w:type="dxa"/>
            <w:vAlign w:val="center"/>
          </w:tcPr>
          <w:p w14:paraId="42945162"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Cs/>
                <w:color w:val="auto"/>
                <w:sz w:val="18"/>
                <w:szCs w:val="18"/>
              </w:rPr>
              <w:t>zadaszony</w:t>
            </w:r>
          </w:p>
        </w:tc>
        <w:tc>
          <w:tcPr>
            <w:tcW w:w="1234" w:type="dxa"/>
            <w:vAlign w:val="center"/>
          </w:tcPr>
          <w:p w14:paraId="4F02E2E2"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1 008</w:t>
            </w:r>
          </w:p>
        </w:tc>
      </w:tr>
      <w:tr w:rsidR="00EE75A5" w:rsidRPr="00E15D3B" w14:paraId="3785E395" w14:textId="77777777" w:rsidTr="00481E41">
        <w:tc>
          <w:tcPr>
            <w:tcW w:w="532" w:type="dxa"/>
            <w:vAlign w:val="center"/>
          </w:tcPr>
          <w:p w14:paraId="349E8322" w14:textId="77777777" w:rsidR="00EE75A5" w:rsidRPr="00E15D3B" w:rsidRDefault="00EE75A5" w:rsidP="00481E41">
            <w:pPr>
              <w:pStyle w:val="Default"/>
              <w:jc w:val="center"/>
              <w:rPr>
                <w:rFonts w:ascii="Arial" w:hAnsi="Arial" w:cs="Arial"/>
                <w:bCs/>
                <w:color w:val="auto"/>
                <w:sz w:val="18"/>
                <w:szCs w:val="18"/>
              </w:rPr>
            </w:pPr>
            <w:r w:rsidRPr="00E15D3B">
              <w:rPr>
                <w:rFonts w:ascii="Arial" w:hAnsi="Arial" w:cs="Arial"/>
                <w:bCs/>
                <w:color w:val="auto"/>
                <w:sz w:val="18"/>
                <w:szCs w:val="18"/>
              </w:rPr>
              <w:t>8.</w:t>
            </w:r>
          </w:p>
        </w:tc>
        <w:tc>
          <w:tcPr>
            <w:tcW w:w="1214" w:type="dxa"/>
            <w:vAlign w:val="center"/>
          </w:tcPr>
          <w:p w14:paraId="40198EE3" w14:textId="77777777" w:rsidR="00EE75A5" w:rsidRPr="00E15D3B" w:rsidRDefault="00EE75A5" w:rsidP="00481E41">
            <w:pPr>
              <w:pStyle w:val="Default"/>
              <w:jc w:val="center"/>
              <w:rPr>
                <w:rFonts w:ascii="Arial" w:hAnsi="Arial" w:cs="Arial"/>
                <w:b/>
                <w:bCs/>
                <w:sz w:val="18"/>
                <w:szCs w:val="18"/>
                <w:lang w:val="en-US"/>
              </w:rPr>
            </w:pPr>
            <w:r w:rsidRPr="00E15D3B">
              <w:rPr>
                <w:rFonts w:ascii="Arial" w:hAnsi="Arial" w:cs="Arial"/>
                <w:b/>
                <w:bCs/>
                <w:sz w:val="18"/>
                <w:szCs w:val="18"/>
                <w:lang w:val="en-US"/>
              </w:rPr>
              <w:t>W6</w:t>
            </w:r>
          </w:p>
        </w:tc>
        <w:tc>
          <w:tcPr>
            <w:tcW w:w="1959" w:type="dxa"/>
            <w:vAlign w:val="center"/>
          </w:tcPr>
          <w:p w14:paraId="2F8B64A5" w14:textId="77777777" w:rsidR="00EE75A5" w:rsidRPr="00E15D3B" w:rsidRDefault="00EE75A5" w:rsidP="00481E41">
            <w:pPr>
              <w:pStyle w:val="Zawartotabeli"/>
              <w:jc w:val="center"/>
              <w:rPr>
                <w:rFonts w:cs="Arial"/>
                <w:color w:val="auto"/>
                <w:sz w:val="18"/>
                <w:szCs w:val="18"/>
              </w:rPr>
            </w:pPr>
            <w:r w:rsidRPr="00E15D3B">
              <w:rPr>
                <w:rFonts w:cs="Arial"/>
                <w:color w:val="auto"/>
                <w:sz w:val="18"/>
                <w:szCs w:val="18"/>
              </w:rPr>
              <w:t>Wentylator dachowy Ø630 nr 6</w:t>
            </w:r>
          </w:p>
          <w:p w14:paraId="11A0E10A" w14:textId="77777777" w:rsidR="00EE75A5" w:rsidRPr="00E15D3B" w:rsidRDefault="00EE75A5" w:rsidP="00481E41">
            <w:pPr>
              <w:pStyle w:val="Default"/>
              <w:jc w:val="center"/>
              <w:rPr>
                <w:rFonts w:ascii="Arial" w:hAnsi="Arial" w:cs="Arial"/>
                <w:sz w:val="18"/>
                <w:szCs w:val="18"/>
              </w:rPr>
            </w:pPr>
            <w:r w:rsidRPr="00E15D3B">
              <w:rPr>
                <w:rFonts w:ascii="Arial" w:hAnsi="Arial" w:cs="Arial"/>
                <w:color w:val="auto"/>
                <w:sz w:val="18"/>
                <w:szCs w:val="18"/>
              </w:rPr>
              <w:t xml:space="preserve">o wydajności </w:t>
            </w:r>
            <w:r w:rsidRPr="00E15D3B">
              <w:rPr>
                <w:rFonts w:ascii="Arial" w:hAnsi="Arial" w:cs="Arial"/>
                <w:color w:val="auto"/>
                <w:sz w:val="18"/>
                <w:szCs w:val="18"/>
              </w:rPr>
              <w:br/>
              <w:t>14300 m</w:t>
            </w:r>
            <w:r w:rsidRPr="00E15D3B">
              <w:rPr>
                <w:rFonts w:ascii="Arial" w:hAnsi="Arial" w:cs="Arial"/>
                <w:color w:val="auto"/>
                <w:sz w:val="18"/>
                <w:szCs w:val="18"/>
                <w:vertAlign w:val="superscript"/>
              </w:rPr>
              <w:t>3</w:t>
            </w:r>
            <w:r w:rsidRPr="00E15D3B">
              <w:rPr>
                <w:rFonts w:ascii="Arial" w:hAnsi="Arial" w:cs="Arial"/>
                <w:color w:val="auto"/>
                <w:sz w:val="18"/>
                <w:szCs w:val="18"/>
              </w:rPr>
              <w:t>/h</w:t>
            </w:r>
          </w:p>
        </w:tc>
        <w:tc>
          <w:tcPr>
            <w:tcW w:w="1361" w:type="dxa"/>
            <w:vAlign w:val="center"/>
          </w:tcPr>
          <w:p w14:paraId="63E600F7" w14:textId="05EB8FA8" w:rsidR="00EE75A5" w:rsidRPr="00E15D3B" w:rsidRDefault="00EE75A5" w:rsidP="00481E41">
            <w:pPr>
              <w:pStyle w:val="Default"/>
              <w:jc w:val="center"/>
              <w:rPr>
                <w:rFonts w:ascii="Arial" w:hAnsi="Arial" w:cs="Arial"/>
                <w:sz w:val="18"/>
                <w:szCs w:val="18"/>
              </w:rPr>
            </w:pPr>
            <w:r w:rsidRPr="00E15D3B">
              <w:rPr>
                <w:rFonts w:ascii="Arial" w:hAnsi="Arial" w:cs="Arial"/>
                <w:sz w:val="18"/>
                <w:szCs w:val="18"/>
              </w:rPr>
              <w:t xml:space="preserve">13,73 </w:t>
            </w:r>
          </w:p>
        </w:tc>
        <w:tc>
          <w:tcPr>
            <w:tcW w:w="1171" w:type="dxa"/>
            <w:vAlign w:val="center"/>
          </w:tcPr>
          <w:p w14:paraId="09BFF6C0"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0,630</w:t>
            </w:r>
          </w:p>
        </w:tc>
        <w:tc>
          <w:tcPr>
            <w:tcW w:w="1761" w:type="dxa"/>
            <w:vAlign w:val="center"/>
          </w:tcPr>
          <w:p w14:paraId="2469D042" w14:textId="77777777" w:rsidR="00EE75A5" w:rsidRPr="00E15D3B" w:rsidRDefault="00EE75A5" w:rsidP="00481E41">
            <w:pPr>
              <w:pStyle w:val="Default"/>
              <w:jc w:val="center"/>
              <w:rPr>
                <w:rFonts w:ascii="Arial" w:hAnsi="Arial" w:cs="Arial"/>
                <w:b/>
                <w:bCs/>
                <w:color w:val="auto"/>
                <w:sz w:val="18"/>
                <w:szCs w:val="18"/>
              </w:rPr>
            </w:pPr>
            <w:r w:rsidRPr="00E15D3B">
              <w:rPr>
                <w:rFonts w:ascii="Arial" w:hAnsi="Arial" w:cs="Arial"/>
                <w:bCs/>
                <w:color w:val="auto"/>
                <w:sz w:val="18"/>
                <w:szCs w:val="18"/>
              </w:rPr>
              <w:t>zadaszony</w:t>
            </w:r>
          </w:p>
        </w:tc>
        <w:tc>
          <w:tcPr>
            <w:tcW w:w="1234" w:type="dxa"/>
            <w:vAlign w:val="center"/>
          </w:tcPr>
          <w:p w14:paraId="0A6749C6" w14:textId="77777777" w:rsidR="00EE75A5" w:rsidRPr="00E15D3B" w:rsidRDefault="00EE75A5" w:rsidP="00481E41">
            <w:pPr>
              <w:pStyle w:val="Default"/>
              <w:jc w:val="center"/>
              <w:rPr>
                <w:rFonts w:ascii="Arial" w:hAnsi="Arial" w:cs="Arial"/>
                <w:sz w:val="18"/>
                <w:szCs w:val="18"/>
                <w:lang w:val="en-US"/>
              </w:rPr>
            </w:pPr>
            <w:r w:rsidRPr="00E15D3B">
              <w:rPr>
                <w:rFonts w:ascii="Arial" w:hAnsi="Arial" w:cs="Arial"/>
                <w:sz w:val="18"/>
                <w:szCs w:val="18"/>
                <w:lang w:val="en-US"/>
              </w:rPr>
              <w:t>1 008</w:t>
            </w:r>
          </w:p>
        </w:tc>
      </w:tr>
    </w:tbl>
    <w:p w14:paraId="03AC7F68" w14:textId="249D0A0B" w:rsidR="00EE75A5" w:rsidRDefault="00EE75A5" w:rsidP="00297248">
      <w:pPr>
        <w:pStyle w:val="Nagwek4"/>
      </w:pPr>
      <w:r w:rsidRPr="00242F24">
        <w:t>X</w:t>
      </w:r>
      <w:r>
        <w:t>III</w:t>
      </w:r>
      <w:r w:rsidRPr="00242F24">
        <w:t xml:space="preserve">.2.2. </w:t>
      </w:r>
      <w:r>
        <w:t>Zastosowane techniki w celu ograniczenia emisji zorganizowanych pyłu, związków organicznych oraz związków zapachowych, w tym H</w:t>
      </w:r>
      <w:r w:rsidRPr="003C7C14">
        <w:rPr>
          <w:vertAlign w:val="subscript"/>
        </w:rPr>
        <w:t>2</w:t>
      </w:r>
      <w:r>
        <w:t>S i NH</w:t>
      </w:r>
      <w:r w:rsidRPr="003C7C14">
        <w:rPr>
          <w:vertAlign w:val="subscript"/>
        </w:rPr>
        <w:t>3</w:t>
      </w:r>
      <w:r>
        <w:rPr>
          <w:vertAlign w:val="subscript"/>
        </w:rPr>
        <w:t xml:space="preserve"> </w:t>
      </w:r>
      <w:r>
        <w:t>(Bat 34)</w:t>
      </w:r>
      <w:r w:rsidRPr="00F75F17">
        <w:t>:</w:t>
      </w:r>
    </w:p>
    <w:p w14:paraId="0BA05EA0" w14:textId="25A72713" w:rsidR="00EE75A5" w:rsidRPr="000227E4" w:rsidRDefault="00EE75A5">
      <w:pPr>
        <w:numPr>
          <w:ilvl w:val="0"/>
          <w:numId w:val="15"/>
        </w:numPr>
        <w:spacing w:before="120" w:after="120"/>
        <w:ind w:left="426" w:hanging="426"/>
        <w:contextualSpacing/>
        <w:rPr>
          <w:rFonts w:eastAsia="Calibri" w:cs="Arial"/>
          <w:lang w:eastAsia="en-US"/>
        </w:rPr>
      </w:pPr>
      <w:r w:rsidRPr="000227E4">
        <w:rPr>
          <w:rFonts w:cs="Arial"/>
        </w:rPr>
        <w:t>instalacja do</w:t>
      </w:r>
      <w:r w:rsidRPr="000227E4">
        <w:rPr>
          <w:rFonts w:cs="Arial"/>
          <w:bCs/>
        </w:rPr>
        <w:t xml:space="preserve"> mechaniczno </w:t>
      </w:r>
      <w:r w:rsidR="00D126C7">
        <w:rPr>
          <w:rFonts w:cs="Arial"/>
          <w:bCs/>
        </w:rPr>
        <w:t>–</w:t>
      </w:r>
      <w:r w:rsidRPr="000227E4">
        <w:rPr>
          <w:rFonts w:cs="Arial"/>
          <w:bCs/>
        </w:rPr>
        <w:t xml:space="preserve"> biologicznego przetwarzania odpadów</w:t>
      </w:r>
      <w:r>
        <w:rPr>
          <w:rFonts w:cs="Arial"/>
          <w:bCs/>
        </w:rPr>
        <w:t xml:space="preserve"> – zgodnie </w:t>
      </w:r>
      <w:r>
        <w:rPr>
          <w:rFonts w:cs="Arial"/>
          <w:bCs/>
        </w:rPr>
        <w:br/>
        <w:t>z tabelą nr 41</w:t>
      </w:r>
      <w:r w:rsidRPr="000227E4">
        <w:rPr>
          <w:rFonts w:cs="Arial"/>
          <w:bCs/>
        </w:rPr>
        <w:t>:</w:t>
      </w:r>
      <w:r w:rsidRPr="000227E4">
        <w:rPr>
          <w:rFonts w:cs="Arial"/>
        </w:rPr>
        <w:t xml:space="preserve"> </w:t>
      </w:r>
    </w:p>
    <w:p w14:paraId="0FE4FE99" w14:textId="77777777" w:rsidR="00EE75A5" w:rsidRPr="009D75B4" w:rsidRDefault="00EE75A5" w:rsidP="00665294">
      <w:pPr>
        <w:pStyle w:val="Default"/>
        <w:spacing w:before="120" w:after="120"/>
        <w:rPr>
          <w:rFonts w:ascii="Arial" w:hAnsi="Arial" w:cs="Arial"/>
          <w:color w:val="auto"/>
          <w:sz w:val="20"/>
          <w:szCs w:val="20"/>
        </w:rPr>
      </w:pPr>
      <w:r w:rsidRPr="009D75B4">
        <w:rPr>
          <w:rFonts w:ascii="Arial" w:hAnsi="Arial" w:cs="Arial"/>
          <w:color w:val="auto"/>
          <w:sz w:val="20"/>
          <w:szCs w:val="20"/>
        </w:rPr>
        <w:t xml:space="preserve">Tabela nr </w:t>
      </w:r>
      <w:r>
        <w:rPr>
          <w:rFonts w:ascii="Arial" w:hAnsi="Arial" w:cs="Arial"/>
          <w:color w:val="auto"/>
          <w:sz w:val="20"/>
          <w:szCs w:val="20"/>
        </w:rPr>
        <w:t>41</w:t>
      </w:r>
    </w:p>
    <w:p w14:paraId="5F07E3FC" w14:textId="77777777" w:rsidR="00EE75A5" w:rsidRPr="000227E4" w:rsidRDefault="00EE75A5" w:rsidP="00665294">
      <w:pPr>
        <w:spacing w:before="120" w:after="120"/>
        <w:contextualSpacing/>
        <w:rPr>
          <w:rFonts w:eastAsia="Calibri" w:cs="Arial"/>
          <w:sz w:val="12"/>
          <w:szCs w:val="12"/>
          <w:lang w:eastAsia="en-US"/>
        </w:rPr>
      </w:pPr>
    </w:p>
    <w:tbl>
      <w:tblPr>
        <w:tblStyle w:val="Siatkatabelijasn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wykaz 1 emitora, zw wskazaniem jego usytuowania i podniem   parametrów oraz okreśłeniem czasu pracy (h)."/>
      </w:tblPr>
      <w:tblGrid>
        <w:gridCol w:w="516"/>
        <w:gridCol w:w="1267"/>
        <w:gridCol w:w="2040"/>
        <w:gridCol w:w="2341"/>
        <w:gridCol w:w="2903"/>
      </w:tblGrid>
      <w:tr w:rsidR="00EE75A5" w:rsidRPr="00E15D3B" w14:paraId="251DFE40" w14:textId="77777777" w:rsidTr="00665294">
        <w:trPr>
          <w:trHeight w:val="480"/>
        </w:trPr>
        <w:tc>
          <w:tcPr>
            <w:tcW w:w="516" w:type="dxa"/>
            <w:vAlign w:val="center"/>
            <w:hideMark/>
          </w:tcPr>
          <w:p w14:paraId="4CC2216C" w14:textId="77777777" w:rsidR="00EE75A5" w:rsidRPr="00E15D3B" w:rsidRDefault="00EE75A5" w:rsidP="00665294">
            <w:pPr>
              <w:jc w:val="center"/>
              <w:rPr>
                <w:rFonts w:cs="Arial"/>
                <w:b/>
                <w:sz w:val="18"/>
                <w:szCs w:val="18"/>
              </w:rPr>
            </w:pPr>
            <w:r w:rsidRPr="00E15D3B">
              <w:rPr>
                <w:rFonts w:cs="Arial"/>
                <w:b/>
                <w:sz w:val="18"/>
                <w:szCs w:val="18"/>
              </w:rPr>
              <w:t>Lp.</w:t>
            </w:r>
          </w:p>
        </w:tc>
        <w:tc>
          <w:tcPr>
            <w:tcW w:w="1267" w:type="dxa"/>
            <w:vAlign w:val="center"/>
            <w:hideMark/>
          </w:tcPr>
          <w:p w14:paraId="4E891522" w14:textId="77777777" w:rsidR="00EE75A5" w:rsidRPr="00E15D3B" w:rsidRDefault="00EE75A5" w:rsidP="00665294">
            <w:pPr>
              <w:jc w:val="center"/>
              <w:rPr>
                <w:rFonts w:cs="Arial"/>
                <w:sz w:val="18"/>
                <w:szCs w:val="18"/>
              </w:rPr>
            </w:pPr>
            <w:r w:rsidRPr="00E15D3B">
              <w:rPr>
                <w:rFonts w:cs="Arial"/>
                <w:b/>
                <w:bCs/>
                <w:sz w:val="18"/>
                <w:szCs w:val="18"/>
              </w:rPr>
              <w:t>Emitor</w:t>
            </w:r>
          </w:p>
        </w:tc>
        <w:tc>
          <w:tcPr>
            <w:tcW w:w="2040" w:type="dxa"/>
            <w:vAlign w:val="center"/>
            <w:hideMark/>
          </w:tcPr>
          <w:p w14:paraId="7BFC9E94" w14:textId="77777777" w:rsidR="00EE75A5" w:rsidRPr="00E15D3B" w:rsidRDefault="00EE75A5" w:rsidP="00665294">
            <w:pPr>
              <w:jc w:val="center"/>
              <w:rPr>
                <w:rFonts w:cs="Arial"/>
                <w:sz w:val="18"/>
                <w:szCs w:val="18"/>
              </w:rPr>
            </w:pPr>
            <w:r w:rsidRPr="00E15D3B">
              <w:rPr>
                <w:rFonts w:cs="Arial"/>
                <w:b/>
                <w:bCs/>
                <w:sz w:val="18"/>
                <w:szCs w:val="18"/>
              </w:rPr>
              <w:t>Źródło</w:t>
            </w:r>
          </w:p>
        </w:tc>
        <w:tc>
          <w:tcPr>
            <w:tcW w:w="2341" w:type="dxa"/>
            <w:vAlign w:val="center"/>
            <w:hideMark/>
          </w:tcPr>
          <w:p w14:paraId="682D2AE0" w14:textId="77777777" w:rsidR="00EE75A5" w:rsidRPr="00E15D3B" w:rsidRDefault="00EE75A5" w:rsidP="00665294">
            <w:pPr>
              <w:jc w:val="center"/>
              <w:rPr>
                <w:rFonts w:cs="Arial"/>
                <w:b/>
                <w:bCs/>
                <w:sz w:val="18"/>
                <w:szCs w:val="18"/>
              </w:rPr>
            </w:pPr>
            <w:r w:rsidRPr="00E15D3B">
              <w:rPr>
                <w:rFonts w:cs="Arial"/>
                <w:b/>
                <w:bCs/>
                <w:sz w:val="18"/>
                <w:szCs w:val="18"/>
              </w:rPr>
              <w:t>Rodzaj urządzenia</w:t>
            </w:r>
          </w:p>
          <w:p w14:paraId="27D2C21F" w14:textId="77777777" w:rsidR="00EE75A5" w:rsidRPr="00E15D3B" w:rsidRDefault="00EE75A5" w:rsidP="00665294">
            <w:pPr>
              <w:jc w:val="center"/>
              <w:rPr>
                <w:rFonts w:cs="Arial"/>
                <w:sz w:val="18"/>
                <w:szCs w:val="18"/>
              </w:rPr>
            </w:pPr>
          </w:p>
        </w:tc>
        <w:tc>
          <w:tcPr>
            <w:tcW w:w="2903" w:type="dxa"/>
            <w:vAlign w:val="center"/>
          </w:tcPr>
          <w:p w14:paraId="21E68F8E" w14:textId="77777777" w:rsidR="00EE75A5" w:rsidRPr="00E15D3B" w:rsidRDefault="00EE75A5" w:rsidP="00665294">
            <w:pPr>
              <w:jc w:val="center"/>
              <w:rPr>
                <w:rFonts w:cs="Arial"/>
                <w:b/>
                <w:bCs/>
                <w:sz w:val="18"/>
                <w:szCs w:val="18"/>
              </w:rPr>
            </w:pPr>
            <w:r w:rsidRPr="00E15D3B">
              <w:rPr>
                <w:rFonts w:eastAsia="Calibri" w:cs="Arial"/>
                <w:b/>
                <w:bCs/>
                <w:sz w:val="18"/>
                <w:szCs w:val="18"/>
                <w:lang w:eastAsia="en-US"/>
              </w:rPr>
              <w:t>Skuteczność</w:t>
            </w:r>
          </w:p>
        </w:tc>
      </w:tr>
      <w:tr w:rsidR="00EE75A5" w:rsidRPr="00E15D3B" w14:paraId="64FE692B" w14:textId="77777777" w:rsidTr="00665294">
        <w:trPr>
          <w:trHeight w:val="794"/>
        </w:trPr>
        <w:tc>
          <w:tcPr>
            <w:tcW w:w="516" w:type="dxa"/>
            <w:vAlign w:val="center"/>
            <w:hideMark/>
          </w:tcPr>
          <w:p w14:paraId="0AAF918E" w14:textId="77777777" w:rsidR="00EE75A5" w:rsidRPr="00E15D3B" w:rsidRDefault="00EE75A5" w:rsidP="00665294">
            <w:pPr>
              <w:jc w:val="center"/>
              <w:rPr>
                <w:rFonts w:cs="Arial"/>
                <w:sz w:val="18"/>
                <w:szCs w:val="18"/>
              </w:rPr>
            </w:pPr>
            <w:r w:rsidRPr="00E15D3B">
              <w:rPr>
                <w:rFonts w:cs="Arial"/>
                <w:sz w:val="18"/>
                <w:szCs w:val="18"/>
              </w:rPr>
              <w:t>1.</w:t>
            </w:r>
          </w:p>
        </w:tc>
        <w:tc>
          <w:tcPr>
            <w:tcW w:w="1267" w:type="dxa"/>
            <w:vAlign w:val="center"/>
            <w:hideMark/>
          </w:tcPr>
          <w:p w14:paraId="0C6F9FD3" w14:textId="77777777" w:rsidR="00EE75A5" w:rsidRPr="00E15D3B" w:rsidRDefault="00EE75A5" w:rsidP="00665294">
            <w:pPr>
              <w:jc w:val="center"/>
              <w:rPr>
                <w:rFonts w:cs="Arial"/>
                <w:b/>
                <w:sz w:val="18"/>
                <w:szCs w:val="18"/>
              </w:rPr>
            </w:pPr>
            <w:r w:rsidRPr="00E15D3B">
              <w:rPr>
                <w:rFonts w:cs="Arial"/>
                <w:b/>
                <w:sz w:val="18"/>
                <w:szCs w:val="18"/>
              </w:rPr>
              <w:t>B1</w:t>
            </w:r>
          </w:p>
        </w:tc>
        <w:tc>
          <w:tcPr>
            <w:tcW w:w="2040" w:type="dxa"/>
            <w:vAlign w:val="center"/>
            <w:hideMark/>
          </w:tcPr>
          <w:p w14:paraId="31530DB6" w14:textId="77777777" w:rsidR="00EE75A5" w:rsidRPr="00E15D3B" w:rsidRDefault="00EE75A5" w:rsidP="00665294">
            <w:pPr>
              <w:jc w:val="center"/>
              <w:rPr>
                <w:rFonts w:cs="Arial"/>
                <w:sz w:val="18"/>
                <w:szCs w:val="18"/>
              </w:rPr>
            </w:pPr>
            <w:r w:rsidRPr="00E15D3B">
              <w:rPr>
                <w:rFonts w:cs="Arial"/>
                <w:sz w:val="18"/>
                <w:szCs w:val="18"/>
              </w:rPr>
              <w:t>Proces stabilizacji tlenowej</w:t>
            </w:r>
          </w:p>
        </w:tc>
        <w:tc>
          <w:tcPr>
            <w:tcW w:w="2341" w:type="dxa"/>
            <w:vAlign w:val="center"/>
            <w:hideMark/>
          </w:tcPr>
          <w:p w14:paraId="5A41D176" w14:textId="1B0F9DCF" w:rsidR="00EE75A5" w:rsidRPr="00E15D3B" w:rsidRDefault="00EE75A5" w:rsidP="00665294">
            <w:pPr>
              <w:jc w:val="center"/>
              <w:rPr>
                <w:rFonts w:cs="Arial"/>
                <w:sz w:val="18"/>
                <w:szCs w:val="18"/>
              </w:rPr>
            </w:pPr>
            <w:r w:rsidRPr="00E15D3B">
              <w:rPr>
                <w:rFonts w:cs="Arial"/>
                <w:sz w:val="18"/>
                <w:szCs w:val="18"/>
              </w:rPr>
              <w:t>Biofiltr</w:t>
            </w:r>
          </w:p>
        </w:tc>
        <w:tc>
          <w:tcPr>
            <w:tcW w:w="2903" w:type="dxa"/>
            <w:vAlign w:val="center"/>
          </w:tcPr>
          <w:p w14:paraId="55F23A85" w14:textId="77777777" w:rsidR="00EE75A5" w:rsidRPr="00E15D3B" w:rsidRDefault="00EE75A5" w:rsidP="00665294">
            <w:pPr>
              <w:jc w:val="center"/>
              <w:rPr>
                <w:rFonts w:cs="Arial"/>
                <w:sz w:val="18"/>
                <w:szCs w:val="18"/>
                <w:vertAlign w:val="superscript"/>
              </w:rPr>
            </w:pPr>
            <w:r w:rsidRPr="00E15D3B">
              <w:rPr>
                <w:rFonts w:cs="Arial"/>
                <w:sz w:val="18"/>
                <w:szCs w:val="18"/>
              </w:rPr>
              <w:t xml:space="preserve">skuteczność redukcji substancji </w:t>
            </w:r>
            <w:proofErr w:type="spellStart"/>
            <w:r w:rsidRPr="00E15D3B">
              <w:rPr>
                <w:rFonts w:cs="Arial"/>
                <w:sz w:val="18"/>
                <w:szCs w:val="18"/>
              </w:rPr>
              <w:t>odorotwórczych</w:t>
            </w:r>
            <w:proofErr w:type="spellEnd"/>
            <w:r w:rsidR="00665294" w:rsidRPr="00E15D3B">
              <w:rPr>
                <w:rFonts w:cs="Arial"/>
                <w:sz w:val="18"/>
                <w:szCs w:val="18"/>
              </w:rPr>
              <w:t xml:space="preserve"> </w:t>
            </w:r>
            <w:r w:rsidRPr="00E15D3B">
              <w:rPr>
                <w:rFonts w:cs="Arial"/>
                <w:sz w:val="18"/>
                <w:szCs w:val="18"/>
              </w:rPr>
              <w:t xml:space="preserve">do poziomu poniżej 500 </w:t>
            </w:r>
            <w:proofErr w:type="spellStart"/>
            <w:r w:rsidRPr="00E15D3B">
              <w:rPr>
                <w:rFonts w:cs="Arial"/>
                <w:sz w:val="18"/>
                <w:szCs w:val="18"/>
              </w:rPr>
              <w:t>ou</w:t>
            </w:r>
            <w:proofErr w:type="spellEnd"/>
            <w:r w:rsidRPr="00E15D3B">
              <w:rPr>
                <w:rFonts w:cs="Arial"/>
                <w:sz w:val="18"/>
                <w:szCs w:val="18"/>
              </w:rPr>
              <w:t>*/m</w:t>
            </w:r>
            <w:r w:rsidRPr="00E15D3B">
              <w:rPr>
                <w:rFonts w:cs="Arial"/>
                <w:sz w:val="18"/>
                <w:szCs w:val="18"/>
                <w:vertAlign w:val="superscript"/>
              </w:rPr>
              <w:t>3</w:t>
            </w:r>
          </w:p>
          <w:p w14:paraId="2A0D8D9C" w14:textId="70D51973" w:rsidR="00DB753D" w:rsidRPr="00E15D3B" w:rsidRDefault="00DB753D" w:rsidP="00665294">
            <w:pPr>
              <w:jc w:val="center"/>
              <w:rPr>
                <w:rFonts w:cs="Arial"/>
                <w:sz w:val="18"/>
                <w:szCs w:val="18"/>
              </w:rPr>
            </w:pPr>
          </w:p>
        </w:tc>
      </w:tr>
    </w:tbl>
    <w:p w14:paraId="0F158C1D" w14:textId="77777777" w:rsidR="00EE75A5" w:rsidRPr="00665294" w:rsidRDefault="00EE75A5" w:rsidP="006548C4">
      <w:pPr>
        <w:spacing w:before="240" w:after="240"/>
        <w:ind w:left="426"/>
        <w:rPr>
          <w:rFonts w:cs="Arial"/>
          <w:sz w:val="18"/>
          <w:szCs w:val="18"/>
        </w:rPr>
      </w:pPr>
      <w:proofErr w:type="spellStart"/>
      <w:r w:rsidRPr="00665294">
        <w:rPr>
          <w:rFonts w:cs="Arial"/>
          <w:sz w:val="18"/>
          <w:szCs w:val="18"/>
        </w:rPr>
        <w:t>ou</w:t>
      </w:r>
      <w:proofErr w:type="spellEnd"/>
      <w:r w:rsidRPr="00665294">
        <w:rPr>
          <w:rFonts w:cs="Arial"/>
          <w:sz w:val="18"/>
          <w:szCs w:val="18"/>
        </w:rPr>
        <w:t xml:space="preserve"> – jednostka zapachowa (stężenie </w:t>
      </w:r>
      <w:hyperlink r:id="rId8" w:tooltip="Odorant" w:history="1">
        <w:proofErr w:type="spellStart"/>
        <w:r w:rsidRPr="00665294">
          <w:rPr>
            <w:rStyle w:val="Hipercze"/>
            <w:rFonts w:ascii="Arial" w:hAnsi="Arial" w:cs="Arial"/>
            <w:color w:val="auto"/>
            <w:sz w:val="18"/>
            <w:szCs w:val="18"/>
            <w:u w:val="none"/>
          </w:rPr>
          <w:t>odoranta</w:t>
        </w:r>
        <w:proofErr w:type="spellEnd"/>
      </w:hyperlink>
      <w:r w:rsidRPr="00665294">
        <w:rPr>
          <w:rFonts w:cs="Arial"/>
          <w:sz w:val="18"/>
          <w:szCs w:val="18"/>
        </w:rPr>
        <w:t xml:space="preserve"> lub mieszaniny odorantów, które odpowiada zespołowemu </w:t>
      </w:r>
      <w:hyperlink r:id="rId9" w:tooltip="Próg wyczuwalności zapachu" w:history="1">
        <w:r w:rsidRPr="00665294">
          <w:rPr>
            <w:rStyle w:val="Hipercze"/>
            <w:rFonts w:ascii="Arial" w:hAnsi="Arial" w:cs="Arial"/>
            <w:color w:val="auto"/>
            <w:sz w:val="18"/>
            <w:szCs w:val="18"/>
            <w:u w:val="none"/>
          </w:rPr>
          <w:t>progowi wyczuwalności zapachu</w:t>
        </w:r>
      </w:hyperlink>
      <w:r w:rsidRPr="00665294">
        <w:rPr>
          <w:rFonts w:cs="Arial"/>
          <w:sz w:val="18"/>
          <w:szCs w:val="18"/>
        </w:rPr>
        <w:t>)”</w:t>
      </w:r>
    </w:p>
    <w:p w14:paraId="2B39992E" w14:textId="0A31389D" w:rsidR="00EE75A5" w:rsidRPr="007C5107" w:rsidRDefault="00EE75A5">
      <w:pPr>
        <w:numPr>
          <w:ilvl w:val="0"/>
          <w:numId w:val="15"/>
        </w:numPr>
        <w:spacing w:before="240" w:after="240"/>
        <w:ind w:left="426" w:hanging="426"/>
        <w:contextualSpacing/>
        <w:rPr>
          <w:rFonts w:eastAsia="Calibri" w:cs="Arial"/>
          <w:lang w:eastAsia="en-US"/>
        </w:rPr>
      </w:pPr>
      <w:r w:rsidRPr="007C5107">
        <w:rPr>
          <w:rFonts w:cs="Arial"/>
        </w:rPr>
        <w:lastRenderedPageBreak/>
        <w:t>instalacja do</w:t>
      </w:r>
      <w:r w:rsidRPr="007C5107">
        <w:rPr>
          <w:rFonts w:cs="Arial"/>
          <w:bCs/>
        </w:rPr>
        <w:t xml:space="preserve"> kompostowania </w:t>
      </w:r>
      <w:r w:rsidR="00665294">
        <w:rPr>
          <w:rFonts w:cs="Arial"/>
          <w:bCs/>
        </w:rPr>
        <w:t>bio</w:t>
      </w:r>
      <w:r w:rsidRPr="007C5107">
        <w:rPr>
          <w:rFonts w:cs="Arial"/>
          <w:bCs/>
        </w:rPr>
        <w:t xml:space="preserve">odpadów i </w:t>
      </w:r>
      <w:r w:rsidR="00665294">
        <w:rPr>
          <w:rFonts w:cs="Arial"/>
          <w:bCs/>
        </w:rPr>
        <w:t xml:space="preserve">odpadów </w:t>
      </w:r>
      <w:r w:rsidRPr="007C5107">
        <w:rPr>
          <w:rFonts w:cs="Arial"/>
          <w:bCs/>
        </w:rPr>
        <w:t>ulegających biodegradacji – zgodnie z tabelą nr 41a:</w:t>
      </w:r>
      <w:r w:rsidRPr="007C5107">
        <w:rPr>
          <w:rFonts w:cs="Arial"/>
        </w:rPr>
        <w:t xml:space="preserve"> </w:t>
      </w:r>
    </w:p>
    <w:p w14:paraId="54662AB9" w14:textId="0C0D4435" w:rsidR="00EE75A5" w:rsidRPr="00665294" w:rsidRDefault="00EE75A5" w:rsidP="00665294">
      <w:pPr>
        <w:spacing w:before="360" w:after="240"/>
        <w:ind w:left="142"/>
        <w:rPr>
          <w:rFonts w:eastAsia="Calibri" w:cs="Arial"/>
          <w:sz w:val="20"/>
          <w:szCs w:val="20"/>
          <w:lang w:eastAsia="en-US"/>
        </w:rPr>
      </w:pPr>
      <w:r w:rsidRPr="00665294">
        <w:rPr>
          <w:rFonts w:cs="Arial"/>
          <w:sz w:val="20"/>
          <w:szCs w:val="20"/>
        </w:rPr>
        <w:t xml:space="preserve">Tabela nr 41a. </w:t>
      </w:r>
    </w:p>
    <w:tbl>
      <w:tblPr>
        <w:tblStyle w:val="Siatkatabelijasn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wykaz 1 emitora, zw wskazaniem jego usytuowania i podniem   parametrów oraz okreśłeniem czasu pracy (h)."/>
      </w:tblPr>
      <w:tblGrid>
        <w:gridCol w:w="516"/>
        <w:gridCol w:w="1267"/>
        <w:gridCol w:w="2040"/>
        <w:gridCol w:w="2268"/>
        <w:gridCol w:w="2976"/>
      </w:tblGrid>
      <w:tr w:rsidR="00EE75A5" w:rsidRPr="00E15D3B" w14:paraId="6B14BB31" w14:textId="77777777" w:rsidTr="00A172AD">
        <w:trPr>
          <w:trHeight w:val="480"/>
        </w:trPr>
        <w:tc>
          <w:tcPr>
            <w:tcW w:w="516" w:type="dxa"/>
            <w:vAlign w:val="center"/>
            <w:hideMark/>
          </w:tcPr>
          <w:p w14:paraId="6E81DCD6" w14:textId="77777777" w:rsidR="00EE75A5" w:rsidRPr="00E15D3B" w:rsidRDefault="00EE75A5" w:rsidP="00665294">
            <w:pPr>
              <w:jc w:val="center"/>
              <w:rPr>
                <w:rFonts w:cs="Arial"/>
                <w:b/>
                <w:sz w:val="18"/>
                <w:szCs w:val="18"/>
              </w:rPr>
            </w:pPr>
            <w:r w:rsidRPr="00E15D3B">
              <w:rPr>
                <w:rFonts w:cs="Arial"/>
                <w:b/>
                <w:sz w:val="18"/>
                <w:szCs w:val="18"/>
              </w:rPr>
              <w:t>Lp.</w:t>
            </w:r>
          </w:p>
        </w:tc>
        <w:tc>
          <w:tcPr>
            <w:tcW w:w="1267" w:type="dxa"/>
            <w:vAlign w:val="center"/>
            <w:hideMark/>
          </w:tcPr>
          <w:p w14:paraId="0701F196" w14:textId="77777777" w:rsidR="00EE75A5" w:rsidRPr="00E15D3B" w:rsidRDefault="00EE75A5" w:rsidP="00665294">
            <w:pPr>
              <w:jc w:val="center"/>
              <w:rPr>
                <w:rFonts w:cs="Arial"/>
                <w:sz w:val="18"/>
                <w:szCs w:val="18"/>
              </w:rPr>
            </w:pPr>
            <w:r w:rsidRPr="00E15D3B">
              <w:rPr>
                <w:rFonts w:cs="Arial"/>
                <w:b/>
                <w:bCs/>
                <w:sz w:val="18"/>
                <w:szCs w:val="18"/>
              </w:rPr>
              <w:t>Emitor</w:t>
            </w:r>
          </w:p>
        </w:tc>
        <w:tc>
          <w:tcPr>
            <w:tcW w:w="2040" w:type="dxa"/>
            <w:vAlign w:val="center"/>
            <w:hideMark/>
          </w:tcPr>
          <w:p w14:paraId="709DB412" w14:textId="77777777" w:rsidR="00EE75A5" w:rsidRPr="00E15D3B" w:rsidRDefault="00EE75A5" w:rsidP="00665294">
            <w:pPr>
              <w:jc w:val="center"/>
              <w:rPr>
                <w:rFonts w:cs="Arial"/>
                <w:sz w:val="18"/>
                <w:szCs w:val="18"/>
              </w:rPr>
            </w:pPr>
            <w:r w:rsidRPr="00E15D3B">
              <w:rPr>
                <w:rFonts w:cs="Arial"/>
                <w:b/>
                <w:bCs/>
                <w:sz w:val="18"/>
                <w:szCs w:val="18"/>
              </w:rPr>
              <w:t>Źródło</w:t>
            </w:r>
          </w:p>
        </w:tc>
        <w:tc>
          <w:tcPr>
            <w:tcW w:w="2268" w:type="dxa"/>
            <w:vAlign w:val="center"/>
            <w:hideMark/>
          </w:tcPr>
          <w:p w14:paraId="6A6F63CD" w14:textId="77777777" w:rsidR="00EE75A5" w:rsidRPr="00E15D3B" w:rsidRDefault="00EE75A5" w:rsidP="00665294">
            <w:pPr>
              <w:jc w:val="center"/>
              <w:rPr>
                <w:rFonts w:cs="Arial"/>
                <w:b/>
                <w:bCs/>
                <w:sz w:val="18"/>
                <w:szCs w:val="18"/>
              </w:rPr>
            </w:pPr>
            <w:r w:rsidRPr="00E15D3B">
              <w:rPr>
                <w:rFonts w:cs="Arial"/>
                <w:b/>
                <w:bCs/>
                <w:sz w:val="18"/>
                <w:szCs w:val="18"/>
              </w:rPr>
              <w:t>Rodzaj urządzenia</w:t>
            </w:r>
          </w:p>
          <w:p w14:paraId="4E548F9B" w14:textId="77777777" w:rsidR="00EE75A5" w:rsidRPr="00E15D3B" w:rsidRDefault="00EE75A5" w:rsidP="00665294">
            <w:pPr>
              <w:jc w:val="center"/>
              <w:rPr>
                <w:rFonts w:cs="Arial"/>
                <w:sz w:val="18"/>
                <w:szCs w:val="18"/>
              </w:rPr>
            </w:pPr>
          </w:p>
        </w:tc>
        <w:tc>
          <w:tcPr>
            <w:tcW w:w="2976" w:type="dxa"/>
            <w:vAlign w:val="center"/>
          </w:tcPr>
          <w:p w14:paraId="715F2B80" w14:textId="77777777" w:rsidR="00EE75A5" w:rsidRPr="00E15D3B" w:rsidRDefault="00EE75A5" w:rsidP="00665294">
            <w:pPr>
              <w:jc w:val="center"/>
              <w:rPr>
                <w:rFonts w:cs="Arial"/>
                <w:b/>
                <w:bCs/>
                <w:sz w:val="18"/>
                <w:szCs w:val="18"/>
              </w:rPr>
            </w:pPr>
            <w:r w:rsidRPr="00E15D3B">
              <w:rPr>
                <w:rFonts w:eastAsia="Calibri" w:cs="Arial"/>
                <w:b/>
                <w:bCs/>
                <w:sz w:val="18"/>
                <w:szCs w:val="18"/>
                <w:lang w:eastAsia="en-US"/>
              </w:rPr>
              <w:t>Skuteczność</w:t>
            </w:r>
          </w:p>
        </w:tc>
      </w:tr>
      <w:tr w:rsidR="00EE75A5" w:rsidRPr="00E15D3B" w14:paraId="1C1FAFEA" w14:textId="77777777" w:rsidTr="00A172AD">
        <w:trPr>
          <w:trHeight w:val="794"/>
        </w:trPr>
        <w:tc>
          <w:tcPr>
            <w:tcW w:w="516" w:type="dxa"/>
            <w:vAlign w:val="center"/>
            <w:hideMark/>
          </w:tcPr>
          <w:p w14:paraId="155E4402" w14:textId="77777777" w:rsidR="00EE75A5" w:rsidRPr="00E15D3B" w:rsidRDefault="00EE75A5" w:rsidP="00665294">
            <w:pPr>
              <w:jc w:val="center"/>
              <w:rPr>
                <w:rFonts w:cs="Arial"/>
                <w:sz w:val="18"/>
                <w:szCs w:val="18"/>
              </w:rPr>
            </w:pPr>
            <w:r w:rsidRPr="00E15D3B">
              <w:rPr>
                <w:rFonts w:cs="Arial"/>
                <w:sz w:val="18"/>
                <w:szCs w:val="18"/>
              </w:rPr>
              <w:t>1.</w:t>
            </w:r>
          </w:p>
        </w:tc>
        <w:tc>
          <w:tcPr>
            <w:tcW w:w="1267" w:type="dxa"/>
            <w:vAlign w:val="center"/>
            <w:hideMark/>
          </w:tcPr>
          <w:p w14:paraId="5C63C848" w14:textId="77777777" w:rsidR="00EE75A5" w:rsidRPr="00E15D3B" w:rsidRDefault="00EE75A5" w:rsidP="00665294">
            <w:pPr>
              <w:jc w:val="center"/>
              <w:rPr>
                <w:rFonts w:cs="Arial"/>
                <w:b/>
                <w:sz w:val="18"/>
                <w:szCs w:val="18"/>
              </w:rPr>
            </w:pPr>
            <w:r w:rsidRPr="00E15D3B">
              <w:rPr>
                <w:rFonts w:cs="Arial"/>
                <w:b/>
                <w:sz w:val="18"/>
                <w:szCs w:val="18"/>
              </w:rPr>
              <w:t>B2</w:t>
            </w:r>
          </w:p>
        </w:tc>
        <w:tc>
          <w:tcPr>
            <w:tcW w:w="2040" w:type="dxa"/>
            <w:vAlign w:val="center"/>
            <w:hideMark/>
          </w:tcPr>
          <w:p w14:paraId="7B075DE6" w14:textId="77777777" w:rsidR="00EE75A5" w:rsidRPr="00E15D3B" w:rsidRDefault="00EE75A5" w:rsidP="00665294">
            <w:pPr>
              <w:jc w:val="center"/>
              <w:rPr>
                <w:rFonts w:cs="Arial"/>
                <w:sz w:val="18"/>
                <w:szCs w:val="18"/>
              </w:rPr>
            </w:pPr>
            <w:r w:rsidRPr="00E15D3B">
              <w:rPr>
                <w:rFonts w:cs="Arial"/>
                <w:sz w:val="18"/>
                <w:szCs w:val="18"/>
              </w:rPr>
              <w:t>Proces kompostowania</w:t>
            </w:r>
          </w:p>
        </w:tc>
        <w:tc>
          <w:tcPr>
            <w:tcW w:w="2268" w:type="dxa"/>
            <w:vAlign w:val="center"/>
            <w:hideMark/>
          </w:tcPr>
          <w:p w14:paraId="64AA4866" w14:textId="3BD90F8C" w:rsidR="00EE75A5" w:rsidRPr="00E15D3B" w:rsidRDefault="00EE75A5" w:rsidP="00665294">
            <w:pPr>
              <w:jc w:val="center"/>
              <w:rPr>
                <w:rFonts w:cs="Arial"/>
                <w:sz w:val="18"/>
                <w:szCs w:val="18"/>
              </w:rPr>
            </w:pPr>
            <w:r w:rsidRPr="00E15D3B">
              <w:rPr>
                <w:rFonts w:cs="Arial"/>
                <w:sz w:val="18"/>
                <w:szCs w:val="18"/>
              </w:rPr>
              <w:t>Biofiltr</w:t>
            </w:r>
          </w:p>
        </w:tc>
        <w:tc>
          <w:tcPr>
            <w:tcW w:w="2976" w:type="dxa"/>
            <w:vAlign w:val="center"/>
          </w:tcPr>
          <w:p w14:paraId="73A85707" w14:textId="3AA59BA9" w:rsidR="00EE75A5" w:rsidRPr="00E15D3B" w:rsidRDefault="00EE75A5" w:rsidP="00665294">
            <w:pPr>
              <w:jc w:val="center"/>
              <w:rPr>
                <w:rFonts w:cs="Arial"/>
                <w:sz w:val="18"/>
                <w:szCs w:val="18"/>
              </w:rPr>
            </w:pPr>
            <w:r w:rsidRPr="00E15D3B">
              <w:rPr>
                <w:rFonts w:cs="Arial"/>
                <w:sz w:val="18"/>
                <w:szCs w:val="18"/>
              </w:rPr>
              <w:t xml:space="preserve">skuteczność redukcji substancji </w:t>
            </w:r>
            <w:proofErr w:type="spellStart"/>
            <w:r w:rsidRPr="00E15D3B">
              <w:rPr>
                <w:rFonts w:cs="Arial"/>
                <w:sz w:val="18"/>
                <w:szCs w:val="18"/>
              </w:rPr>
              <w:t>odorotwórczych</w:t>
            </w:r>
            <w:proofErr w:type="spellEnd"/>
            <w:r w:rsidR="00665294" w:rsidRPr="00E15D3B">
              <w:rPr>
                <w:rFonts w:cs="Arial"/>
                <w:sz w:val="18"/>
                <w:szCs w:val="18"/>
              </w:rPr>
              <w:t xml:space="preserve"> </w:t>
            </w:r>
            <w:r w:rsidRPr="00E15D3B">
              <w:rPr>
                <w:rFonts w:cs="Arial"/>
                <w:sz w:val="18"/>
                <w:szCs w:val="18"/>
              </w:rPr>
              <w:t xml:space="preserve">do poziomu poniżej 500 </w:t>
            </w:r>
            <w:proofErr w:type="spellStart"/>
            <w:r w:rsidRPr="00E15D3B">
              <w:rPr>
                <w:rFonts w:cs="Arial"/>
                <w:sz w:val="18"/>
                <w:szCs w:val="18"/>
              </w:rPr>
              <w:t>ou</w:t>
            </w:r>
            <w:proofErr w:type="spellEnd"/>
            <w:r w:rsidRPr="00E15D3B">
              <w:rPr>
                <w:rFonts w:cs="Arial"/>
                <w:sz w:val="18"/>
                <w:szCs w:val="18"/>
              </w:rPr>
              <w:t>*/m</w:t>
            </w:r>
            <w:r w:rsidRPr="00E15D3B">
              <w:rPr>
                <w:rFonts w:cs="Arial"/>
                <w:sz w:val="18"/>
                <w:szCs w:val="18"/>
                <w:vertAlign w:val="superscript"/>
              </w:rPr>
              <w:t>3</w:t>
            </w:r>
          </w:p>
        </w:tc>
      </w:tr>
    </w:tbl>
    <w:p w14:paraId="7DFF4165" w14:textId="531B4D2C" w:rsidR="00DD3A84" w:rsidRPr="00D126C7" w:rsidRDefault="00D126C7" w:rsidP="00D126C7">
      <w:pPr>
        <w:spacing w:before="120" w:after="120"/>
        <w:jc w:val="right"/>
        <w:rPr>
          <w:rFonts w:cs="Arial"/>
          <w:b/>
          <w:vertAlign w:val="superscript"/>
        </w:rPr>
      </w:pPr>
      <w:bookmarkStart w:id="27" w:name="_Hlk36635245"/>
      <w:r w:rsidRPr="00D126C7">
        <w:rPr>
          <w:rFonts w:cs="Arial"/>
          <w:b/>
          <w:vertAlign w:val="superscript"/>
        </w:rPr>
        <w:t>„</w:t>
      </w:r>
    </w:p>
    <w:p w14:paraId="20035AEC" w14:textId="0712F9A1" w:rsidR="00EE75A5" w:rsidRPr="00B0787D" w:rsidRDefault="00EE75A5" w:rsidP="00D126C7">
      <w:pPr>
        <w:spacing w:before="120" w:after="120"/>
        <w:rPr>
          <w:rFonts w:cs="Arial"/>
        </w:rPr>
      </w:pPr>
      <w:r w:rsidRPr="009D75B4">
        <w:rPr>
          <w:rFonts w:cs="Arial"/>
          <w:b/>
        </w:rPr>
        <w:t>I.</w:t>
      </w:r>
      <w:r w:rsidR="00A172AD">
        <w:rPr>
          <w:rFonts w:cs="Arial"/>
          <w:b/>
        </w:rPr>
        <w:t>4</w:t>
      </w:r>
      <w:r w:rsidR="00A9328F">
        <w:rPr>
          <w:rFonts w:cs="Arial"/>
          <w:b/>
        </w:rPr>
        <w:t>9</w:t>
      </w:r>
      <w:r w:rsidRPr="009D75B4">
        <w:rPr>
          <w:rFonts w:cs="Arial"/>
          <w:b/>
        </w:rPr>
        <w:t>.  W punkcie XIII.</w:t>
      </w:r>
      <w:r>
        <w:rPr>
          <w:rFonts w:cs="Arial"/>
          <w:b/>
        </w:rPr>
        <w:t>3</w:t>
      </w:r>
      <w:r w:rsidRPr="009D75B4">
        <w:rPr>
          <w:rFonts w:cs="Arial"/>
          <w:b/>
        </w:rPr>
        <w:t xml:space="preserve">. decyzji, </w:t>
      </w:r>
      <w:r>
        <w:rPr>
          <w:rFonts w:cs="Arial"/>
          <w:b/>
        </w:rPr>
        <w:t xml:space="preserve">dodaję podpunkt </w:t>
      </w:r>
      <w:r w:rsidRPr="009D75B4">
        <w:rPr>
          <w:rFonts w:cs="Arial"/>
          <w:b/>
          <w:bCs/>
        </w:rPr>
        <w:t>XIII.</w:t>
      </w:r>
      <w:r>
        <w:rPr>
          <w:rFonts w:cs="Arial"/>
          <w:b/>
          <w:bCs/>
        </w:rPr>
        <w:t>3</w:t>
      </w:r>
      <w:r w:rsidRPr="009D75B4">
        <w:rPr>
          <w:rFonts w:cs="Arial"/>
          <w:b/>
          <w:bCs/>
        </w:rPr>
        <w:t>.</w:t>
      </w:r>
      <w:r>
        <w:rPr>
          <w:rFonts w:cs="Arial"/>
          <w:b/>
          <w:bCs/>
        </w:rPr>
        <w:t>3</w:t>
      </w:r>
      <w:r w:rsidRPr="009D75B4">
        <w:rPr>
          <w:rFonts w:cs="Arial"/>
          <w:b/>
          <w:bCs/>
        </w:rPr>
        <w:t xml:space="preserve">. </w:t>
      </w:r>
      <w:r>
        <w:rPr>
          <w:rFonts w:cs="Arial"/>
          <w:b/>
          <w:bCs/>
        </w:rPr>
        <w:t>o brzmieniu</w:t>
      </w:r>
      <w:r w:rsidRPr="009D75B4">
        <w:rPr>
          <w:rFonts w:cs="Arial"/>
          <w:b/>
          <w:bCs/>
        </w:rPr>
        <w:t>:</w:t>
      </w:r>
    </w:p>
    <w:p w14:paraId="6485CDDA" w14:textId="77777777" w:rsidR="00EE75A5" w:rsidRPr="00F70FDF" w:rsidRDefault="00EE75A5" w:rsidP="00297248">
      <w:pPr>
        <w:pStyle w:val="Nagwek3"/>
      </w:pPr>
      <w:r w:rsidRPr="00377EC0">
        <w:t>„</w:t>
      </w:r>
      <w:r w:rsidRPr="00F70FDF">
        <w:t xml:space="preserve">XIII.3.2.1. Zastosowane techniki w celu zapobiegania emisjom hałasu </w:t>
      </w:r>
      <w:r w:rsidRPr="00F70FDF">
        <w:br/>
        <w:t>i wibracjom lub ich ograniczania (</w:t>
      </w:r>
      <w:r>
        <w:t xml:space="preserve">Bat 1, </w:t>
      </w:r>
      <w:r w:rsidRPr="00F70FDF">
        <w:t>Bat 17, Bat 18):</w:t>
      </w:r>
    </w:p>
    <w:bookmarkEnd w:id="27"/>
    <w:p w14:paraId="65466ABB" w14:textId="77777777" w:rsidR="00EE75A5" w:rsidRPr="00F23B2E" w:rsidRDefault="00EE75A5">
      <w:pPr>
        <w:pStyle w:val="Default"/>
        <w:numPr>
          <w:ilvl w:val="0"/>
          <w:numId w:val="14"/>
        </w:numPr>
        <w:ind w:left="425" w:hanging="426"/>
        <w:jc w:val="both"/>
        <w:rPr>
          <w:rFonts w:ascii="Arial" w:hAnsi="Arial" w:cs="Arial"/>
          <w:b/>
          <w:bCs/>
          <w:color w:val="auto"/>
        </w:rPr>
      </w:pPr>
      <w:r w:rsidRPr="00F23B2E">
        <w:rPr>
          <w:rFonts w:ascii="Arial" w:hAnsi="Arial" w:cs="Arial"/>
        </w:rPr>
        <w:t>właściwa lokalizacja urządzeń i budynków (Bat 18a),</w:t>
      </w:r>
    </w:p>
    <w:p w14:paraId="597981D7" w14:textId="77777777" w:rsidR="00EE75A5" w:rsidRPr="00074794" w:rsidRDefault="00EE75A5">
      <w:pPr>
        <w:pStyle w:val="Default"/>
        <w:numPr>
          <w:ilvl w:val="0"/>
          <w:numId w:val="14"/>
        </w:numPr>
        <w:ind w:left="425" w:hanging="426"/>
        <w:jc w:val="both"/>
        <w:rPr>
          <w:rFonts w:ascii="Arial" w:hAnsi="Arial" w:cs="Arial"/>
          <w:b/>
          <w:bCs/>
          <w:color w:val="auto"/>
        </w:rPr>
      </w:pPr>
      <w:r w:rsidRPr="00F23B2E">
        <w:rPr>
          <w:rFonts w:ascii="Arial" w:hAnsi="Arial" w:cs="Arial"/>
        </w:rPr>
        <w:t xml:space="preserve">wdrożenie odpowiednich środków operacyjnych, tj. prowadzenie </w:t>
      </w:r>
      <w:r>
        <w:rPr>
          <w:rFonts w:ascii="Arial" w:hAnsi="Arial" w:cs="Arial"/>
        </w:rPr>
        <w:t>przetwarzania odpadów</w:t>
      </w:r>
      <w:r w:rsidRPr="00F23B2E">
        <w:rPr>
          <w:rFonts w:ascii="Arial" w:hAnsi="Arial" w:cs="Arial"/>
        </w:rPr>
        <w:t xml:space="preserve"> w halach, </w:t>
      </w:r>
      <w:r>
        <w:rPr>
          <w:rFonts w:ascii="Arial" w:hAnsi="Arial" w:cs="Arial"/>
        </w:rPr>
        <w:t>zamykanie drzwi, prowadzenie czynności w dzień, wyposażenie urządzeń w tłumiki (Bat 18b, Bat 18e, Bat 18d),</w:t>
      </w:r>
    </w:p>
    <w:p w14:paraId="25770341" w14:textId="77777777" w:rsidR="00EE75A5" w:rsidRPr="00F70FDF" w:rsidRDefault="00EE75A5">
      <w:pPr>
        <w:pStyle w:val="Default"/>
        <w:numPr>
          <w:ilvl w:val="0"/>
          <w:numId w:val="14"/>
        </w:numPr>
        <w:ind w:left="425" w:hanging="426"/>
        <w:jc w:val="both"/>
        <w:rPr>
          <w:rFonts w:ascii="Arial" w:hAnsi="Arial" w:cs="Arial"/>
          <w:b/>
          <w:bCs/>
          <w:color w:val="auto"/>
        </w:rPr>
      </w:pPr>
      <w:r>
        <w:rPr>
          <w:rFonts w:ascii="Arial" w:hAnsi="Arial" w:cs="Arial"/>
        </w:rPr>
        <w:t>wykorzystanie urządzeń mało hałaśliwych (Bat 18c)</w:t>
      </w:r>
      <w:r w:rsidRPr="00F70FDF">
        <w:rPr>
          <w:rFonts w:ascii="Arial" w:hAnsi="Arial" w:cs="Arial"/>
        </w:rPr>
        <w:t>,</w:t>
      </w:r>
    </w:p>
    <w:p w14:paraId="61C48889" w14:textId="77777777" w:rsidR="00EE75A5" w:rsidRPr="00F70FDF" w:rsidRDefault="00EE75A5">
      <w:pPr>
        <w:pStyle w:val="Default"/>
        <w:numPr>
          <w:ilvl w:val="0"/>
          <w:numId w:val="14"/>
        </w:numPr>
        <w:ind w:left="425" w:hanging="426"/>
        <w:jc w:val="both"/>
        <w:rPr>
          <w:rFonts w:ascii="Arial" w:hAnsi="Arial" w:cs="Arial"/>
          <w:b/>
          <w:bCs/>
          <w:color w:val="auto"/>
        </w:rPr>
      </w:pPr>
      <w:r>
        <w:rPr>
          <w:rFonts w:ascii="Arial" w:hAnsi="Arial" w:cs="Arial"/>
        </w:rPr>
        <w:t>regularne kontrole i konserwacja urządzeń (Bat 17),</w:t>
      </w:r>
    </w:p>
    <w:p w14:paraId="4BB6EB40" w14:textId="77777777" w:rsidR="00EE75A5" w:rsidRPr="00377EC0" w:rsidRDefault="00EE75A5">
      <w:pPr>
        <w:pStyle w:val="Default"/>
        <w:numPr>
          <w:ilvl w:val="0"/>
          <w:numId w:val="14"/>
        </w:numPr>
        <w:ind w:left="425" w:hanging="426"/>
        <w:jc w:val="both"/>
        <w:rPr>
          <w:rFonts w:ascii="Arial" w:hAnsi="Arial" w:cs="Arial"/>
          <w:b/>
          <w:bCs/>
          <w:color w:val="auto"/>
        </w:rPr>
      </w:pPr>
      <w:r>
        <w:rPr>
          <w:rFonts w:ascii="Arial" w:hAnsi="Arial" w:cs="Arial"/>
        </w:rPr>
        <w:t>wdrożenie monitoringu (Bat 17).”</w:t>
      </w:r>
    </w:p>
    <w:p w14:paraId="1C14BD45" w14:textId="05B876B6" w:rsidR="00EE75A5" w:rsidRPr="00A9328F" w:rsidRDefault="00A172AD" w:rsidP="006548C4">
      <w:pPr>
        <w:spacing w:before="240" w:after="240"/>
        <w:rPr>
          <w:rFonts w:cs="Arial"/>
          <w:b/>
        </w:rPr>
      </w:pPr>
      <w:r w:rsidRPr="00A9328F">
        <w:rPr>
          <w:rFonts w:cs="Arial"/>
          <w:b/>
        </w:rPr>
        <w:t>I</w:t>
      </w:r>
      <w:r w:rsidR="00EE75A5" w:rsidRPr="00A9328F">
        <w:rPr>
          <w:rFonts w:cs="Arial"/>
          <w:b/>
        </w:rPr>
        <w:t>.</w:t>
      </w:r>
      <w:r w:rsidR="00A9328F" w:rsidRPr="00A9328F">
        <w:rPr>
          <w:rFonts w:cs="Arial"/>
          <w:b/>
        </w:rPr>
        <w:t>50</w:t>
      </w:r>
      <w:r w:rsidR="00EE75A5" w:rsidRPr="00A9328F">
        <w:rPr>
          <w:rFonts w:cs="Arial"/>
          <w:b/>
        </w:rPr>
        <w:t xml:space="preserve">. W punkcie XIII.4.2. decyzji, </w:t>
      </w:r>
      <w:r w:rsidR="003A06BF" w:rsidRPr="00A9328F">
        <w:rPr>
          <w:rFonts w:cs="Arial"/>
          <w:b/>
        </w:rPr>
        <w:t>podpunkt XIII.4.2.1.</w:t>
      </w:r>
      <w:r w:rsidR="00EE75A5" w:rsidRPr="00A9328F">
        <w:rPr>
          <w:rFonts w:cs="Arial"/>
          <w:b/>
        </w:rPr>
        <w:t xml:space="preserve"> otrzymują brzmienie:</w:t>
      </w:r>
    </w:p>
    <w:p w14:paraId="6D5F4352" w14:textId="77777777" w:rsidR="003A06BF" w:rsidRDefault="00EE75A5" w:rsidP="00297248">
      <w:pPr>
        <w:pStyle w:val="Nagwek3"/>
      </w:pPr>
      <w:r w:rsidRPr="00A9328F">
        <w:rPr>
          <w:bCs/>
        </w:rPr>
        <w:t>„</w:t>
      </w:r>
      <w:r w:rsidR="003A06BF" w:rsidRPr="00A9328F">
        <w:t>XIII.4.2.1. Ścieki technologiczne:</w:t>
      </w:r>
    </w:p>
    <w:p w14:paraId="178CB526" w14:textId="5729EBAD" w:rsidR="00D127E2" w:rsidRPr="00DB753D" w:rsidRDefault="00DB753D" w:rsidP="00DB753D">
      <w:pPr>
        <w:rPr>
          <w:rFonts w:cs="Arial"/>
          <w:bCs/>
        </w:rPr>
      </w:pPr>
      <w:bookmarkStart w:id="28" w:name="_Hlk136932592"/>
      <w:r>
        <w:rPr>
          <w:rFonts w:cs="Arial"/>
          <w:b/>
        </w:rPr>
        <w:t xml:space="preserve">XIII.4.2.1.1. </w:t>
      </w:r>
      <w:r w:rsidRPr="00DB753D">
        <w:rPr>
          <w:rFonts w:cs="Arial"/>
          <w:bCs/>
        </w:rPr>
        <w:t>Z</w:t>
      </w:r>
      <w:r w:rsidR="00D127E2" w:rsidRPr="00DB753D">
        <w:rPr>
          <w:rFonts w:cs="Arial"/>
          <w:bCs/>
        </w:rPr>
        <w:t xml:space="preserve"> instalacji do mechan</w:t>
      </w:r>
      <w:r w:rsidRPr="00DB753D">
        <w:rPr>
          <w:rFonts w:cs="Arial"/>
          <w:bCs/>
        </w:rPr>
        <w:t>i</w:t>
      </w:r>
      <w:r w:rsidR="00D127E2" w:rsidRPr="00DB753D">
        <w:rPr>
          <w:rFonts w:cs="Arial"/>
          <w:bCs/>
        </w:rPr>
        <w:t>czno-bi</w:t>
      </w:r>
      <w:r w:rsidRPr="00DB753D">
        <w:rPr>
          <w:rFonts w:cs="Arial"/>
          <w:bCs/>
        </w:rPr>
        <w:t>o</w:t>
      </w:r>
      <w:r w:rsidR="00D127E2" w:rsidRPr="00DB753D">
        <w:rPr>
          <w:rFonts w:cs="Arial"/>
          <w:bCs/>
        </w:rPr>
        <w:t xml:space="preserve">logicznego </w:t>
      </w:r>
      <w:r w:rsidRPr="00DB753D">
        <w:rPr>
          <w:rFonts w:cs="Arial"/>
          <w:bCs/>
        </w:rPr>
        <w:t>przetwarzania odpadów</w:t>
      </w:r>
      <w:r>
        <w:rPr>
          <w:rFonts w:cs="Arial"/>
          <w:bCs/>
        </w:rPr>
        <w:t>:</w:t>
      </w:r>
    </w:p>
    <w:bookmarkEnd w:id="28"/>
    <w:p w14:paraId="735C20B3" w14:textId="3A652192" w:rsidR="003A06BF" w:rsidRPr="003A06BF" w:rsidRDefault="003A06BF">
      <w:pPr>
        <w:pStyle w:val="Akapitzlist"/>
        <w:numPr>
          <w:ilvl w:val="0"/>
          <w:numId w:val="67"/>
        </w:numPr>
        <w:spacing w:after="0" w:line="240" w:lineRule="auto"/>
        <w:ind w:left="426" w:hanging="426"/>
        <w:rPr>
          <w:rFonts w:ascii="Arial" w:eastAsia="Arial" w:hAnsi="Arial" w:cs="Arial"/>
          <w:bCs/>
          <w:kern w:val="2"/>
          <w:sz w:val="24"/>
          <w:szCs w:val="24"/>
        </w:rPr>
      </w:pPr>
      <w:r>
        <w:rPr>
          <w:rFonts w:ascii="Arial" w:eastAsia="Arial" w:hAnsi="Arial" w:cs="Arial"/>
          <w:bCs/>
          <w:kern w:val="2"/>
          <w:sz w:val="24"/>
          <w:szCs w:val="24"/>
        </w:rPr>
        <w:t>węz</w:t>
      </w:r>
      <w:r w:rsidR="00DB753D">
        <w:rPr>
          <w:rFonts w:ascii="Arial" w:eastAsia="Arial" w:hAnsi="Arial" w:cs="Arial"/>
          <w:bCs/>
          <w:kern w:val="2"/>
          <w:sz w:val="24"/>
          <w:szCs w:val="24"/>
        </w:rPr>
        <w:t>eł</w:t>
      </w:r>
      <w:r>
        <w:rPr>
          <w:rFonts w:ascii="Arial" w:eastAsia="Arial" w:hAnsi="Arial" w:cs="Arial"/>
          <w:bCs/>
          <w:kern w:val="2"/>
          <w:sz w:val="24"/>
          <w:szCs w:val="24"/>
        </w:rPr>
        <w:t xml:space="preserve"> </w:t>
      </w:r>
      <w:r w:rsidRPr="003A06BF">
        <w:rPr>
          <w:rFonts w:ascii="Arial" w:eastAsia="Arial" w:hAnsi="Arial" w:cs="Arial"/>
          <w:bCs/>
          <w:kern w:val="2"/>
          <w:sz w:val="24"/>
          <w:szCs w:val="24"/>
        </w:rPr>
        <w:t>do mechaniczno – ręcznego przetwarzania odpadów – ścieki nie będą powstawać,</w:t>
      </w:r>
    </w:p>
    <w:p w14:paraId="3D4667BD" w14:textId="5F14C12E" w:rsidR="00EE75A5" w:rsidRPr="00DB753D" w:rsidRDefault="003A06BF">
      <w:pPr>
        <w:pStyle w:val="Akapitzlist"/>
        <w:numPr>
          <w:ilvl w:val="0"/>
          <w:numId w:val="67"/>
        </w:numPr>
        <w:spacing w:after="0" w:line="240" w:lineRule="auto"/>
        <w:ind w:left="426" w:hanging="426"/>
        <w:rPr>
          <w:rFonts w:ascii="Arial" w:eastAsia="Arial" w:hAnsi="Arial" w:cs="Arial"/>
          <w:bCs/>
          <w:kern w:val="2"/>
          <w:sz w:val="24"/>
          <w:szCs w:val="24"/>
        </w:rPr>
      </w:pPr>
      <w:r w:rsidRPr="003A06BF">
        <w:rPr>
          <w:rFonts w:ascii="Arial" w:eastAsia="Arial" w:hAnsi="Arial" w:cs="Arial"/>
          <w:bCs/>
          <w:kern w:val="2"/>
          <w:sz w:val="24"/>
          <w:szCs w:val="24"/>
        </w:rPr>
        <w:t>węz</w:t>
      </w:r>
      <w:r w:rsidR="00DB753D">
        <w:rPr>
          <w:rFonts w:ascii="Arial" w:eastAsia="Arial" w:hAnsi="Arial" w:cs="Arial"/>
          <w:bCs/>
          <w:kern w:val="2"/>
          <w:sz w:val="24"/>
          <w:szCs w:val="24"/>
        </w:rPr>
        <w:t>eł</w:t>
      </w:r>
      <w:r w:rsidRPr="003A06BF">
        <w:rPr>
          <w:rFonts w:ascii="Arial" w:eastAsia="Arial" w:hAnsi="Arial" w:cs="Arial"/>
          <w:bCs/>
          <w:kern w:val="2"/>
          <w:sz w:val="24"/>
          <w:szCs w:val="24"/>
        </w:rPr>
        <w:t xml:space="preserve"> </w:t>
      </w:r>
      <w:r w:rsidR="00EE75A5" w:rsidRPr="003A06BF">
        <w:rPr>
          <w:rFonts w:ascii="Arial" w:eastAsia="Arial" w:hAnsi="Arial" w:cs="Arial"/>
          <w:bCs/>
          <w:kern w:val="2"/>
          <w:sz w:val="24"/>
          <w:szCs w:val="24"/>
        </w:rPr>
        <w:t>do</w:t>
      </w:r>
      <w:r w:rsidR="00EE75A5" w:rsidRPr="003A06BF">
        <w:rPr>
          <w:rFonts w:ascii="Arial" w:eastAsia="Arial" w:hAnsi="Arial" w:cs="Arial"/>
          <w:kern w:val="2"/>
          <w:sz w:val="24"/>
          <w:szCs w:val="24"/>
        </w:rPr>
        <w:t xml:space="preserve"> biologicznego przetwarzania odpadów</w:t>
      </w:r>
      <w:r w:rsidRPr="003A06BF">
        <w:rPr>
          <w:rFonts w:ascii="Arial" w:eastAsia="Arial" w:hAnsi="Arial" w:cs="Arial"/>
          <w:kern w:val="2"/>
          <w:sz w:val="24"/>
          <w:szCs w:val="24"/>
        </w:rPr>
        <w:t xml:space="preserve">, w tym: z hali stabilizacji tlenowej i </w:t>
      </w:r>
      <w:r w:rsidRPr="003A06BF">
        <w:rPr>
          <w:rFonts w:ascii="Arial" w:eastAsia="Arial" w:hAnsi="Arial" w:cs="Arial"/>
          <w:kern w:val="1"/>
          <w:sz w:val="24"/>
          <w:szCs w:val="24"/>
        </w:rPr>
        <w:t xml:space="preserve">z placu </w:t>
      </w:r>
      <w:r w:rsidR="00DB753D">
        <w:rPr>
          <w:rFonts w:ascii="Arial" w:eastAsia="Arial" w:hAnsi="Arial" w:cs="Arial"/>
          <w:kern w:val="1"/>
          <w:sz w:val="24"/>
          <w:szCs w:val="24"/>
        </w:rPr>
        <w:t>przetwarzania</w:t>
      </w:r>
      <w:r w:rsidRPr="003A06BF">
        <w:rPr>
          <w:rFonts w:ascii="Arial" w:eastAsia="Arial" w:hAnsi="Arial" w:cs="Arial"/>
          <w:kern w:val="1"/>
          <w:sz w:val="24"/>
          <w:szCs w:val="24"/>
        </w:rPr>
        <w:t xml:space="preserve"> stabilizatu o powierzchni</w:t>
      </w:r>
      <w:r w:rsidRPr="003A06BF">
        <w:rPr>
          <w:rFonts w:ascii="Arial" w:eastAsia="Arial" w:hAnsi="Arial" w:cs="Arial"/>
          <w:bCs/>
          <w:kern w:val="1"/>
          <w:sz w:val="24"/>
          <w:szCs w:val="24"/>
        </w:rPr>
        <w:t xml:space="preserve"> </w:t>
      </w:r>
      <w:r w:rsidRPr="003A06BF">
        <w:rPr>
          <w:rFonts w:ascii="Arial" w:hAnsi="Arial" w:cs="Arial"/>
          <w:bCs/>
          <w:sz w:val="24"/>
          <w:szCs w:val="24"/>
        </w:rPr>
        <w:t>2287,7 m</w:t>
      </w:r>
      <w:r w:rsidRPr="003A06BF">
        <w:rPr>
          <w:rFonts w:ascii="Arial" w:hAnsi="Arial" w:cs="Arial"/>
          <w:bCs/>
          <w:sz w:val="24"/>
          <w:szCs w:val="24"/>
          <w:vertAlign w:val="superscript"/>
        </w:rPr>
        <w:t>2</w:t>
      </w:r>
      <w:r w:rsidRPr="003A06BF">
        <w:rPr>
          <w:rFonts w:ascii="Arial" w:hAnsi="Arial" w:cs="Arial"/>
          <w:bCs/>
          <w:sz w:val="24"/>
          <w:szCs w:val="24"/>
        </w:rPr>
        <w:t xml:space="preserve"> </w:t>
      </w:r>
      <w:r w:rsidR="00D127E2">
        <w:rPr>
          <w:rFonts w:ascii="Arial" w:hAnsi="Arial" w:cs="Arial"/>
          <w:bCs/>
          <w:sz w:val="24"/>
          <w:szCs w:val="24"/>
        </w:rPr>
        <w:t xml:space="preserve">ścieki </w:t>
      </w:r>
      <w:r w:rsidR="00EE75A5" w:rsidRPr="003A06BF">
        <w:rPr>
          <w:rFonts w:ascii="Arial" w:eastAsia="Arial" w:hAnsi="Arial" w:cs="Arial"/>
          <w:kern w:val="2"/>
          <w:sz w:val="24"/>
          <w:szCs w:val="24"/>
        </w:rPr>
        <w:t xml:space="preserve">będą odprowadzane kanalizacją zakładową </w:t>
      </w:r>
      <w:r w:rsidR="00EE75A5" w:rsidRPr="003A06BF">
        <w:rPr>
          <w:rFonts w:ascii="Arial" w:eastAsia="Arial" w:hAnsi="Arial" w:cs="Arial"/>
          <w:kern w:val="1"/>
          <w:sz w:val="24"/>
          <w:szCs w:val="24"/>
        </w:rPr>
        <w:t xml:space="preserve">do </w:t>
      </w:r>
      <w:r w:rsidR="00EE75A5" w:rsidRPr="003A06BF">
        <w:rPr>
          <w:rFonts w:ascii="Arial" w:hAnsi="Arial" w:cs="Arial"/>
          <w:sz w:val="24"/>
          <w:szCs w:val="24"/>
        </w:rPr>
        <w:t xml:space="preserve">szczelnego, bezodpływowego zbiornika </w:t>
      </w:r>
      <w:proofErr w:type="spellStart"/>
      <w:r w:rsidR="00EE75A5" w:rsidRPr="003A06BF">
        <w:rPr>
          <w:rFonts w:ascii="Arial" w:hAnsi="Arial" w:cs="Arial"/>
          <w:sz w:val="24"/>
          <w:szCs w:val="24"/>
        </w:rPr>
        <w:t>sedymentacyjno</w:t>
      </w:r>
      <w:proofErr w:type="spellEnd"/>
      <w:r w:rsidR="00EE75A5" w:rsidRPr="003A06BF">
        <w:rPr>
          <w:rFonts w:ascii="Arial" w:hAnsi="Arial" w:cs="Arial"/>
          <w:sz w:val="24"/>
          <w:szCs w:val="24"/>
        </w:rPr>
        <w:t xml:space="preserve"> - retencyjn</w:t>
      </w:r>
      <w:r w:rsidR="00D127E2">
        <w:rPr>
          <w:rFonts w:ascii="Arial" w:hAnsi="Arial" w:cs="Arial"/>
          <w:sz w:val="24"/>
          <w:szCs w:val="24"/>
        </w:rPr>
        <w:t>ego</w:t>
      </w:r>
      <w:r w:rsidR="00EE75A5" w:rsidRPr="003A06BF">
        <w:rPr>
          <w:rFonts w:ascii="Arial" w:hAnsi="Arial" w:cs="Arial"/>
          <w:sz w:val="24"/>
          <w:szCs w:val="24"/>
        </w:rPr>
        <w:t xml:space="preserve"> o pojemności 200 m</w:t>
      </w:r>
      <w:r w:rsidR="00EE75A5" w:rsidRPr="003A06BF">
        <w:rPr>
          <w:rFonts w:ascii="Arial" w:hAnsi="Arial" w:cs="Arial"/>
          <w:sz w:val="24"/>
          <w:szCs w:val="24"/>
          <w:vertAlign w:val="superscript"/>
        </w:rPr>
        <w:t>3</w:t>
      </w:r>
      <w:r w:rsidR="00EE75A5" w:rsidRPr="003A06BF">
        <w:rPr>
          <w:rFonts w:ascii="Arial" w:hAnsi="Arial" w:cs="Arial"/>
          <w:sz w:val="24"/>
          <w:szCs w:val="24"/>
        </w:rPr>
        <w:t xml:space="preserve">, </w:t>
      </w:r>
      <w:r w:rsidR="00EE75A5" w:rsidRPr="003A06BF">
        <w:rPr>
          <w:rFonts w:ascii="Arial" w:eastAsia="Arial" w:hAnsi="Arial" w:cs="Arial"/>
          <w:kern w:val="1"/>
          <w:sz w:val="24"/>
          <w:szCs w:val="24"/>
        </w:rPr>
        <w:t xml:space="preserve">zlokalizowanego przy hali do biologicznego przetwarzania, skąd </w:t>
      </w:r>
      <w:r w:rsidR="00EE75A5" w:rsidRPr="003A06BF">
        <w:rPr>
          <w:rFonts w:ascii="Arial" w:hAnsi="Arial" w:cs="Arial"/>
          <w:sz w:val="24"/>
          <w:szCs w:val="24"/>
        </w:rPr>
        <w:t xml:space="preserve">powtórnie wykorzystywane będą </w:t>
      </w:r>
      <w:r w:rsidR="00D126C7">
        <w:rPr>
          <w:rFonts w:ascii="Arial" w:hAnsi="Arial" w:cs="Arial"/>
          <w:sz w:val="24"/>
          <w:szCs w:val="24"/>
        </w:rPr>
        <w:br/>
      </w:r>
      <w:r w:rsidR="00EE75A5" w:rsidRPr="003A06BF">
        <w:rPr>
          <w:rFonts w:ascii="Arial" w:hAnsi="Arial" w:cs="Arial"/>
          <w:sz w:val="24"/>
          <w:szCs w:val="24"/>
        </w:rPr>
        <w:t xml:space="preserve">do zraszania wsadu w bioreaktorach  </w:t>
      </w:r>
      <w:r>
        <w:rPr>
          <w:rFonts w:ascii="Arial" w:hAnsi="Arial" w:cs="Arial"/>
          <w:sz w:val="24"/>
          <w:szCs w:val="24"/>
        </w:rPr>
        <w:t>lub zraszania pryzm kompostowych,</w:t>
      </w:r>
      <w:r w:rsidR="00EE75A5" w:rsidRPr="003A06BF">
        <w:rPr>
          <w:rFonts w:ascii="Arial" w:hAnsi="Arial" w:cs="Arial"/>
          <w:sz w:val="24"/>
          <w:szCs w:val="24"/>
        </w:rPr>
        <w:t xml:space="preserve"> a ich nadmiar będzie odprowadzany będzie do wspólnego układu sieci kanalizacyjnej, kierującego ścieki do kanalizacji sanitarnej</w:t>
      </w:r>
      <w:r w:rsidR="00DB753D">
        <w:rPr>
          <w:rFonts w:ascii="Arial" w:hAnsi="Arial" w:cs="Arial"/>
          <w:sz w:val="24"/>
          <w:szCs w:val="24"/>
        </w:rPr>
        <w:t>.</w:t>
      </w:r>
    </w:p>
    <w:p w14:paraId="5AF0E35F" w14:textId="77777777" w:rsidR="00D126C7" w:rsidRDefault="00D126C7" w:rsidP="00DB753D">
      <w:pPr>
        <w:rPr>
          <w:rFonts w:cs="Arial"/>
          <w:b/>
        </w:rPr>
      </w:pPr>
    </w:p>
    <w:p w14:paraId="7D1CEFBE" w14:textId="3A43ED3C" w:rsidR="00DB753D" w:rsidRPr="006E585A" w:rsidRDefault="00DB753D" w:rsidP="00DB753D">
      <w:pPr>
        <w:rPr>
          <w:rFonts w:cs="Arial"/>
        </w:rPr>
      </w:pPr>
      <w:r w:rsidRPr="00DB753D">
        <w:rPr>
          <w:rFonts w:cs="Arial"/>
          <w:b/>
        </w:rPr>
        <w:t xml:space="preserve">XIII.4.2.1.2. </w:t>
      </w:r>
      <w:r w:rsidRPr="00DB753D">
        <w:rPr>
          <w:rFonts w:cs="Arial"/>
          <w:bCs/>
        </w:rPr>
        <w:t xml:space="preserve">Z instalacji do przetwarzania tworzyw sztucznych ścieki </w:t>
      </w:r>
      <w:r w:rsidRPr="00DB753D">
        <w:rPr>
          <w:rFonts w:eastAsia="Arial" w:cs="Arial"/>
          <w:kern w:val="2"/>
        </w:rPr>
        <w:t xml:space="preserve">będą odprowadzane kanalizacją zakładową </w:t>
      </w:r>
      <w:r w:rsidRPr="00DB753D">
        <w:rPr>
          <w:rFonts w:eastAsia="Arial" w:cs="Arial"/>
          <w:kern w:val="1"/>
        </w:rPr>
        <w:t xml:space="preserve">do </w:t>
      </w:r>
      <w:r w:rsidRPr="00DB753D">
        <w:rPr>
          <w:rFonts w:cs="Arial"/>
        </w:rPr>
        <w:t>szczelnego, bezodpływowego zbiornika retencyjnego o pojemności 64 m</w:t>
      </w:r>
      <w:r w:rsidRPr="00DB753D">
        <w:rPr>
          <w:rFonts w:cs="Arial"/>
          <w:vertAlign w:val="superscript"/>
        </w:rPr>
        <w:t>3</w:t>
      </w:r>
      <w:r>
        <w:rPr>
          <w:rFonts w:cs="Arial"/>
        </w:rPr>
        <w:t xml:space="preserve"> skąd </w:t>
      </w:r>
      <w:r w:rsidRPr="00DB753D">
        <w:rPr>
          <w:rFonts w:cs="Arial"/>
        </w:rPr>
        <w:t>będą okresowo wypompowywane i wywożone wozem asenizacyjnym do punktu zlewnego oczyszczalni ścieków.”</w:t>
      </w:r>
      <w:r w:rsidRPr="006E585A">
        <w:rPr>
          <w:rFonts w:cs="Arial"/>
        </w:rPr>
        <w:t xml:space="preserve"> </w:t>
      </w:r>
    </w:p>
    <w:p w14:paraId="7C463AC2" w14:textId="79203F5F" w:rsidR="00EE75A5" w:rsidRPr="00377EC0" w:rsidRDefault="00EE75A5" w:rsidP="006548C4">
      <w:pPr>
        <w:pStyle w:val="Default"/>
        <w:spacing w:before="240" w:after="240"/>
        <w:jc w:val="both"/>
        <w:rPr>
          <w:rFonts w:ascii="Arial" w:hAnsi="Arial" w:cs="Arial"/>
          <w:b/>
          <w:bCs/>
          <w:color w:val="auto"/>
        </w:rPr>
      </w:pPr>
      <w:r w:rsidRPr="00377EC0">
        <w:rPr>
          <w:rFonts w:ascii="Arial" w:hAnsi="Arial" w:cs="Arial"/>
          <w:b/>
        </w:rPr>
        <w:t>I.</w:t>
      </w:r>
      <w:r w:rsidR="00A9328F">
        <w:rPr>
          <w:rFonts w:ascii="Arial" w:hAnsi="Arial" w:cs="Arial"/>
          <w:b/>
        </w:rPr>
        <w:t>51</w:t>
      </w:r>
      <w:r w:rsidRPr="00377EC0">
        <w:rPr>
          <w:rFonts w:ascii="Arial" w:hAnsi="Arial" w:cs="Arial"/>
          <w:b/>
        </w:rPr>
        <w:t xml:space="preserve">.  </w:t>
      </w:r>
      <w:r>
        <w:rPr>
          <w:rFonts w:ascii="Arial" w:hAnsi="Arial" w:cs="Arial"/>
          <w:b/>
        </w:rPr>
        <w:t>Punkt XIV.</w:t>
      </w:r>
      <w:r w:rsidRPr="00377EC0">
        <w:rPr>
          <w:rFonts w:ascii="Arial" w:hAnsi="Arial" w:cs="Arial"/>
          <w:b/>
        </w:rPr>
        <w:t xml:space="preserve"> </w:t>
      </w:r>
      <w:r>
        <w:rPr>
          <w:rFonts w:ascii="Arial" w:hAnsi="Arial" w:cs="Arial"/>
          <w:b/>
        </w:rPr>
        <w:t>d</w:t>
      </w:r>
      <w:r w:rsidRPr="00377EC0">
        <w:rPr>
          <w:rFonts w:ascii="Arial" w:hAnsi="Arial" w:cs="Arial"/>
          <w:b/>
        </w:rPr>
        <w:t>ecyzji</w:t>
      </w:r>
      <w:r>
        <w:rPr>
          <w:rFonts w:ascii="Arial" w:hAnsi="Arial" w:cs="Arial"/>
          <w:b/>
        </w:rPr>
        <w:t xml:space="preserve"> </w:t>
      </w:r>
      <w:r w:rsidRPr="00377EC0">
        <w:rPr>
          <w:rFonts w:ascii="Arial" w:hAnsi="Arial" w:cs="Arial"/>
          <w:b/>
          <w:bCs/>
        </w:rPr>
        <w:t>otrzymuje brzmienie:</w:t>
      </w:r>
    </w:p>
    <w:p w14:paraId="691CA406" w14:textId="77777777" w:rsidR="00EE75A5" w:rsidRDefault="00EE75A5" w:rsidP="00297248">
      <w:pPr>
        <w:pStyle w:val="Nagwek3"/>
      </w:pPr>
      <w:bookmarkStart w:id="29" w:name="_Hlk36635278"/>
      <w:r w:rsidRPr="00E14D3A">
        <w:t>„XIV. Monitorowanie iloś</w:t>
      </w:r>
      <w:r>
        <w:t>ci</w:t>
      </w:r>
      <w:r w:rsidRPr="00E14D3A">
        <w:t xml:space="preserve"> zużywanych energii, materiałów, surowców i paliw</w:t>
      </w:r>
      <w:r w:rsidRPr="00E14D3A">
        <w:br/>
        <w:t xml:space="preserve">w instalacji do mechaniczno – biologicznego przetwarzania odpadów </w:t>
      </w:r>
      <w:r w:rsidRPr="00E14D3A">
        <w:br/>
        <w:t>i do kompostowania odpadów (BAT 11):</w:t>
      </w:r>
      <w:r>
        <w:t>”</w:t>
      </w:r>
    </w:p>
    <w:bookmarkEnd w:id="29"/>
    <w:p w14:paraId="0026B94E" w14:textId="77777777" w:rsidR="00297248" w:rsidRDefault="00297248" w:rsidP="00CA47A7">
      <w:pPr>
        <w:pStyle w:val="Default"/>
        <w:spacing w:before="240" w:after="240"/>
        <w:jc w:val="both"/>
        <w:rPr>
          <w:rFonts w:ascii="Arial" w:hAnsi="Arial" w:cs="Arial"/>
          <w:b/>
        </w:rPr>
      </w:pPr>
    </w:p>
    <w:p w14:paraId="04E3158C" w14:textId="3BDBF3DA" w:rsidR="00EE75A5" w:rsidRPr="00377EC0" w:rsidRDefault="00EE75A5" w:rsidP="00CA47A7">
      <w:pPr>
        <w:pStyle w:val="Default"/>
        <w:spacing w:before="240" w:after="240"/>
        <w:jc w:val="both"/>
        <w:rPr>
          <w:rFonts w:ascii="Arial" w:hAnsi="Arial" w:cs="Arial"/>
          <w:b/>
          <w:bCs/>
          <w:color w:val="auto"/>
        </w:rPr>
      </w:pPr>
      <w:r w:rsidRPr="00377EC0">
        <w:rPr>
          <w:rFonts w:ascii="Arial" w:hAnsi="Arial" w:cs="Arial"/>
          <w:b/>
        </w:rPr>
        <w:lastRenderedPageBreak/>
        <w:t>I.</w:t>
      </w:r>
      <w:r w:rsidR="00A172AD">
        <w:rPr>
          <w:rFonts w:ascii="Arial" w:hAnsi="Arial" w:cs="Arial"/>
          <w:b/>
        </w:rPr>
        <w:t>5</w:t>
      </w:r>
      <w:r w:rsidR="00A9328F">
        <w:rPr>
          <w:rFonts w:ascii="Arial" w:hAnsi="Arial" w:cs="Arial"/>
          <w:b/>
        </w:rPr>
        <w:t>2</w:t>
      </w:r>
      <w:r w:rsidRPr="00377EC0">
        <w:rPr>
          <w:rFonts w:ascii="Arial" w:hAnsi="Arial" w:cs="Arial"/>
          <w:b/>
        </w:rPr>
        <w:t xml:space="preserve">.  </w:t>
      </w:r>
      <w:r>
        <w:rPr>
          <w:rFonts w:ascii="Arial" w:hAnsi="Arial" w:cs="Arial"/>
          <w:b/>
        </w:rPr>
        <w:t>W punkcie XVIII.4. decyzji, podpunkt XVIII.4.1.</w:t>
      </w:r>
      <w:r w:rsidRPr="00377EC0">
        <w:rPr>
          <w:rFonts w:ascii="Arial" w:hAnsi="Arial" w:cs="Arial"/>
          <w:b/>
        </w:rPr>
        <w:t xml:space="preserve"> </w:t>
      </w:r>
      <w:r w:rsidRPr="00377EC0">
        <w:rPr>
          <w:rFonts w:ascii="Arial" w:hAnsi="Arial" w:cs="Arial"/>
          <w:b/>
          <w:bCs/>
        </w:rPr>
        <w:t>otrzymuje brzmienie:</w:t>
      </w:r>
    </w:p>
    <w:p w14:paraId="209429C9" w14:textId="0BB78361" w:rsidR="00EE75A5" w:rsidRPr="00031044" w:rsidRDefault="00EE75A5" w:rsidP="00297248">
      <w:pPr>
        <w:pStyle w:val="Nagwek3"/>
      </w:pPr>
      <w:r w:rsidRPr="00031044">
        <w:t>„XVIII.4.1. Monitoring ścieków technologicznych z instalacji mechaniczno</w:t>
      </w:r>
      <w:r w:rsidR="00CA47A7" w:rsidRPr="00031044">
        <w:t xml:space="preserve"> </w:t>
      </w:r>
      <w:r w:rsidRPr="00031044">
        <w:t>-biologicznego przetwarzania odpadów (Bat 6, Bat 7)</w:t>
      </w:r>
      <w:r w:rsidR="00031044">
        <w:t xml:space="preserve"> oraz instalacji przetwarzania tworzyw sztucznych</w:t>
      </w:r>
      <w:r w:rsidRPr="00031044">
        <w:t xml:space="preserve">: </w:t>
      </w:r>
    </w:p>
    <w:p w14:paraId="6D42E84F" w14:textId="12F01388" w:rsidR="00031044" w:rsidRDefault="00EE75A5" w:rsidP="00297248">
      <w:pPr>
        <w:pStyle w:val="Nagwek4"/>
      </w:pPr>
      <w:r w:rsidRPr="00031044">
        <w:t xml:space="preserve">XVIII.4.1.1. </w:t>
      </w:r>
      <w:r w:rsidR="00031044">
        <w:t>Instalacja do mechaniczno-biologicznego przetwarzania odpadów:</w:t>
      </w:r>
    </w:p>
    <w:p w14:paraId="6F13B5EB" w14:textId="15E2A8BA" w:rsidR="00EE75A5" w:rsidRPr="00031044" w:rsidRDefault="00031044" w:rsidP="00031044">
      <w:pPr>
        <w:rPr>
          <w:rFonts w:cs="Arial"/>
        </w:rPr>
      </w:pPr>
      <w:r w:rsidRPr="00031044">
        <w:rPr>
          <w:rFonts w:cs="Arial"/>
          <w:b/>
          <w:bCs/>
        </w:rPr>
        <w:t>XVIII.4.1.1.</w:t>
      </w:r>
      <w:r>
        <w:rPr>
          <w:rFonts w:cs="Arial"/>
          <w:b/>
          <w:bCs/>
        </w:rPr>
        <w:t>1.</w:t>
      </w:r>
      <w:r w:rsidRPr="00031044">
        <w:rPr>
          <w:rFonts w:cs="Arial"/>
          <w:b/>
          <w:bCs/>
        </w:rPr>
        <w:t xml:space="preserve"> </w:t>
      </w:r>
      <w:r w:rsidR="00EE75A5" w:rsidRPr="00031044">
        <w:rPr>
          <w:rFonts w:cs="Arial"/>
        </w:rPr>
        <w:t>Punkt kontroli jakości ścieków technologicznych stanowi</w:t>
      </w:r>
      <w:r w:rsidR="00CA47A7" w:rsidRPr="00031044">
        <w:rPr>
          <w:rFonts w:cs="Arial"/>
        </w:rPr>
        <w:t>ł</w:t>
      </w:r>
      <w:r w:rsidR="00EE75A5" w:rsidRPr="00031044">
        <w:rPr>
          <w:rFonts w:cs="Arial"/>
        </w:rPr>
        <w:t xml:space="preserve"> </w:t>
      </w:r>
      <w:r>
        <w:rPr>
          <w:rFonts w:cs="Arial"/>
        </w:rPr>
        <w:t xml:space="preserve">będzie </w:t>
      </w:r>
      <w:r w:rsidR="00CA47A7" w:rsidRPr="00031044">
        <w:rPr>
          <w:rFonts w:cs="Arial"/>
        </w:rPr>
        <w:t xml:space="preserve"> </w:t>
      </w:r>
      <w:r w:rsidR="00EE75A5" w:rsidRPr="00031044">
        <w:rPr>
          <w:rFonts w:cs="Arial"/>
        </w:rPr>
        <w:t>szczeln</w:t>
      </w:r>
      <w:r>
        <w:rPr>
          <w:rFonts w:cs="Arial"/>
        </w:rPr>
        <w:t>y,</w:t>
      </w:r>
      <w:r w:rsidR="00EE75A5" w:rsidRPr="00031044">
        <w:rPr>
          <w:rFonts w:cs="Arial"/>
        </w:rPr>
        <w:t xml:space="preserve"> bezodpływow</w:t>
      </w:r>
      <w:r>
        <w:rPr>
          <w:rFonts w:cs="Arial"/>
        </w:rPr>
        <w:t>y</w:t>
      </w:r>
      <w:r w:rsidR="00EE75A5" w:rsidRPr="00031044">
        <w:rPr>
          <w:rFonts w:cs="Arial"/>
        </w:rPr>
        <w:t xml:space="preserve"> zbiornik</w:t>
      </w:r>
      <w:r>
        <w:rPr>
          <w:rFonts w:cs="Arial"/>
        </w:rPr>
        <w:t xml:space="preserve"> </w:t>
      </w:r>
      <w:proofErr w:type="spellStart"/>
      <w:r w:rsidR="00EE75A5" w:rsidRPr="00031044">
        <w:rPr>
          <w:rFonts w:cs="Arial"/>
        </w:rPr>
        <w:t>sedymentacyjno</w:t>
      </w:r>
      <w:proofErr w:type="spellEnd"/>
      <w:r w:rsidR="00EE75A5" w:rsidRPr="00031044">
        <w:rPr>
          <w:rFonts w:cs="Arial"/>
        </w:rPr>
        <w:t xml:space="preserve"> - retencyjny o pojemności 200 m</w:t>
      </w:r>
      <w:r w:rsidR="00EE75A5" w:rsidRPr="00031044">
        <w:rPr>
          <w:rFonts w:cs="Arial"/>
          <w:vertAlign w:val="superscript"/>
        </w:rPr>
        <w:t>3</w:t>
      </w:r>
      <w:r w:rsidR="00E83ACF" w:rsidRPr="00031044">
        <w:rPr>
          <w:rFonts w:cs="Arial"/>
        </w:rPr>
        <w:t xml:space="preserve"> przeznaczony do ujmowania ścieków z </w:t>
      </w:r>
      <w:r>
        <w:rPr>
          <w:rFonts w:cs="Arial"/>
        </w:rPr>
        <w:t>hali stabilizacji tlenowej i placu przetwarzania stabilizatu.</w:t>
      </w:r>
    </w:p>
    <w:p w14:paraId="3F6FF7EC" w14:textId="322D91B8" w:rsidR="00E83ACF" w:rsidRPr="00031044" w:rsidRDefault="00EE75A5" w:rsidP="00CA47A7">
      <w:pPr>
        <w:spacing w:before="240" w:after="240"/>
        <w:rPr>
          <w:rFonts w:cs="Arial"/>
          <w:bCs/>
          <w:color w:val="FF0000"/>
        </w:rPr>
      </w:pPr>
      <w:r w:rsidRPr="00031044">
        <w:rPr>
          <w:rFonts w:cs="Arial"/>
          <w:b/>
          <w:bCs/>
        </w:rPr>
        <w:t>XVIII.4.1.</w:t>
      </w:r>
      <w:r w:rsidR="00031044">
        <w:rPr>
          <w:rFonts w:cs="Arial"/>
          <w:b/>
          <w:bCs/>
        </w:rPr>
        <w:t>1.</w:t>
      </w:r>
      <w:r w:rsidRPr="00031044">
        <w:rPr>
          <w:rFonts w:cs="Arial"/>
          <w:b/>
          <w:bCs/>
        </w:rPr>
        <w:t xml:space="preserve">2. </w:t>
      </w:r>
      <w:r w:rsidRPr="00031044">
        <w:rPr>
          <w:rFonts w:cs="Arial"/>
          <w:bCs/>
        </w:rPr>
        <w:t>I</w:t>
      </w:r>
      <w:r w:rsidRPr="00031044">
        <w:rPr>
          <w:rFonts w:cs="Arial"/>
        </w:rPr>
        <w:t>lość ścieków technologicznych</w:t>
      </w:r>
      <w:r w:rsidR="00CA47A7" w:rsidRPr="00031044">
        <w:rPr>
          <w:rFonts w:cs="Arial"/>
        </w:rPr>
        <w:t xml:space="preserve"> </w:t>
      </w:r>
      <w:r w:rsidRPr="00031044">
        <w:rPr>
          <w:rFonts w:cs="Arial"/>
          <w:bCs/>
        </w:rPr>
        <w:t>określana będzie</w:t>
      </w:r>
      <w:r w:rsidR="00031044">
        <w:rPr>
          <w:rFonts w:cs="Arial"/>
          <w:bCs/>
        </w:rPr>
        <w:t xml:space="preserve"> na podstawie</w:t>
      </w:r>
      <w:r w:rsidR="00640A19">
        <w:rPr>
          <w:rFonts w:cs="Arial"/>
          <w:bCs/>
        </w:rPr>
        <w:t xml:space="preserve"> </w:t>
      </w:r>
      <w:r w:rsidR="00A9328F">
        <w:rPr>
          <w:rFonts w:cs="Arial"/>
          <w:bCs/>
        </w:rPr>
        <w:t>wskazań przepływomi</w:t>
      </w:r>
      <w:r w:rsidR="003D4D46">
        <w:rPr>
          <w:rFonts w:cs="Arial"/>
          <w:bCs/>
        </w:rPr>
        <w:t>e</w:t>
      </w:r>
      <w:r w:rsidR="00A9328F">
        <w:rPr>
          <w:rFonts w:cs="Arial"/>
          <w:bCs/>
        </w:rPr>
        <w:t xml:space="preserve">rza zamontowanego </w:t>
      </w:r>
      <w:r w:rsidR="003D4D46">
        <w:rPr>
          <w:rFonts w:cs="Arial"/>
          <w:bCs/>
        </w:rPr>
        <w:t>na rurze, przed odprowadzeniem ścieków do kanalizacji.</w:t>
      </w:r>
    </w:p>
    <w:p w14:paraId="13E139B3" w14:textId="0FB36739" w:rsidR="00EE75A5" w:rsidRPr="00CA47A7" w:rsidRDefault="00EE75A5" w:rsidP="00D126C7">
      <w:pPr>
        <w:spacing w:before="120" w:after="120"/>
        <w:rPr>
          <w:rFonts w:cs="Arial"/>
          <w:bCs/>
          <w:spacing w:val="-2"/>
        </w:rPr>
      </w:pPr>
      <w:r w:rsidRPr="00AB3326">
        <w:rPr>
          <w:rFonts w:cs="Arial"/>
          <w:b/>
          <w:bCs/>
        </w:rPr>
        <w:t>XVIII.4.1.</w:t>
      </w:r>
      <w:r w:rsidR="00031044">
        <w:rPr>
          <w:rFonts w:cs="Arial"/>
          <w:b/>
          <w:bCs/>
        </w:rPr>
        <w:t>1.</w:t>
      </w:r>
      <w:r>
        <w:rPr>
          <w:rFonts w:cs="Arial"/>
          <w:b/>
          <w:bCs/>
        </w:rPr>
        <w:t>3</w:t>
      </w:r>
      <w:r w:rsidRPr="00AB3326">
        <w:rPr>
          <w:rFonts w:cs="Arial"/>
          <w:b/>
          <w:bCs/>
        </w:rPr>
        <w:t xml:space="preserve">. </w:t>
      </w:r>
      <w:r w:rsidRPr="00AB3326">
        <w:rPr>
          <w:rFonts w:cs="Arial"/>
        </w:rPr>
        <w:t>Zakres i częstotliwość</w:t>
      </w:r>
      <w:r w:rsidRPr="00E87654">
        <w:rPr>
          <w:rFonts w:cs="Arial"/>
        </w:rPr>
        <w:t xml:space="preserve"> monitorowania ścieków technologicznych</w:t>
      </w:r>
      <w:r w:rsidR="00CA47A7">
        <w:rPr>
          <w:rFonts w:cs="Arial"/>
        </w:rPr>
        <w:t xml:space="preserve"> - </w:t>
      </w:r>
      <w:r w:rsidRPr="00CA47A7">
        <w:rPr>
          <w:rFonts w:cs="Arial"/>
          <w:bCs/>
          <w:spacing w:val="-2"/>
        </w:rPr>
        <w:t xml:space="preserve">zgodnie z tabelą nr 41a. </w:t>
      </w:r>
    </w:p>
    <w:p w14:paraId="426F4817" w14:textId="06ED661F" w:rsidR="00EE75A5" w:rsidRPr="00031044" w:rsidRDefault="00EE75A5" w:rsidP="00D126C7">
      <w:pPr>
        <w:spacing w:before="120" w:after="120"/>
        <w:rPr>
          <w:rFonts w:cs="Arial"/>
          <w:b/>
          <w:bCs/>
          <w:sz w:val="20"/>
          <w:szCs w:val="20"/>
        </w:rPr>
      </w:pPr>
      <w:r w:rsidRPr="00031044">
        <w:rPr>
          <w:rFonts w:cs="Arial"/>
          <w:bCs/>
          <w:spacing w:val="-2"/>
          <w:sz w:val="20"/>
          <w:szCs w:val="20"/>
        </w:rPr>
        <w:t>Tabela nr 41a.</w:t>
      </w:r>
      <w:r w:rsidRPr="00031044">
        <w:rPr>
          <w:rFonts w:cs="Arial"/>
          <w:b/>
          <w:bCs/>
          <w:sz w:val="20"/>
          <w:szCs w:val="20"/>
        </w:rPr>
        <w:t xml:space="preserve">  </w:t>
      </w:r>
    </w:p>
    <w:p w14:paraId="23743769" w14:textId="77777777" w:rsidR="00CA47A7" w:rsidRPr="00AC1007" w:rsidRDefault="00CA47A7" w:rsidP="00CA47A7">
      <w:pPr>
        <w:rPr>
          <w:vanish/>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abela zawiera wykaz 15 zanieczyszczeń emitowanych z instalacji do mechaniczno-bilogicznego przetwarzania odpadów do ścieków. Dla każdego &#10;z zanieczyszczeń określona została minimalna czestotliwosc ich monitorowania. "/>
      </w:tblPr>
      <w:tblGrid>
        <w:gridCol w:w="567"/>
        <w:gridCol w:w="3686"/>
        <w:gridCol w:w="4678"/>
      </w:tblGrid>
      <w:tr w:rsidR="00CA47A7" w:rsidRPr="00404A78" w14:paraId="11BC2232" w14:textId="77777777" w:rsidTr="00366198">
        <w:trPr>
          <w:trHeight w:hRule="exact" w:val="280"/>
        </w:trPr>
        <w:tc>
          <w:tcPr>
            <w:tcW w:w="567" w:type="dxa"/>
            <w:shd w:val="clear" w:color="auto" w:fill="auto"/>
          </w:tcPr>
          <w:p w14:paraId="3C7E794F" w14:textId="2C2195BF" w:rsidR="00CA47A7" w:rsidRPr="00404A78" w:rsidRDefault="00295107" w:rsidP="00366198">
            <w:pPr>
              <w:shd w:val="clear" w:color="auto" w:fill="FFFFFF"/>
              <w:spacing w:line="276" w:lineRule="auto"/>
              <w:jc w:val="center"/>
              <w:rPr>
                <w:rFonts w:cs="Arial"/>
                <w:spacing w:val="-4"/>
                <w:sz w:val="18"/>
                <w:szCs w:val="18"/>
              </w:rPr>
            </w:pPr>
            <w:r w:rsidRPr="00AC1007">
              <w:rPr>
                <w:rFonts w:cs="Arial"/>
                <w:b/>
                <w:bCs/>
                <w:iCs/>
                <w:sz w:val="18"/>
                <w:szCs w:val="18"/>
              </w:rPr>
              <w:t>Lp.</w:t>
            </w:r>
          </w:p>
        </w:tc>
        <w:tc>
          <w:tcPr>
            <w:tcW w:w="3686" w:type="dxa"/>
            <w:shd w:val="clear" w:color="auto" w:fill="auto"/>
          </w:tcPr>
          <w:p w14:paraId="5B008E16" w14:textId="5E1CDE97" w:rsidR="00CA47A7" w:rsidRPr="00404A78" w:rsidRDefault="00295107" w:rsidP="00366198">
            <w:pPr>
              <w:shd w:val="clear" w:color="auto" w:fill="FFFFFF"/>
              <w:spacing w:line="276" w:lineRule="auto"/>
              <w:jc w:val="center"/>
              <w:rPr>
                <w:rFonts w:cs="Arial"/>
                <w:b/>
                <w:bCs/>
                <w:sz w:val="18"/>
                <w:szCs w:val="18"/>
              </w:rPr>
            </w:pPr>
            <w:r w:rsidRPr="00AC1007">
              <w:rPr>
                <w:rFonts w:cs="Arial"/>
                <w:b/>
                <w:bCs/>
                <w:sz w:val="18"/>
                <w:szCs w:val="18"/>
              </w:rPr>
              <w:t>Rodzaj substancji zanieczyszczających</w:t>
            </w:r>
          </w:p>
        </w:tc>
        <w:tc>
          <w:tcPr>
            <w:tcW w:w="4678" w:type="dxa"/>
            <w:shd w:val="clear" w:color="auto" w:fill="auto"/>
          </w:tcPr>
          <w:p w14:paraId="3F57B949" w14:textId="31C96350" w:rsidR="00CA47A7" w:rsidRPr="00404A78" w:rsidRDefault="00295107" w:rsidP="00366198">
            <w:pPr>
              <w:shd w:val="clear" w:color="auto" w:fill="FFFFFF"/>
              <w:spacing w:line="276" w:lineRule="auto"/>
              <w:ind w:left="168" w:right="202"/>
              <w:jc w:val="center"/>
              <w:rPr>
                <w:rFonts w:cs="Arial"/>
                <w:spacing w:val="-1"/>
                <w:sz w:val="18"/>
                <w:szCs w:val="18"/>
              </w:rPr>
            </w:pPr>
            <w:r w:rsidRPr="00AC1007">
              <w:rPr>
                <w:rFonts w:eastAsia="Calibri" w:cs="Arial"/>
                <w:b/>
                <w:sz w:val="18"/>
                <w:szCs w:val="18"/>
                <w:lang w:eastAsia="en-US"/>
              </w:rPr>
              <w:t>Minimalna częstotliwość</w:t>
            </w:r>
            <w:r>
              <w:rPr>
                <w:rFonts w:eastAsia="Calibri" w:cs="Arial"/>
                <w:b/>
                <w:sz w:val="18"/>
                <w:szCs w:val="18"/>
                <w:lang w:eastAsia="en-US"/>
              </w:rPr>
              <w:t xml:space="preserve"> </w:t>
            </w:r>
            <w:r w:rsidRPr="00AC1007">
              <w:rPr>
                <w:rFonts w:eastAsia="Calibri" w:cs="Arial"/>
                <w:b/>
                <w:sz w:val="18"/>
                <w:szCs w:val="18"/>
                <w:lang w:eastAsia="en-US"/>
              </w:rPr>
              <w:t>monitorowania</w:t>
            </w:r>
          </w:p>
          <w:p w14:paraId="236BF073" w14:textId="77777777" w:rsidR="00CA47A7" w:rsidRPr="00404A78" w:rsidRDefault="00CA47A7" w:rsidP="00366198">
            <w:pPr>
              <w:shd w:val="clear" w:color="auto" w:fill="FFFFFF"/>
              <w:spacing w:line="276" w:lineRule="auto"/>
              <w:ind w:left="168" w:right="202"/>
              <w:jc w:val="center"/>
              <w:rPr>
                <w:rFonts w:cs="Arial"/>
                <w:spacing w:val="-1"/>
                <w:sz w:val="18"/>
                <w:szCs w:val="18"/>
              </w:rPr>
            </w:pPr>
          </w:p>
          <w:p w14:paraId="7EF437D3" w14:textId="77777777" w:rsidR="00CA47A7" w:rsidRPr="00404A78" w:rsidRDefault="00CA47A7" w:rsidP="00366198">
            <w:pPr>
              <w:shd w:val="clear" w:color="auto" w:fill="FFFFFF"/>
              <w:spacing w:line="276" w:lineRule="auto"/>
              <w:ind w:left="168" w:right="202"/>
              <w:jc w:val="center"/>
              <w:rPr>
                <w:rFonts w:cs="Arial"/>
                <w:spacing w:val="-1"/>
                <w:sz w:val="18"/>
                <w:szCs w:val="18"/>
              </w:rPr>
            </w:pPr>
          </w:p>
          <w:p w14:paraId="7A0EA7DD" w14:textId="77777777" w:rsidR="00CA47A7" w:rsidRPr="00404A78" w:rsidRDefault="00CA47A7" w:rsidP="00366198">
            <w:pPr>
              <w:shd w:val="clear" w:color="auto" w:fill="FFFFFF"/>
              <w:spacing w:line="276" w:lineRule="auto"/>
              <w:ind w:left="168" w:right="202"/>
              <w:jc w:val="center"/>
              <w:rPr>
                <w:rFonts w:cs="Arial"/>
                <w:spacing w:val="-1"/>
                <w:sz w:val="18"/>
                <w:szCs w:val="18"/>
              </w:rPr>
            </w:pPr>
          </w:p>
          <w:p w14:paraId="1F4AC033" w14:textId="77777777" w:rsidR="00CA47A7" w:rsidRPr="00404A78" w:rsidRDefault="00CA47A7" w:rsidP="00366198">
            <w:pPr>
              <w:shd w:val="clear" w:color="auto" w:fill="FFFFFF"/>
              <w:spacing w:line="276" w:lineRule="auto"/>
              <w:ind w:right="202"/>
              <w:jc w:val="center"/>
              <w:rPr>
                <w:rFonts w:cs="Arial"/>
                <w:b/>
                <w:bCs/>
                <w:spacing w:val="-1"/>
                <w:sz w:val="18"/>
                <w:szCs w:val="18"/>
              </w:rPr>
            </w:pPr>
            <w:r w:rsidRPr="00404A78">
              <w:rPr>
                <w:rFonts w:cs="Arial"/>
                <w:b/>
                <w:bCs/>
                <w:spacing w:val="-1"/>
                <w:sz w:val="18"/>
                <w:szCs w:val="18"/>
              </w:rPr>
              <w:t xml:space="preserve"> </w:t>
            </w:r>
            <w:r>
              <w:rPr>
                <w:rFonts w:cs="Arial"/>
                <w:b/>
                <w:bCs/>
                <w:spacing w:val="-1"/>
                <w:sz w:val="18"/>
                <w:szCs w:val="18"/>
              </w:rPr>
              <w:t>C</w:t>
            </w:r>
            <w:r w:rsidRPr="00404A78">
              <w:rPr>
                <w:rFonts w:cs="Arial"/>
                <w:b/>
                <w:bCs/>
                <w:spacing w:val="-1"/>
                <w:sz w:val="18"/>
                <w:szCs w:val="18"/>
              </w:rPr>
              <w:t xml:space="preserve">o najmniej raz w miesiącu </w:t>
            </w:r>
            <w:r w:rsidRPr="00404A78">
              <w:rPr>
                <w:rFonts w:eastAsia="Calibri" w:cs="Arial"/>
                <w:b/>
                <w:sz w:val="18"/>
                <w:szCs w:val="18"/>
                <w:vertAlign w:val="superscript"/>
                <w:lang w:eastAsia="en-US"/>
              </w:rPr>
              <w:t>1),2)</w:t>
            </w:r>
          </w:p>
        </w:tc>
      </w:tr>
      <w:tr w:rsidR="00295107" w:rsidRPr="00404A78" w14:paraId="3790D52A" w14:textId="77777777" w:rsidTr="00366198">
        <w:trPr>
          <w:trHeight w:hRule="exact" w:val="280"/>
        </w:trPr>
        <w:tc>
          <w:tcPr>
            <w:tcW w:w="567" w:type="dxa"/>
            <w:shd w:val="clear" w:color="auto" w:fill="auto"/>
          </w:tcPr>
          <w:p w14:paraId="69436045" w14:textId="73F3BE84"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1.</w:t>
            </w:r>
          </w:p>
        </w:tc>
        <w:tc>
          <w:tcPr>
            <w:tcW w:w="3686" w:type="dxa"/>
            <w:shd w:val="clear" w:color="auto" w:fill="auto"/>
          </w:tcPr>
          <w:p w14:paraId="58D11FE4" w14:textId="68E0C649" w:rsidR="00295107" w:rsidRPr="00404A78" w:rsidRDefault="00295107" w:rsidP="00295107">
            <w:pPr>
              <w:shd w:val="clear" w:color="auto" w:fill="FFFFFF"/>
              <w:spacing w:line="276" w:lineRule="auto"/>
              <w:jc w:val="center"/>
              <w:rPr>
                <w:rFonts w:cs="Arial"/>
                <w:sz w:val="18"/>
                <w:szCs w:val="18"/>
              </w:rPr>
            </w:pPr>
            <w:r w:rsidRPr="00404A78">
              <w:rPr>
                <w:rFonts w:cs="Arial"/>
                <w:sz w:val="18"/>
                <w:szCs w:val="18"/>
              </w:rPr>
              <w:t xml:space="preserve">Arsen (As) </w:t>
            </w:r>
          </w:p>
        </w:tc>
        <w:tc>
          <w:tcPr>
            <w:tcW w:w="4678" w:type="dxa"/>
            <w:shd w:val="clear" w:color="auto" w:fill="auto"/>
          </w:tcPr>
          <w:p w14:paraId="69C14C16" w14:textId="54824CA0" w:rsidR="00295107" w:rsidRPr="00404A78" w:rsidRDefault="00295107" w:rsidP="00295107">
            <w:pPr>
              <w:shd w:val="clear" w:color="auto" w:fill="FFFFFF"/>
              <w:spacing w:line="276" w:lineRule="auto"/>
              <w:ind w:left="168" w:right="202"/>
              <w:jc w:val="center"/>
              <w:rPr>
                <w:rFonts w:cs="Arial"/>
                <w:spacing w:val="-1"/>
                <w:sz w:val="18"/>
                <w:szCs w:val="18"/>
              </w:rPr>
            </w:pPr>
            <w:r w:rsidRPr="00EB04D5">
              <w:rPr>
                <w:rFonts w:cs="Arial"/>
                <w:b/>
                <w:bCs/>
                <w:spacing w:val="-1"/>
                <w:sz w:val="18"/>
                <w:szCs w:val="18"/>
              </w:rPr>
              <w:t xml:space="preserve">Co najmniej raz na sześć miesięcy </w:t>
            </w:r>
            <w:r w:rsidRPr="00EB04D5">
              <w:rPr>
                <w:rFonts w:cs="Arial"/>
                <w:b/>
                <w:bCs/>
                <w:spacing w:val="-1"/>
                <w:sz w:val="18"/>
                <w:szCs w:val="18"/>
                <w:vertAlign w:val="superscript"/>
              </w:rPr>
              <w:t>1),2)</w:t>
            </w:r>
          </w:p>
        </w:tc>
      </w:tr>
      <w:tr w:rsidR="00295107" w:rsidRPr="00404A78" w14:paraId="66A19891" w14:textId="77777777" w:rsidTr="00366198">
        <w:trPr>
          <w:trHeight w:hRule="exact" w:val="280"/>
        </w:trPr>
        <w:tc>
          <w:tcPr>
            <w:tcW w:w="567" w:type="dxa"/>
            <w:shd w:val="clear" w:color="auto" w:fill="auto"/>
          </w:tcPr>
          <w:p w14:paraId="79789E72" w14:textId="77777777"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2.</w:t>
            </w:r>
          </w:p>
        </w:tc>
        <w:tc>
          <w:tcPr>
            <w:tcW w:w="3686" w:type="dxa"/>
            <w:shd w:val="clear" w:color="auto" w:fill="auto"/>
          </w:tcPr>
          <w:p w14:paraId="236363CB" w14:textId="77777777" w:rsidR="00295107" w:rsidRPr="00404A78" w:rsidRDefault="00295107" w:rsidP="00295107">
            <w:pPr>
              <w:shd w:val="clear" w:color="auto" w:fill="FFFFFF"/>
              <w:spacing w:line="276" w:lineRule="auto"/>
              <w:jc w:val="center"/>
              <w:rPr>
                <w:rFonts w:cs="Arial"/>
                <w:b/>
                <w:bCs/>
                <w:sz w:val="18"/>
                <w:szCs w:val="18"/>
              </w:rPr>
            </w:pPr>
            <w:r w:rsidRPr="00404A78">
              <w:rPr>
                <w:rFonts w:cs="Arial"/>
                <w:sz w:val="18"/>
                <w:szCs w:val="18"/>
              </w:rPr>
              <w:t>Kadm (Cd)</w:t>
            </w:r>
          </w:p>
        </w:tc>
        <w:tc>
          <w:tcPr>
            <w:tcW w:w="4678" w:type="dxa"/>
            <w:shd w:val="clear" w:color="auto" w:fill="auto"/>
          </w:tcPr>
          <w:p w14:paraId="36F81746" w14:textId="25C2876B" w:rsidR="00295107" w:rsidRPr="00404A78" w:rsidRDefault="00295107" w:rsidP="00295107">
            <w:pPr>
              <w:shd w:val="clear" w:color="auto" w:fill="FFFFFF"/>
              <w:spacing w:line="276" w:lineRule="auto"/>
              <w:ind w:left="168" w:right="202"/>
              <w:jc w:val="center"/>
              <w:rPr>
                <w:rFonts w:cs="Arial"/>
                <w:b/>
                <w:bCs/>
                <w:spacing w:val="-3"/>
                <w:sz w:val="18"/>
                <w:szCs w:val="18"/>
              </w:rPr>
            </w:pPr>
            <w:r w:rsidRPr="00EB04D5">
              <w:rPr>
                <w:rFonts w:cs="Arial"/>
                <w:b/>
                <w:bCs/>
                <w:spacing w:val="-1"/>
                <w:sz w:val="18"/>
                <w:szCs w:val="18"/>
              </w:rPr>
              <w:t xml:space="preserve">Co najmniej raz na sześć miesięcy </w:t>
            </w:r>
            <w:r w:rsidRPr="00EB04D5">
              <w:rPr>
                <w:rFonts w:cs="Arial"/>
                <w:b/>
                <w:bCs/>
                <w:spacing w:val="-1"/>
                <w:sz w:val="18"/>
                <w:szCs w:val="18"/>
                <w:vertAlign w:val="superscript"/>
              </w:rPr>
              <w:t>1),2)</w:t>
            </w:r>
          </w:p>
        </w:tc>
      </w:tr>
      <w:tr w:rsidR="00295107" w:rsidRPr="00404A78" w14:paraId="7AB00C76" w14:textId="77777777" w:rsidTr="00366198">
        <w:trPr>
          <w:trHeight w:hRule="exact" w:val="280"/>
        </w:trPr>
        <w:tc>
          <w:tcPr>
            <w:tcW w:w="567" w:type="dxa"/>
            <w:shd w:val="clear" w:color="auto" w:fill="auto"/>
          </w:tcPr>
          <w:p w14:paraId="6066DF18" w14:textId="77777777"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3.</w:t>
            </w:r>
          </w:p>
        </w:tc>
        <w:tc>
          <w:tcPr>
            <w:tcW w:w="3686" w:type="dxa"/>
            <w:shd w:val="clear" w:color="auto" w:fill="auto"/>
          </w:tcPr>
          <w:p w14:paraId="6589958D" w14:textId="77777777" w:rsidR="00295107" w:rsidRPr="00404A78" w:rsidRDefault="00295107" w:rsidP="00295107">
            <w:pPr>
              <w:shd w:val="clear" w:color="auto" w:fill="FFFFFF"/>
              <w:spacing w:line="276" w:lineRule="auto"/>
              <w:jc w:val="center"/>
              <w:rPr>
                <w:rFonts w:cs="Arial"/>
                <w:b/>
                <w:bCs/>
                <w:sz w:val="18"/>
                <w:szCs w:val="18"/>
              </w:rPr>
            </w:pPr>
            <w:r w:rsidRPr="00404A78">
              <w:rPr>
                <w:rFonts w:cs="Arial"/>
                <w:sz w:val="18"/>
                <w:szCs w:val="18"/>
              </w:rPr>
              <w:t>Chrom (Cr)</w:t>
            </w:r>
          </w:p>
        </w:tc>
        <w:tc>
          <w:tcPr>
            <w:tcW w:w="4678" w:type="dxa"/>
            <w:shd w:val="clear" w:color="auto" w:fill="auto"/>
          </w:tcPr>
          <w:p w14:paraId="6A3B2966" w14:textId="32D1DFED" w:rsidR="00295107" w:rsidRPr="00404A78" w:rsidRDefault="00295107" w:rsidP="00295107">
            <w:pPr>
              <w:shd w:val="clear" w:color="auto" w:fill="FFFFFF"/>
              <w:spacing w:line="276" w:lineRule="auto"/>
              <w:ind w:left="168" w:right="202"/>
              <w:jc w:val="center"/>
              <w:rPr>
                <w:rFonts w:cs="Arial"/>
                <w:b/>
                <w:bCs/>
                <w:spacing w:val="-3"/>
                <w:sz w:val="18"/>
                <w:szCs w:val="18"/>
              </w:rPr>
            </w:pPr>
            <w:r w:rsidRPr="00EB04D5">
              <w:rPr>
                <w:rFonts w:cs="Arial"/>
                <w:b/>
                <w:bCs/>
                <w:spacing w:val="-1"/>
                <w:sz w:val="18"/>
                <w:szCs w:val="18"/>
              </w:rPr>
              <w:t xml:space="preserve">Co najmniej raz na sześć miesięcy </w:t>
            </w:r>
            <w:r w:rsidRPr="00EB04D5">
              <w:rPr>
                <w:rFonts w:cs="Arial"/>
                <w:b/>
                <w:bCs/>
                <w:spacing w:val="-1"/>
                <w:sz w:val="18"/>
                <w:szCs w:val="18"/>
                <w:vertAlign w:val="superscript"/>
              </w:rPr>
              <w:t>1),2)</w:t>
            </w:r>
          </w:p>
        </w:tc>
      </w:tr>
      <w:tr w:rsidR="00295107" w:rsidRPr="00404A78" w14:paraId="06F19F0F" w14:textId="77777777" w:rsidTr="00366198">
        <w:trPr>
          <w:trHeight w:hRule="exact" w:val="280"/>
        </w:trPr>
        <w:tc>
          <w:tcPr>
            <w:tcW w:w="567" w:type="dxa"/>
            <w:shd w:val="clear" w:color="auto" w:fill="auto"/>
          </w:tcPr>
          <w:p w14:paraId="4EDB05F9" w14:textId="77777777"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4.</w:t>
            </w:r>
          </w:p>
        </w:tc>
        <w:tc>
          <w:tcPr>
            <w:tcW w:w="3686" w:type="dxa"/>
            <w:shd w:val="clear" w:color="auto" w:fill="auto"/>
          </w:tcPr>
          <w:p w14:paraId="43810C15" w14:textId="77777777" w:rsidR="00295107" w:rsidRPr="00404A78" w:rsidRDefault="00295107" w:rsidP="00295107">
            <w:pPr>
              <w:jc w:val="center"/>
              <w:rPr>
                <w:rFonts w:cs="Arial"/>
                <w:sz w:val="18"/>
                <w:szCs w:val="18"/>
              </w:rPr>
            </w:pPr>
            <w:r w:rsidRPr="00404A78">
              <w:rPr>
                <w:rFonts w:cs="Arial"/>
                <w:sz w:val="18"/>
                <w:szCs w:val="18"/>
              </w:rPr>
              <w:t>Miedź (Cu)</w:t>
            </w:r>
          </w:p>
        </w:tc>
        <w:tc>
          <w:tcPr>
            <w:tcW w:w="4678" w:type="dxa"/>
            <w:shd w:val="clear" w:color="auto" w:fill="auto"/>
          </w:tcPr>
          <w:p w14:paraId="48B94750" w14:textId="38884896" w:rsidR="00295107" w:rsidRPr="00404A78" w:rsidRDefault="00295107" w:rsidP="00295107">
            <w:pPr>
              <w:shd w:val="clear" w:color="auto" w:fill="FFFFFF"/>
              <w:spacing w:line="276" w:lineRule="auto"/>
              <w:ind w:left="168" w:right="202"/>
              <w:jc w:val="center"/>
              <w:rPr>
                <w:rFonts w:cs="Arial"/>
                <w:b/>
                <w:bCs/>
                <w:spacing w:val="-3"/>
                <w:sz w:val="18"/>
                <w:szCs w:val="18"/>
              </w:rPr>
            </w:pPr>
            <w:r w:rsidRPr="00EB04D5">
              <w:rPr>
                <w:rFonts w:cs="Arial"/>
                <w:b/>
                <w:bCs/>
                <w:spacing w:val="-1"/>
                <w:sz w:val="18"/>
                <w:szCs w:val="18"/>
              </w:rPr>
              <w:t xml:space="preserve">Co najmniej raz na sześć miesięcy </w:t>
            </w:r>
            <w:r w:rsidRPr="00EB04D5">
              <w:rPr>
                <w:rFonts w:cs="Arial"/>
                <w:b/>
                <w:bCs/>
                <w:spacing w:val="-1"/>
                <w:sz w:val="18"/>
                <w:szCs w:val="18"/>
                <w:vertAlign w:val="superscript"/>
              </w:rPr>
              <w:t>1),2)</w:t>
            </w:r>
          </w:p>
        </w:tc>
      </w:tr>
      <w:tr w:rsidR="00295107" w:rsidRPr="00404A78" w14:paraId="60405523" w14:textId="77777777" w:rsidTr="00366198">
        <w:trPr>
          <w:trHeight w:hRule="exact" w:val="280"/>
        </w:trPr>
        <w:tc>
          <w:tcPr>
            <w:tcW w:w="567" w:type="dxa"/>
            <w:shd w:val="clear" w:color="auto" w:fill="auto"/>
          </w:tcPr>
          <w:p w14:paraId="7E6FB180" w14:textId="77777777"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5.</w:t>
            </w:r>
          </w:p>
        </w:tc>
        <w:tc>
          <w:tcPr>
            <w:tcW w:w="3686" w:type="dxa"/>
            <w:shd w:val="clear" w:color="auto" w:fill="auto"/>
          </w:tcPr>
          <w:p w14:paraId="1DF97E67" w14:textId="77777777" w:rsidR="00295107" w:rsidRPr="00404A78" w:rsidRDefault="00295107" w:rsidP="00295107">
            <w:pPr>
              <w:shd w:val="clear" w:color="auto" w:fill="FFFFFF"/>
              <w:spacing w:line="276" w:lineRule="auto"/>
              <w:jc w:val="center"/>
              <w:rPr>
                <w:rFonts w:cs="Arial"/>
                <w:b/>
                <w:bCs/>
                <w:sz w:val="18"/>
                <w:szCs w:val="18"/>
              </w:rPr>
            </w:pPr>
            <w:r w:rsidRPr="00404A78">
              <w:rPr>
                <w:rFonts w:cs="Arial"/>
                <w:sz w:val="18"/>
                <w:szCs w:val="18"/>
              </w:rPr>
              <w:t>Ołów (Pb)</w:t>
            </w:r>
          </w:p>
        </w:tc>
        <w:tc>
          <w:tcPr>
            <w:tcW w:w="4678" w:type="dxa"/>
            <w:shd w:val="clear" w:color="auto" w:fill="auto"/>
          </w:tcPr>
          <w:p w14:paraId="0772F57C" w14:textId="5F5572E3" w:rsidR="00295107" w:rsidRPr="00404A78" w:rsidRDefault="00295107" w:rsidP="00295107">
            <w:pPr>
              <w:shd w:val="clear" w:color="auto" w:fill="FFFFFF"/>
              <w:spacing w:line="276" w:lineRule="auto"/>
              <w:ind w:left="168" w:right="202"/>
              <w:jc w:val="center"/>
              <w:rPr>
                <w:rFonts w:cs="Arial"/>
                <w:b/>
                <w:bCs/>
                <w:spacing w:val="-3"/>
                <w:sz w:val="18"/>
                <w:szCs w:val="18"/>
              </w:rPr>
            </w:pPr>
            <w:r w:rsidRPr="00EB04D5">
              <w:rPr>
                <w:rFonts w:cs="Arial"/>
                <w:b/>
                <w:bCs/>
                <w:spacing w:val="-1"/>
                <w:sz w:val="18"/>
                <w:szCs w:val="18"/>
              </w:rPr>
              <w:t xml:space="preserve">Co najmniej raz na sześć miesięcy </w:t>
            </w:r>
            <w:r w:rsidRPr="00EB04D5">
              <w:rPr>
                <w:rFonts w:cs="Arial"/>
                <w:b/>
                <w:bCs/>
                <w:spacing w:val="-1"/>
                <w:sz w:val="18"/>
                <w:szCs w:val="18"/>
                <w:vertAlign w:val="superscript"/>
              </w:rPr>
              <w:t>1),2)</w:t>
            </w:r>
          </w:p>
        </w:tc>
      </w:tr>
      <w:tr w:rsidR="00295107" w:rsidRPr="00404A78" w14:paraId="1987A54B" w14:textId="77777777" w:rsidTr="00366198">
        <w:trPr>
          <w:trHeight w:hRule="exact" w:val="280"/>
        </w:trPr>
        <w:tc>
          <w:tcPr>
            <w:tcW w:w="567" w:type="dxa"/>
            <w:shd w:val="clear" w:color="auto" w:fill="auto"/>
          </w:tcPr>
          <w:p w14:paraId="1F0EF74F" w14:textId="77777777"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6.</w:t>
            </w:r>
          </w:p>
        </w:tc>
        <w:tc>
          <w:tcPr>
            <w:tcW w:w="3686" w:type="dxa"/>
            <w:shd w:val="clear" w:color="auto" w:fill="auto"/>
          </w:tcPr>
          <w:p w14:paraId="1C325224" w14:textId="77777777" w:rsidR="00295107" w:rsidRPr="00404A78" w:rsidRDefault="00295107" w:rsidP="00295107">
            <w:pPr>
              <w:jc w:val="center"/>
              <w:rPr>
                <w:rFonts w:cs="Arial"/>
                <w:sz w:val="18"/>
                <w:szCs w:val="18"/>
              </w:rPr>
            </w:pPr>
            <w:r w:rsidRPr="00404A78">
              <w:rPr>
                <w:rFonts w:cs="Arial"/>
                <w:sz w:val="18"/>
                <w:szCs w:val="18"/>
              </w:rPr>
              <w:t>Nikiel (Ni)</w:t>
            </w:r>
          </w:p>
        </w:tc>
        <w:tc>
          <w:tcPr>
            <w:tcW w:w="4678" w:type="dxa"/>
            <w:shd w:val="clear" w:color="auto" w:fill="auto"/>
          </w:tcPr>
          <w:p w14:paraId="5185EAA5" w14:textId="6C256AD8" w:rsidR="00295107" w:rsidRPr="00404A78" w:rsidRDefault="00295107" w:rsidP="00295107">
            <w:pPr>
              <w:shd w:val="clear" w:color="auto" w:fill="FFFFFF"/>
              <w:spacing w:line="276" w:lineRule="auto"/>
              <w:ind w:left="168" w:right="202"/>
              <w:jc w:val="center"/>
              <w:rPr>
                <w:rFonts w:cs="Arial"/>
                <w:b/>
                <w:bCs/>
                <w:spacing w:val="-3"/>
                <w:sz w:val="18"/>
                <w:szCs w:val="18"/>
              </w:rPr>
            </w:pPr>
            <w:r w:rsidRPr="00EB04D5">
              <w:rPr>
                <w:rFonts w:cs="Arial"/>
                <w:b/>
                <w:bCs/>
                <w:spacing w:val="-1"/>
                <w:sz w:val="18"/>
                <w:szCs w:val="18"/>
              </w:rPr>
              <w:t xml:space="preserve">Co najmniej raz na sześć miesięcy </w:t>
            </w:r>
            <w:r w:rsidRPr="00EB04D5">
              <w:rPr>
                <w:rFonts w:cs="Arial"/>
                <w:b/>
                <w:bCs/>
                <w:spacing w:val="-1"/>
                <w:sz w:val="18"/>
                <w:szCs w:val="18"/>
                <w:vertAlign w:val="superscript"/>
              </w:rPr>
              <w:t>1),2)</w:t>
            </w:r>
          </w:p>
        </w:tc>
      </w:tr>
      <w:tr w:rsidR="00295107" w:rsidRPr="00404A78" w14:paraId="3E57345D" w14:textId="77777777" w:rsidTr="00366198">
        <w:trPr>
          <w:trHeight w:hRule="exact" w:val="280"/>
        </w:trPr>
        <w:tc>
          <w:tcPr>
            <w:tcW w:w="567" w:type="dxa"/>
            <w:shd w:val="clear" w:color="auto" w:fill="auto"/>
          </w:tcPr>
          <w:p w14:paraId="03DCF090" w14:textId="77777777"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7.</w:t>
            </w:r>
          </w:p>
        </w:tc>
        <w:tc>
          <w:tcPr>
            <w:tcW w:w="3686" w:type="dxa"/>
            <w:shd w:val="clear" w:color="auto" w:fill="auto"/>
          </w:tcPr>
          <w:p w14:paraId="4E056E46" w14:textId="77777777" w:rsidR="00295107" w:rsidRPr="00404A78" w:rsidRDefault="00295107" w:rsidP="00295107">
            <w:pPr>
              <w:shd w:val="clear" w:color="auto" w:fill="FFFFFF"/>
              <w:spacing w:line="276" w:lineRule="auto"/>
              <w:jc w:val="center"/>
              <w:rPr>
                <w:rFonts w:cs="Arial"/>
                <w:b/>
                <w:bCs/>
                <w:sz w:val="18"/>
                <w:szCs w:val="18"/>
              </w:rPr>
            </w:pPr>
            <w:r w:rsidRPr="00404A78">
              <w:rPr>
                <w:rFonts w:cs="Arial"/>
                <w:sz w:val="18"/>
                <w:szCs w:val="18"/>
              </w:rPr>
              <w:t>Rtęć (Hg)</w:t>
            </w:r>
          </w:p>
        </w:tc>
        <w:tc>
          <w:tcPr>
            <w:tcW w:w="4678" w:type="dxa"/>
            <w:shd w:val="clear" w:color="auto" w:fill="auto"/>
          </w:tcPr>
          <w:p w14:paraId="4164427B" w14:textId="7280CE63" w:rsidR="00295107" w:rsidRPr="00404A78" w:rsidRDefault="00295107" w:rsidP="00295107">
            <w:pPr>
              <w:shd w:val="clear" w:color="auto" w:fill="FFFFFF"/>
              <w:spacing w:line="276" w:lineRule="auto"/>
              <w:ind w:left="168" w:right="202"/>
              <w:jc w:val="center"/>
              <w:rPr>
                <w:rFonts w:cs="Arial"/>
                <w:b/>
                <w:bCs/>
                <w:spacing w:val="-3"/>
                <w:sz w:val="18"/>
                <w:szCs w:val="18"/>
              </w:rPr>
            </w:pPr>
            <w:r w:rsidRPr="00EB04D5">
              <w:rPr>
                <w:rFonts w:cs="Arial"/>
                <w:b/>
                <w:bCs/>
                <w:spacing w:val="-1"/>
                <w:sz w:val="18"/>
                <w:szCs w:val="18"/>
              </w:rPr>
              <w:t xml:space="preserve">Co najmniej raz na sześć miesięcy </w:t>
            </w:r>
            <w:r w:rsidRPr="00EB04D5">
              <w:rPr>
                <w:rFonts w:cs="Arial"/>
                <w:b/>
                <w:bCs/>
                <w:spacing w:val="-1"/>
                <w:sz w:val="18"/>
                <w:szCs w:val="18"/>
                <w:vertAlign w:val="superscript"/>
              </w:rPr>
              <w:t>1),2)</w:t>
            </w:r>
          </w:p>
        </w:tc>
      </w:tr>
      <w:tr w:rsidR="00295107" w:rsidRPr="00404A78" w14:paraId="6056875B" w14:textId="77777777" w:rsidTr="00366198">
        <w:trPr>
          <w:trHeight w:hRule="exact" w:val="280"/>
        </w:trPr>
        <w:tc>
          <w:tcPr>
            <w:tcW w:w="567" w:type="dxa"/>
            <w:shd w:val="clear" w:color="auto" w:fill="auto"/>
          </w:tcPr>
          <w:p w14:paraId="328098CC" w14:textId="77777777"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8.</w:t>
            </w:r>
          </w:p>
        </w:tc>
        <w:tc>
          <w:tcPr>
            <w:tcW w:w="3686" w:type="dxa"/>
            <w:shd w:val="clear" w:color="auto" w:fill="auto"/>
          </w:tcPr>
          <w:p w14:paraId="0A7288C1" w14:textId="77777777" w:rsidR="00295107" w:rsidRPr="00404A78" w:rsidRDefault="00295107" w:rsidP="00295107">
            <w:pPr>
              <w:shd w:val="clear" w:color="auto" w:fill="FFFFFF"/>
              <w:spacing w:line="276" w:lineRule="auto"/>
              <w:jc w:val="center"/>
              <w:rPr>
                <w:rFonts w:cs="Arial"/>
                <w:sz w:val="18"/>
                <w:szCs w:val="18"/>
              </w:rPr>
            </w:pPr>
            <w:r w:rsidRPr="00404A78">
              <w:rPr>
                <w:rFonts w:cs="Arial"/>
                <w:sz w:val="18"/>
                <w:szCs w:val="18"/>
              </w:rPr>
              <w:t>Cynk (Zn)</w:t>
            </w:r>
          </w:p>
        </w:tc>
        <w:tc>
          <w:tcPr>
            <w:tcW w:w="4678" w:type="dxa"/>
            <w:shd w:val="clear" w:color="auto" w:fill="auto"/>
          </w:tcPr>
          <w:p w14:paraId="66F501E4" w14:textId="527A97C9" w:rsidR="00295107" w:rsidRPr="00404A78" w:rsidRDefault="00295107" w:rsidP="00295107">
            <w:pPr>
              <w:shd w:val="clear" w:color="auto" w:fill="FFFFFF"/>
              <w:spacing w:line="276" w:lineRule="auto"/>
              <w:ind w:left="168" w:right="202"/>
              <w:jc w:val="center"/>
              <w:rPr>
                <w:rFonts w:cs="Arial"/>
                <w:spacing w:val="-1"/>
                <w:sz w:val="18"/>
                <w:szCs w:val="18"/>
              </w:rPr>
            </w:pPr>
            <w:r w:rsidRPr="00EB04D5">
              <w:rPr>
                <w:rFonts w:cs="Arial"/>
                <w:b/>
                <w:bCs/>
                <w:spacing w:val="-1"/>
                <w:sz w:val="18"/>
                <w:szCs w:val="18"/>
              </w:rPr>
              <w:t xml:space="preserve">Co najmniej raz na sześć miesięcy </w:t>
            </w:r>
            <w:r w:rsidRPr="00EB04D5">
              <w:rPr>
                <w:rFonts w:cs="Arial"/>
                <w:b/>
                <w:bCs/>
                <w:spacing w:val="-1"/>
                <w:sz w:val="18"/>
                <w:szCs w:val="18"/>
                <w:vertAlign w:val="superscript"/>
              </w:rPr>
              <w:t>1),2)</w:t>
            </w:r>
          </w:p>
        </w:tc>
      </w:tr>
      <w:tr w:rsidR="00295107" w:rsidRPr="00404A78" w14:paraId="545C687C" w14:textId="77777777" w:rsidTr="00366198">
        <w:trPr>
          <w:trHeight w:hRule="exact" w:val="280"/>
        </w:trPr>
        <w:tc>
          <w:tcPr>
            <w:tcW w:w="567" w:type="dxa"/>
            <w:shd w:val="clear" w:color="auto" w:fill="auto"/>
          </w:tcPr>
          <w:p w14:paraId="46F78EBE" w14:textId="616C9E92"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9.</w:t>
            </w:r>
          </w:p>
        </w:tc>
        <w:tc>
          <w:tcPr>
            <w:tcW w:w="3686" w:type="dxa"/>
            <w:shd w:val="clear" w:color="auto" w:fill="auto"/>
          </w:tcPr>
          <w:p w14:paraId="222BE81E" w14:textId="7C3588EA" w:rsidR="00295107" w:rsidRPr="00404A78" w:rsidRDefault="00295107" w:rsidP="00295107">
            <w:pPr>
              <w:shd w:val="clear" w:color="auto" w:fill="FFFFFF"/>
              <w:spacing w:line="276" w:lineRule="auto"/>
              <w:jc w:val="center"/>
              <w:rPr>
                <w:rFonts w:cs="Arial"/>
                <w:sz w:val="18"/>
                <w:szCs w:val="18"/>
              </w:rPr>
            </w:pPr>
            <w:r w:rsidRPr="00640A19">
              <w:rPr>
                <w:rFonts w:cs="Arial"/>
                <w:sz w:val="18"/>
                <w:szCs w:val="18"/>
              </w:rPr>
              <w:t xml:space="preserve">Odczyn </w:t>
            </w:r>
            <w:proofErr w:type="spellStart"/>
            <w:r w:rsidRPr="00640A19">
              <w:rPr>
                <w:rFonts w:cs="Arial"/>
                <w:sz w:val="18"/>
                <w:szCs w:val="18"/>
              </w:rPr>
              <w:t>pH</w:t>
            </w:r>
            <w:proofErr w:type="spellEnd"/>
          </w:p>
        </w:tc>
        <w:tc>
          <w:tcPr>
            <w:tcW w:w="4678" w:type="dxa"/>
            <w:shd w:val="clear" w:color="auto" w:fill="auto"/>
          </w:tcPr>
          <w:p w14:paraId="09747941" w14:textId="441DE28B" w:rsidR="00295107" w:rsidRPr="00404A78" w:rsidRDefault="00295107" w:rsidP="00295107">
            <w:pPr>
              <w:shd w:val="clear" w:color="auto" w:fill="FFFFFF"/>
              <w:spacing w:line="276" w:lineRule="auto"/>
              <w:ind w:left="168" w:right="202"/>
              <w:jc w:val="center"/>
              <w:rPr>
                <w:rFonts w:cs="Arial"/>
                <w:spacing w:val="-1"/>
                <w:sz w:val="18"/>
                <w:szCs w:val="18"/>
              </w:rPr>
            </w:pPr>
            <w:r w:rsidRPr="00EB04D5">
              <w:rPr>
                <w:rFonts w:cs="Arial"/>
                <w:b/>
                <w:bCs/>
                <w:spacing w:val="-1"/>
                <w:sz w:val="18"/>
                <w:szCs w:val="18"/>
              </w:rPr>
              <w:t xml:space="preserve">Co najmniej raz na sześć miesięcy </w:t>
            </w:r>
            <w:r w:rsidRPr="00EB04D5">
              <w:rPr>
                <w:rFonts w:cs="Arial"/>
                <w:b/>
                <w:bCs/>
                <w:spacing w:val="-1"/>
                <w:sz w:val="18"/>
                <w:szCs w:val="18"/>
                <w:vertAlign w:val="superscript"/>
              </w:rPr>
              <w:t>1),2)</w:t>
            </w:r>
          </w:p>
        </w:tc>
      </w:tr>
      <w:tr w:rsidR="00295107" w:rsidRPr="00404A78" w14:paraId="0B356A42" w14:textId="77777777" w:rsidTr="00D126C7">
        <w:trPr>
          <w:trHeight w:hRule="exact" w:val="251"/>
        </w:trPr>
        <w:tc>
          <w:tcPr>
            <w:tcW w:w="567" w:type="dxa"/>
            <w:shd w:val="clear" w:color="auto" w:fill="auto"/>
          </w:tcPr>
          <w:p w14:paraId="72938DBD" w14:textId="1F0C2F6B" w:rsidR="00295107" w:rsidRPr="00404A78" w:rsidRDefault="00295107" w:rsidP="00295107">
            <w:pPr>
              <w:shd w:val="clear" w:color="auto" w:fill="FFFFFF"/>
              <w:spacing w:line="276" w:lineRule="auto"/>
              <w:jc w:val="center"/>
              <w:rPr>
                <w:rFonts w:cs="Arial"/>
                <w:spacing w:val="-4"/>
                <w:sz w:val="18"/>
                <w:szCs w:val="18"/>
              </w:rPr>
            </w:pPr>
            <w:r w:rsidRPr="00404A78">
              <w:rPr>
                <w:rFonts w:cs="Arial"/>
                <w:spacing w:val="-4"/>
                <w:sz w:val="18"/>
                <w:szCs w:val="18"/>
              </w:rPr>
              <w:t>10.</w:t>
            </w:r>
          </w:p>
        </w:tc>
        <w:tc>
          <w:tcPr>
            <w:tcW w:w="3686" w:type="dxa"/>
            <w:shd w:val="clear" w:color="auto" w:fill="auto"/>
          </w:tcPr>
          <w:p w14:paraId="21B18A24" w14:textId="77777777" w:rsidR="00295107" w:rsidRPr="00404A78" w:rsidRDefault="00295107" w:rsidP="00295107">
            <w:pPr>
              <w:shd w:val="clear" w:color="auto" w:fill="FFFFFF"/>
              <w:spacing w:line="276" w:lineRule="auto"/>
              <w:jc w:val="center"/>
              <w:rPr>
                <w:rFonts w:cs="Arial"/>
                <w:sz w:val="18"/>
                <w:szCs w:val="18"/>
              </w:rPr>
            </w:pPr>
            <w:r w:rsidRPr="00404A78">
              <w:rPr>
                <w:rFonts w:cs="Arial"/>
                <w:sz w:val="18"/>
                <w:szCs w:val="18"/>
              </w:rPr>
              <w:t>PFOA</w:t>
            </w:r>
          </w:p>
        </w:tc>
        <w:tc>
          <w:tcPr>
            <w:tcW w:w="4678" w:type="dxa"/>
            <w:shd w:val="clear" w:color="auto" w:fill="auto"/>
          </w:tcPr>
          <w:p w14:paraId="210D02E9" w14:textId="77777777" w:rsidR="00295107" w:rsidRPr="00404A78" w:rsidRDefault="00295107" w:rsidP="00295107">
            <w:pPr>
              <w:shd w:val="clear" w:color="auto" w:fill="FFFFFF"/>
              <w:spacing w:line="276" w:lineRule="auto"/>
              <w:ind w:left="168" w:right="202"/>
              <w:jc w:val="center"/>
              <w:rPr>
                <w:rFonts w:cs="Arial"/>
                <w:b/>
                <w:bCs/>
                <w:spacing w:val="-1"/>
                <w:sz w:val="18"/>
                <w:szCs w:val="18"/>
              </w:rPr>
            </w:pPr>
            <w:r>
              <w:rPr>
                <w:rFonts w:cs="Arial"/>
                <w:b/>
                <w:bCs/>
                <w:spacing w:val="-1"/>
                <w:sz w:val="18"/>
                <w:szCs w:val="18"/>
              </w:rPr>
              <w:t>C</w:t>
            </w:r>
            <w:r w:rsidRPr="00404A78">
              <w:rPr>
                <w:rFonts w:cs="Arial"/>
                <w:b/>
                <w:bCs/>
                <w:spacing w:val="-1"/>
                <w:sz w:val="18"/>
                <w:szCs w:val="18"/>
              </w:rPr>
              <w:t xml:space="preserve">o najmniej raz na sześć miesięcy </w:t>
            </w:r>
            <w:r w:rsidRPr="00404A78">
              <w:rPr>
                <w:rFonts w:cs="Arial"/>
                <w:b/>
                <w:bCs/>
                <w:spacing w:val="-1"/>
                <w:sz w:val="18"/>
                <w:szCs w:val="18"/>
                <w:vertAlign w:val="superscript"/>
              </w:rPr>
              <w:t>1),2)</w:t>
            </w:r>
          </w:p>
        </w:tc>
      </w:tr>
      <w:tr w:rsidR="00295107" w:rsidRPr="00404A78" w14:paraId="7CC1504D" w14:textId="77777777" w:rsidTr="00D126C7">
        <w:trPr>
          <w:trHeight w:hRule="exact" w:val="255"/>
        </w:trPr>
        <w:tc>
          <w:tcPr>
            <w:tcW w:w="567" w:type="dxa"/>
            <w:shd w:val="clear" w:color="auto" w:fill="auto"/>
          </w:tcPr>
          <w:p w14:paraId="1B3A0FA4" w14:textId="3183D052" w:rsidR="00295107" w:rsidRPr="00404A78" w:rsidRDefault="00295107" w:rsidP="00295107">
            <w:pPr>
              <w:shd w:val="clear" w:color="auto" w:fill="FFFFFF"/>
              <w:spacing w:line="276" w:lineRule="auto"/>
              <w:jc w:val="center"/>
              <w:rPr>
                <w:rFonts w:cs="Arial"/>
                <w:spacing w:val="-4"/>
                <w:sz w:val="18"/>
                <w:szCs w:val="18"/>
              </w:rPr>
            </w:pPr>
            <w:r w:rsidRPr="00404A78">
              <w:rPr>
                <w:rFonts w:eastAsia="Calibri" w:cs="Arial"/>
                <w:sz w:val="18"/>
                <w:szCs w:val="18"/>
                <w:lang w:eastAsia="en-US"/>
              </w:rPr>
              <w:t>11.</w:t>
            </w:r>
          </w:p>
        </w:tc>
        <w:tc>
          <w:tcPr>
            <w:tcW w:w="3686" w:type="dxa"/>
            <w:shd w:val="clear" w:color="auto" w:fill="auto"/>
          </w:tcPr>
          <w:p w14:paraId="1D76B9C2" w14:textId="77777777" w:rsidR="00295107" w:rsidRPr="00404A78" w:rsidRDefault="00295107" w:rsidP="00295107">
            <w:pPr>
              <w:shd w:val="clear" w:color="auto" w:fill="FFFFFF"/>
              <w:spacing w:line="276" w:lineRule="auto"/>
              <w:jc w:val="center"/>
              <w:rPr>
                <w:rFonts w:cs="Arial"/>
                <w:sz w:val="18"/>
                <w:szCs w:val="18"/>
              </w:rPr>
            </w:pPr>
            <w:r w:rsidRPr="00404A78">
              <w:rPr>
                <w:rFonts w:cs="Arial"/>
                <w:sz w:val="18"/>
                <w:szCs w:val="18"/>
              </w:rPr>
              <w:t>PFOS</w:t>
            </w:r>
          </w:p>
        </w:tc>
        <w:tc>
          <w:tcPr>
            <w:tcW w:w="4678" w:type="dxa"/>
            <w:shd w:val="clear" w:color="auto" w:fill="auto"/>
          </w:tcPr>
          <w:p w14:paraId="6EC0FD46" w14:textId="718BA74C" w:rsidR="00295107" w:rsidRPr="00404A78" w:rsidRDefault="00295107" w:rsidP="00295107">
            <w:pPr>
              <w:shd w:val="clear" w:color="auto" w:fill="FFFFFF"/>
              <w:spacing w:line="276" w:lineRule="auto"/>
              <w:ind w:left="168" w:right="202"/>
              <w:jc w:val="center"/>
              <w:rPr>
                <w:rFonts w:cs="Arial"/>
                <w:spacing w:val="-1"/>
                <w:sz w:val="18"/>
                <w:szCs w:val="18"/>
              </w:rPr>
            </w:pPr>
            <w:r>
              <w:rPr>
                <w:rFonts w:cs="Arial"/>
                <w:b/>
                <w:bCs/>
                <w:spacing w:val="-1"/>
                <w:sz w:val="18"/>
                <w:szCs w:val="18"/>
              </w:rPr>
              <w:t>C</w:t>
            </w:r>
            <w:r w:rsidRPr="00404A78">
              <w:rPr>
                <w:rFonts w:cs="Arial"/>
                <w:b/>
                <w:bCs/>
                <w:spacing w:val="-1"/>
                <w:sz w:val="18"/>
                <w:szCs w:val="18"/>
              </w:rPr>
              <w:t xml:space="preserve">o najmniej raz na sześć miesięcy </w:t>
            </w:r>
            <w:r w:rsidRPr="00404A78">
              <w:rPr>
                <w:rFonts w:cs="Arial"/>
                <w:b/>
                <w:bCs/>
                <w:spacing w:val="-1"/>
                <w:sz w:val="18"/>
                <w:szCs w:val="18"/>
                <w:vertAlign w:val="superscript"/>
              </w:rPr>
              <w:t>1),2)</w:t>
            </w:r>
          </w:p>
        </w:tc>
      </w:tr>
      <w:tr w:rsidR="00295107" w:rsidRPr="00404A78" w14:paraId="71231A4F" w14:textId="77777777" w:rsidTr="00366198">
        <w:tc>
          <w:tcPr>
            <w:tcW w:w="567" w:type="dxa"/>
            <w:shd w:val="clear" w:color="auto" w:fill="auto"/>
          </w:tcPr>
          <w:p w14:paraId="1F328D24" w14:textId="28DBB953" w:rsidR="00295107" w:rsidRPr="00404A78" w:rsidRDefault="00295107" w:rsidP="00295107">
            <w:pPr>
              <w:contextualSpacing/>
              <w:jc w:val="center"/>
              <w:rPr>
                <w:rFonts w:eastAsia="Calibri" w:cs="Arial"/>
                <w:sz w:val="18"/>
                <w:szCs w:val="18"/>
                <w:lang w:eastAsia="en-US"/>
              </w:rPr>
            </w:pPr>
            <w:r w:rsidRPr="00404A78">
              <w:rPr>
                <w:rFonts w:eastAsia="Calibri" w:cs="Arial"/>
                <w:sz w:val="18"/>
                <w:szCs w:val="18"/>
                <w:lang w:eastAsia="en-US"/>
              </w:rPr>
              <w:t>12.</w:t>
            </w:r>
          </w:p>
        </w:tc>
        <w:tc>
          <w:tcPr>
            <w:tcW w:w="3686" w:type="dxa"/>
            <w:shd w:val="clear" w:color="auto" w:fill="auto"/>
          </w:tcPr>
          <w:p w14:paraId="715D5898" w14:textId="77777777" w:rsidR="00295107" w:rsidRPr="00404A78" w:rsidRDefault="00295107" w:rsidP="00295107">
            <w:pPr>
              <w:contextualSpacing/>
              <w:jc w:val="center"/>
              <w:rPr>
                <w:rFonts w:eastAsia="Calibri" w:cs="Arial"/>
                <w:sz w:val="18"/>
                <w:szCs w:val="18"/>
                <w:lang w:eastAsia="en-US"/>
              </w:rPr>
            </w:pPr>
            <w:r w:rsidRPr="00404A78">
              <w:rPr>
                <w:rFonts w:cs="Arial"/>
                <w:sz w:val="18"/>
                <w:szCs w:val="18"/>
              </w:rPr>
              <w:t>Azot amonowy</w:t>
            </w:r>
          </w:p>
        </w:tc>
        <w:tc>
          <w:tcPr>
            <w:tcW w:w="4678" w:type="dxa"/>
            <w:shd w:val="clear" w:color="auto" w:fill="auto"/>
          </w:tcPr>
          <w:p w14:paraId="0AC63670" w14:textId="5B1AEDD7" w:rsidR="00295107" w:rsidRPr="003D4D46" w:rsidRDefault="00295107" w:rsidP="00295107">
            <w:pPr>
              <w:shd w:val="clear" w:color="auto" w:fill="FFFFFF"/>
              <w:spacing w:line="276" w:lineRule="auto"/>
              <w:ind w:left="168" w:right="202"/>
              <w:jc w:val="center"/>
              <w:rPr>
                <w:rFonts w:cs="Arial"/>
                <w:b/>
                <w:bCs/>
                <w:spacing w:val="-1"/>
                <w:sz w:val="18"/>
                <w:szCs w:val="18"/>
              </w:rPr>
            </w:pPr>
            <w:r w:rsidRPr="003C3D06">
              <w:rPr>
                <w:rFonts w:cs="Arial"/>
                <w:b/>
                <w:bCs/>
                <w:spacing w:val="-1"/>
                <w:sz w:val="18"/>
                <w:szCs w:val="18"/>
              </w:rPr>
              <w:t xml:space="preserve">Co najmniej raz </w:t>
            </w:r>
            <w:r>
              <w:rPr>
                <w:rFonts w:cs="Arial"/>
                <w:b/>
                <w:bCs/>
                <w:spacing w:val="-1"/>
                <w:sz w:val="18"/>
                <w:szCs w:val="18"/>
              </w:rPr>
              <w:t>na 3 miesiące</w:t>
            </w:r>
          </w:p>
        </w:tc>
      </w:tr>
      <w:tr w:rsidR="00784EF7" w:rsidRPr="00404A78" w14:paraId="75053FB9" w14:textId="77777777" w:rsidTr="00366198">
        <w:tc>
          <w:tcPr>
            <w:tcW w:w="567" w:type="dxa"/>
            <w:shd w:val="clear" w:color="auto" w:fill="auto"/>
          </w:tcPr>
          <w:p w14:paraId="6AB54EAB" w14:textId="10616F56" w:rsidR="00784EF7" w:rsidRPr="00404A78" w:rsidRDefault="00784EF7" w:rsidP="00784EF7">
            <w:pPr>
              <w:contextualSpacing/>
              <w:jc w:val="center"/>
              <w:rPr>
                <w:rFonts w:eastAsia="Calibri" w:cs="Arial"/>
                <w:sz w:val="18"/>
                <w:szCs w:val="18"/>
                <w:lang w:eastAsia="en-US"/>
              </w:rPr>
            </w:pPr>
            <w:r w:rsidRPr="00404A78">
              <w:rPr>
                <w:rFonts w:eastAsia="Calibri" w:cs="Arial"/>
                <w:sz w:val="18"/>
                <w:szCs w:val="18"/>
                <w:lang w:eastAsia="en-US"/>
              </w:rPr>
              <w:t>13.</w:t>
            </w:r>
          </w:p>
        </w:tc>
        <w:tc>
          <w:tcPr>
            <w:tcW w:w="3686" w:type="dxa"/>
            <w:shd w:val="clear" w:color="auto" w:fill="auto"/>
          </w:tcPr>
          <w:p w14:paraId="4897EDA2" w14:textId="77777777" w:rsidR="00784EF7" w:rsidRPr="00404A78" w:rsidRDefault="00784EF7" w:rsidP="00784EF7">
            <w:pPr>
              <w:contextualSpacing/>
              <w:jc w:val="center"/>
              <w:rPr>
                <w:rFonts w:eastAsia="Calibri" w:cs="Arial"/>
                <w:sz w:val="18"/>
                <w:szCs w:val="18"/>
                <w:lang w:eastAsia="en-US"/>
              </w:rPr>
            </w:pPr>
            <w:r w:rsidRPr="00404A78">
              <w:rPr>
                <w:rFonts w:cs="Arial"/>
                <w:sz w:val="18"/>
                <w:szCs w:val="18"/>
              </w:rPr>
              <w:t>Azot azotynowy</w:t>
            </w:r>
          </w:p>
        </w:tc>
        <w:tc>
          <w:tcPr>
            <w:tcW w:w="4678" w:type="dxa"/>
            <w:shd w:val="clear" w:color="auto" w:fill="auto"/>
          </w:tcPr>
          <w:p w14:paraId="07842ED4" w14:textId="7C54F5D1" w:rsidR="00784EF7" w:rsidRPr="00404A78" w:rsidRDefault="00784EF7" w:rsidP="00784EF7">
            <w:pPr>
              <w:contextualSpacing/>
              <w:jc w:val="center"/>
              <w:rPr>
                <w:rFonts w:eastAsia="Calibri" w:cs="Arial"/>
                <w:sz w:val="18"/>
                <w:szCs w:val="18"/>
                <w:lang w:eastAsia="en-US"/>
              </w:rPr>
            </w:pPr>
            <w:r w:rsidRPr="0015721B">
              <w:rPr>
                <w:rFonts w:cs="Arial"/>
                <w:b/>
                <w:bCs/>
                <w:spacing w:val="-1"/>
                <w:sz w:val="18"/>
                <w:szCs w:val="18"/>
              </w:rPr>
              <w:t>Co najmniej raz na 3 miesiące</w:t>
            </w:r>
          </w:p>
        </w:tc>
      </w:tr>
      <w:tr w:rsidR="00784EF7" w:rsidRPr="00404A78" w14:paraId="12857470" w14:textId="77777777" w:rsidTr="00366198">
        <w:tc>
          <w:tcPr>
            <w:tcW w:w="567" w:type="dxa"/>
            <w:shd w:val="clear" w:color="auto" w:fill="auto"/>
          </w:tcPr>
          <w:p w14:paraId="656A8BB3" w14:textId="04F8E2FA" w:rsidR="00784EF7" w:rsidRPr="00404A78" w:rsidRDefault="00784EF7" w:rsidP="00784EF7">
            <w:pPr>
              <w:contextualSpacing/>
              <w:jc w:val="center"/>
              <w:rPr>
                <w:rFonts w:eastAsia="Calibri" w:cs="Arial"/>
                <w:sz w:val="18"/>
                <w:szCs w:val="18"/>
                <w:lang w:eastAsia="en-US"/>
              </w:rPr>
            </w:pPr>
            <w:r w:rsidRPr="00404A78">
              <w:rPr>
                <w:rFonts w:eastAsia="Calibri" w:cs="Arial"/>
                <w:sz w:val="18"/>
                <w:szCs w:val="18"/>
                <w:lang w:eastAsia="en-US"/>
              </w:rPr>
              <w:t>14.</w:t>
            </w:r>
          </w:p>
        </w:tc>
        <w:tc>
          <w:tcPr>
            <w:tcW w:w="3686" w:type="dxa"/>
            <w:shd w:val="clear" w:color="auto" w:fill="auto"/>
          </w:tcPr>
          <w:p w14:paraId="437E36A8" w14:textId="77777777" w:rsidR="00784EF7" w:rsidRPr="00404A78" w:rsidRDefault="00784EF7" w:rsidP="00784EF7">
            <w:pPr>
              <w:contextualSpacing/>
              <w:jc w:val="center"/>
              <w:rPr>
                <w:rFonts w:cs="Arial"/>
                <w:sz w:val="18"/>
                <w:szCs w:val="18"/>
              </w:rPr>
            </w:pPr>
            <w:r w:rsidRPr="00404A78">
              <w:rPr>
                <w:rFonts w:cs="Arial"/>
                <w:sz w:val="18"/>
                <w:szCs w:val="18"/>
              </w:rPr>
              <w:t>Fosfor ogólny</w:t>
            </w:r>
          </w:p>
        </w:tc>
        <w:tc>
          <w:tcPr>
            <w:tcW w:w="4678" w:type="dxa"/>
            <w:shd w:val="clear" w:color="auto" w:fill="auto"/>
          </w:tcPr>
          <w:p w14:paraId="5C03A2B2" w14:textId="6267530D" w:rsidR="00784EF7" w:rsidRPr="00404A78" w:rsidRDefault="00784EF7" w:rsidP="00784EF7">
            <w:pPr>
              <w:contextualSpacing/>
              <w:jc w:val="center"/>
              <w:rPr>
                <w:rFonts w:eastAsia="Calibri" w:cs="Arial"/>
                <w:sz w:val="18"/>
                <w:szCs w:val="18"/>
                <w:lang w:eastAsia="en-US"/>
              </w:rPr>
            </w:pPr>
            <w:r w:rsidRPr="0015721B">
              <w:rPr>
                <w:rFonts w:cs="Arial"/>
                <w:b/>
                <w:bCs/>
                <w:spacing w:val="-1"/>
                <w:sz w:val="18"/>
                <w:szCs w:val="18"/>
              </w:rPr>
              <w:t>Co najmniej raz na 3 miesiące</w:t>
            </w:r>
          </w:p>
        </w:tc>
      </w:tr>
      <w:tr w:rsidR="00784EF7" w:rsidRPr="00404A78" w14:paraId="34CBC751" w14:textId="77777777" w:rsidTr="00366198">
        <w:tc>
          <w:tcPr>
            <w:tcW w:w="567" w:type="dxa"/>
            <w:shd w:val="clear" w:color="auto" w:fill="auto"/>
          </w:tcPr>
          <w:p w14:paraId="24D0A423" w14:textId="7B506D6C" w:rsidR="00784EF7" w:rsidRPr="00404A78" w:rsidRDefault="00784EF7" w:rsidP="00784EF7">
            <w:pPr>
              <w:contextualSpacing/>
              <w:jc w:val="center"/>
              <w:rPr>
                <w:rFonts w:eastAsia="Calibri" w:cs="Arial"/>
                <w:sz w:val="18"/>
                <w:szCs w:val="18"/>
                <w:lang w:eastAsia="en-US"/>
              </w:rPr>
            </w:pPr>
            <w:r>
              <w:rPr>
                <w:rFonts w:eastAsia="Calibri" w:cs="Arial"/>
                <w:sz w:val="18"/>
                <w:szCs w:val="18"/>
                <w:lang w:eastAsia="en-US"/>
              </w:rPr>
              <w:t>15.</w:t>
            </w:r>
          </w:p>
        </w:tc>
        <w:tc>
          <w:tcPr>
            <w:tcW w:w="3686" w:type="dxa"/>
            <w:shd w:val="clear" w:color="auto" w:fill="auto"/>
          </w:tcPr>
          <w:p w14:paraId="73359613" w14:textId="77777777" w:rsidR="00784EF7" w:rsidRPr="00404A78" w:rsidRDefault="00784EF7" w:rsidP="00784EF7">
            <w:pPr>
              <w:contextualSpacing/>
              <w:jc w:val="center"/>
              <w:rPr>
                <w:rFonts w:cs="Arial"/>
                <w:sz w:val="18"/>
                <w:szCs w:val="18"/>
              </w:rPr>
            </w:pPr>
            <w:r w:rsidRPr="00404A78">
              <w:rPr>
                <w:rFonts w:cs="Arial"/>
                <w:sz w:val="18"/>
                <w:szCs w:val="18"/>
              </w:rPr>
              <w:t>Węglowodory ropopochodne (WWA)</w:t>
            </w:r>
          </w:p>
        </w:tc>
        <w:tc>
          <w:tcPr>
            <w:tcW w:w="4678" w:type="dxa"/>
            <w:shd w:val="clear" w:color="auto" w:fill="auto"/>
          </w:tcPr>
          <w:p w14:paraId="69CB3C0E" w14:textId="30EA0AF1" w:rsidR="00784EF7" w:rsidRPr="00404A78" w:rsidRDefault="00784EF7" w:rsidP="00784EF7">
            <w:pPr>
              <w:contextualSpacing/>
              <w:jc w:val="center"/>
              <w:rPr>
                <w:rFonts w:eastAsia="Calibri" w:cs="Arial"/>
                <w:sz w:val="18"/>
                <w:szCs w:val="18"/>
                <w:lang w:eastAsia="en-US"/>
              </w:rPr>
            </w:pPr>
            <w:r w:rsidRPr="0015721B">
              <w:rPr>
                <w:rFonts w:cs="Arial"/>
                <w:b/>
                <w:bCs/>
                <w:spacing w:val="-1"/>
                <w:sz w:val="18"/>
                <w:szCs w:val="18"/>
              </w:rPr>
              <w:t>Co najmniej raz na 3 miesiące</w:t>
            </w:r>
          </w:p>
        </w:tc>
      </w:tr>
    </w:tbl>
    <w:p w14:paraId="68C4B488" w14:textId="77777777" w:rsidR="00D126C7" w:rsidRDefault="00EE75A5">
      <w:pPr>
        <w:numPr>
          <w:ilvl w:val="0"/>
          <w:numId w:val="18"/>
        </w:numPr>
        <w:ind w:left="284" w:hanging="284"/>
        <w:rPr>
          <w:rFonts w:cs="Arial"/>
          <w:i/>
          <w:sz w:val="16"/>
          <w:szCs w:val="16"/>
        </w:rPr>
      </w:pPr>
      <w:r>
        <w:rPr>
          <w:rFonts w:cs="Arial"/>
          <w:i/>
          <w:sz w:val="16"/>
          <w:szCs w:val="16"/>
        </w:rPr>
        <w:t>S</w:t>
      </w:r>
      <w:r w:rsidRPr="00F25B6D">
        <w:rPr>
          <w:rFonts w:cs="Arial"/>
          <w:i/>
          <w:sz w:val="16"/>
          <w:szCs w:val="16"/>
        </w:rPr>
        <w:t xml:space="preserve">ubstancje istotne emitowane w ściekach oraz minimalna częstotliwość monitorowania </w:t>
      </w:r>
      <w:bookmarkStart w:id="30" w:name="_Hlk35415525"/>
      <w:r w:rsidRPr="00F25B6D">
        <w:rPr>
          <w:rFonts w:cs="Arial"/>
          <w:i/>
          <w:sz w:val="16"/>
          <w:szCs w:val="16"/>
        </w:rPr>
        <w:t>ustalone zgodnie</w:t>
      </w:r>
      <w:r w:rsidRPr="00F25B6D">
        <w:rPr>
          <w:rFonts w:cs="Arial"/>
          <w:i/>
          <w:sz w:val="16"/>
          <w:szCs w:val="16"/>
        </w:rPr>
        <w:br/>
        <w:t>z najlepszymi dostępnymi technikami (BAT 6 i BAT 7).</w:t>
      </w:r>
    </w:p>
    <w:p w14:paraId="6FCE820D" w14:textId="431DC96A" w:rsidR="00EE75A5" w:rsidRPr="00D126C7" w:rsidRDefault="00EE75A5">
      <w:pPr>
        <w:numPr>
          <w:ilvl w:val="0"/>
          <w:numId w:val="18"/>
        </w:numPr>
        <w:ind w:left="284" w:hanging="284"/>
        <w:rPr>
          <w:rFonts w:cs="Arial"/>
          <w:i/>
          <w:sz w:val="16"/>
          <w:szCs w:val="16"/>
        </w:rPr>
      </w:pPr>
      <w:r w:rsidRPr="00D126C7">
        <w:rPr>
          <w:rFonts w:cs="Arial"/>
          <w:i/>
          <w:sz w:val="16"/>
          <w:szCs w:val="16"/>
        </w:rPr>
        <w:t>W ramach BAT należy monitorować emisje do wody zgodnie z normami EN, a jeżeli są one niedostępne, to stosować normy ISO, normy krajowe lub inne międzynarodowe normy zapewniające uzyskanie danych o równoważnej jakości naukowej.</w:t>
      </w:r>
    </w:p>
    <w:bookmarkEnd w:id="30"/>
    <w:p w14:paraId="7B21F95F" w14:textId="77777777" w:rsidR="00031044" w:rsidRDefault="00031044" w:rsidP="00031044">
      <w:pPr>
        <w:rPr>
          <w:rFonts w:cs="Arial"/>
          <w:b/>
          <w:bCs/>
        </w:rPr>
      </w:pPr>
    </w:p>
    <w:p w14:paraId="00162128" w14:textId="750A0146" w:rsidR="00031044" w:rsidRDefault="00031044" w:rsidP="00297248">
      <w:pPr>
        <w:pStyle w:val="Nagwek4"/>
      </w:pPr>
      <w:r w:rsidRPr="00031044">
        <w:t>XVIII.4.</w:t>
      </w:r>
      <w:r>
        <w:t>2</w:t>
      </w:r>
      <w:r w:rsidRPr="00031044">
        <w:t xml:space="preserve">.1. </w:t>
      </w:r>
      <w:r>
        <w:t>Instalacja do przetwarzania tworzyw sztucznych:</w:t>
      </w:r>
    </w:p>
    <w:p w14:paraId="3E654CE0" w14:textId="0A993FA9" w:rsidR="00031044" w:rsidRPr="00031044" w:rsidRDefault="00031044" w:rsidP="009B2F7E">
      <w:pPr>
        <w:rPr>
          <w:rFonts w:cs="Arial"/>
        </w:rPr>
      </w:pPr>
      <w:r w:rsidRPr="00031044">
        <w:rPr>
          <w:rFonts w:cs="Arial"/>
          <w:b/>
          <w:bCs/>
        </w:rPr>
        <w:t>XVIII.4.</w:t>
      </w:r>
      <w:r w:rsidR="00E518BE">
        <w:rPr>
          <w:rFonts w:cs="Arial"/>
          <w:b/>
          <w:bCs/>
        </w:rPr>
        <w:t>2</w:t>
      </w:r>
      <w:r w:rsidRPr="00031044">
        <w:rPr>
          <w:rFonts w:cs="Arial"/>
          <w:b/>
          <w:bCs/>
        </w:rPr>
        <w:t>.1.</w:t>
      </w:r>
      <w:r>
        <w:rPr>
          <w:rFonts w:cs="Arial"/>
          <w:b/>
          <w:bCs/>
        </w:rPr>
        <w:t>1.</w:t>
      </w:r>
      <w:r w:rsidRPr="00031044">
        <w:rPr>
          <w:rFonts w:cs="Arial"/>
          <w:b/>
          <w:bCs/>
        </w:rPr>
        <w:t xml:space="preserve"> </w:t>
      </w:r>
      <w:r w:rsidRPr="00031044">
        <w:rPr>
          <w:rFonts w:cs="Arial"/>
        </w:rPr>
        <w:t xml:space="preserve">Punkt kontroli jakości ścieków technologicznych stanowił </w:t>
      </w:r>
      <w:r>
        <w:rPr>
          <w:rFonts w:cs="Arial"/>
        </w:rPr>
        <w:t xml:space="preserve">będzie </w:t>
      </w:r>
      <w:r w:rsidRPr="00031044">
        <w:rPr>
          <w:rFonts w:cs="Arial"/>
        </w:rPr>
        <w:t xml:space="preserve"> szczeln</w:t>
      </w:r>
      <w:r>
        <w:rPr>
          <w:rFonts w:cs="Arial"/>
        </w:rPr>
        <w:t>y,</w:t>
      </w:r>
      <w:r w:rsidRPr="00031044">
        <w:rPr>
          <w:rFonts w:cs="Arial"/>
        </w:rPr>
        <w:t xml:space="preserve"> bezodpływow</w:t>
      </w:r>
      <w:r>
        <w:rPr>
          <w:rFonts w:cs="Arial"/>
        </w:rPr>
        <w:t>y</w:t>
      </w:r>
      <w:r w:rsidRPr="00031044">
        <w:rPr>
          <w:rFonts w:cs="Arial"/>
        </w:rPr>
        <w:t xml:space="preserve"> zbiornik</w:t>
      </w:r>
      <w:r>
        <w:rPr>
          <w:rFonts w:cs="Arial"/>
        </w:rPr>
        <w:t xml:space="preserve"> </w:t>
      </w:r>
      <w:r w:rsidRPr="00031044">
        <w:rPr>
          <w:rFonts w:cs="Arial"/>
        </w:rPr>
        <w:t xml:space="preserve">retencyjny o pojemności </w:t>
      </w:r>
      <w:r>
        <w:rPr>
          <w:rFonts w:cs="Arial"/>
        </w:rPr>
        <w:t>64</w:t>
      </w:r>
      <w:r w:rsidRPr="00031044">
        <w:rPr>
          <w:rFonts w:cs="Arial"/>
        </w:rPr>
        <w:t xml:space="preserve"> m</w:t>
      </w:r>
      <w:r w:rsidRPr="00031044">
        <w:rPr>
          <w:rFonts w:cs="Arial"/>
          <w:vertAlign w:val="superscript"/>
        </w:rPr>
        <w:t>3</w:t>
      </w:r>
      <w:r w:rsidR="00E518BE">
        <w:rPr>
          <w:rFonts w:cs="Arial"/>
        </w:rPr>
        <w:t>.</w:t>
      </w:r>
      <w:r w:rsidRPr="00031044">
        <w:rPr>
          <w:rFonts w:cs="Arial"/>
        </w:rPr>
        <w:t xml:space="preserve"> </w:t>
      </w:r>
    </w:p>
    <w:p w14:paraId="2B1FC08A" w14:textId="2162C602" w:rsidR="00E518BE" w:rsidRPr="00242F24" w:rsidRDefault="00031044" w:rsidP="009B2F7E">
      <w:pPr>
        <w:rPr>
          <w:rFonts w:cs="Arial"/>
        </w:rPr>
      </w:pPr>
      <w:r w:rsidRPr="00031044">
        <w:rPr>
          <w:rFonts w:cs="Arial"/>
          <w:b/>
          <w:bCs/>
        </w:rPr>
        <w:t>XVIII.4.</w:t>
      </w:r>
      <w:r w:rsidR="00E518BE">
        <w:rPr>
          <w:rFonts w:cs="Arial"/>
          <w:b/>
          <w:bCs/>
        </w:rPr>
        <w:t>2</w:t>
      </w:r>
      <w:r w:rsidRPr="00031044">
        <w:rPr>
          <w:rFonts w:cs="Arial"/>
          <w:b/>
          <w:bCs/>
        </w:rPr>
        <w:t>.</w:t>
      </w:r>
      <w:r>
        <w:rPr>
          <w:rFonts w:cs="Arial"/>
          <w:b/>
          <w:bCs/>
        </w:rPr>
        <w:t>1.</w:t>
      </w:r>
      <w:r w:rsidRPr="00031044">
        <w:rPr>
          <w:rFonts w:cs="Arial"/>
          <w:b/>
          <w:bCs/>
        </w:rPr>
        <w:t xml:space="preserve">2. </w:t>
      </w:r>
      <w:r w:rsidRPr="00031044">
        <w:rPr>
          <w:rFonts w:cs="Arial"/>
          <w:bCs/>
        </w:rPr>
        <w:t>I</w:t>
      </w:r>
      <w:r w:rsidRPr="00031044">
        <w:rPr>
          <w:rFonts w:cs="Arial"/>
        </w:rPr>
        <w:t xml:space="preserve">lość ścieków technologicznych </w:t>
      </w:r>
      <w:r w:rsidRPr="00031044">
        <w:rPr>
          <w:rFonts w:cs="Arial"/>
          <w:bCs/>
        </w:rPr>
        <w:t>określana będzie</w:t>
      </w:r>
      <w:r>
        <w:rPr>
          <w:rFonts w:cs="Arial"/>
          <w:bCs/>
        </w:rPr>
        <w:t xml:space="preserve"> </w:t>
      </w:r>
      <w:r w:rsidR="00E518BE">
        <w:rPr>
          <w:rFonts w:cs="Arial"/>
        </w:rPr>
        <w:t xml:space="preserve">na podstawie ilości </w:t>
      </w:r>
      <w:r w:rsidR="00E518BE">
        <w:rPr>
          <w:rFonts w:cs="Arial"/>
        </w:rPr>
        <w:br/>
        <w:t xml:space="preserve">i pojemności samochodów asenizacyjnych transportujących odcieki do </w:t>
      </w:r>
      <w:r w:rsidR="00AF44AD">
        <w:rPr>
          <w:rFonts w:cs="Arial"/>
        </w:rPr>
        <w:t xml:space="preserve">punktu zlewnego </w:t>
      </w:r>
      <w:r w:rsidR="00E518BE">
        <w:rPr>
          <w:rFonts w:cs="Arial"/>
        </w:rPr>
        <w:t xml:space="preserve">oczyszczalni ścieków innego podmiotu. Każdorazowo odnotowywany będzie termin wyjazdu pojazdu asenizacyjnego z instalacji, z uwzględnieniem jego pojemności. </w:t>
      </w:r>
    </w:p>
    <w:p w14:paraId="57173611" w14:textId="388D3349" w:rsidR="00031044" w:rsidRPr="00CA47A7" w:rsidRDefault="00031044" w:rsidP="009B2F7E">
      <w:pPr>
        <w:rPr>
          <w:rFonts w:cs="Arial"/>
          <w:bCs/>
          <w:spacing w:val="-2"/>
        </w:rPr>
      </w:pPr>
      <w:r w:rsidRPr="00AB3326">
        <w:rPr>
          <w:rFonts w:cs="Arial"/>
          <w:b/>
          <w:bCs/>
        </w:rPr>
        <w:t>XVIII.4.</w:t>
      </w:r>
      <w:r w:rsidR="00E518BE">
        <w:rPr>
          <w:rFonts w:cs="Arial"/>
          <w:b/>
          <w:bCs/>
        </w:rPr>
        <w:t>2</w:t>
      </w:r>
      <w:r w:rsidRPr="00AB3326">
        <w:rPr>
          <w:rFonts w:cs="Arial"/>
          <w:b/>
          <w:bCs/>
        </w:rPr>
        <w:t>.</w:t>
      </w:r>
      <w:r>
        <w:rPr>
          <w:rFonts w:cs="Arial"/>
          <w:b/>
          <w:bCs/>
        </w:rPr>
        <w:t>1.3</w:t>
      </w:r>
      <w:r w:rsidRPr="00AB3326">
        <w:rPr>
          <w:rFonts w:cs="Arial"/>
          <w:b/>
          <w:bCs/>
        </w:rPr>
        <w:t xml:space="preserve">. </w:t>
      </w:r>
      <w:r w:rsidRPr="00AB3326">
        <w:rPr>
          <w:rFonts w:cs="Arial"/>
        </w:rPr>
        <w:t>Zakres i częstotliwość</w:t>
      </w:r>
      <w:r w:rsidRPr="00E87654">
        <w:rPr>
          <w:rFonts w:cs="Arial"/>
        </w:rPr>
        <w:t xml:space="preserve"> monitorowania ścieków technologicznych</w:t>
      </w:r>
      <w:r>
        <w:rPr>
          <w:rFonts w:cs="Arial"/>
        </w:rPr>
        <w:t xml:space="preserve"> - </w:t>
      </w:r>
      <w:r w:rsidRPr="00CA47A7">
        <w:rPr>
          <w:rFonts w:cs="Arial"/>
          <w:bCs/>
          <w:spacing w:val="-2"/>
        </w:rPr>
        <w:t>zgodnie z tabelą nr 41</w:t>
      </w:r>
      <w:r w:rsidR="00E518BE">
        <w:rPr>
          <w:rFonts w:cs="Arial"/>
          <w:bCs/>
          <w:spacing w:val="-2"/>
        </w:rPr>
        <w:t>b</w:t>
      </w:r>
      <w:r w:rsidRPr="00CA47A7">
        <w:rPr>
          <w:rFonts w:cs="Arial"/>
          <w:bCs/>
          <w:spacing w:val="-2"/>
        </w:rPr>
        <w:t xml:space="preserve">. </w:t>
      </w:r>
    </w:p>
    <w:p w14:paraId="5B3B607F" w14:textId="77777777" w:rsidR="00297248" w:rsidRDefault="00297248" w:rsidP="00D126C7">
      <w:pPr>
        <w:spacing w:before="120" w:after="120"/>
        <w:rPr>
          <w:rFonts w:cs="Arial"/>
          <w:bCs/>
          <w:spacing w:val="-2"/>
          <w:sz w:val="20"/>
          <w:szCs w:val="20"/>
        </w:rPr>
      </w:pPr>
    </w:p>
    <w:p w14:paraId="3082213D" w14:textId="13FFE686" w:rsidR="00031044" w:rsidRPr="00031044" w:rsidRDefault="00031044" w:rsidP="00D126C7">
      <w:pPr>
        <w:spacing w:before="120" w:after="120"/>
        <w:rPr>
          <w:rFonts w:cs="Arial"/>
          <w:b/>
          <w:bCs/>
          <w:sz w:val="20"/>
          <w:szCs w:val="20"/>
        </w:rPr>
      </w:pPr>
      <w:r w:rsidRPr="00031044">
        <w:rPr>
          <w:rFonts w:cs="Arial"/>
          <w:bCs/>
          <w:spacing w:val="-2"/>
          <w:sz w:val="20"/>
          <w:szCs w:val="20"/>
        </w:rPr>
        <w:lastRenderedPageBreak/>
        <w:t>Tabela nr 41</w:t>
      </w:r>
      <w:r w:rsidR="00E518BE">
        <w:rPr>
          <w:rFonts w:cs="Arial"/>
          <w:bCs/>
          <w:spacing w:val="-2"/>
          <w:sz w:val="20"/>
          <w:szCs w:val="20"/>
        </w:rPr>
        <w:t>b</w:t>
      </w:r>
      <w:r w:rsidRPr="00031044">
        <w:rPr>
          <w:rFonts w:cs="Arial"/>
          <w:bCs/>
          <w:spacing w:val="-2"/>
          <w:sz w:val="20"/>
          <w:szCs w:val="20"/>
        </w:rPr>
        <w:t>.</w:t>
      </w:r>
      <w:r w:rsidRPr="00031044">
        <w:rPr>
          <w:rFonts w:cs="Arial"/>
          <w:b/>
          <w:bCs/>
          <w:sz w:val="20"/>
          <w:szCs w:val="20"/>
        </w:rPr>
        <w:t xml:space="preserve">  </w:t>
      </w:r>
    </w:p>
    <w:tbl>
      <w:tblPr>
        <w:tblStyle w:val="Siatkatabelijasn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ela zawiera 8 substancji zanieczyszczajacych emitowanych z instalacji do przetwarzania tworzyw sztucznych  do ścieków. Dla każdego z zanieczyszczeń okreśłona została minimalna cześtotliwośc monitorowania."/>
      </w:tblPr>
      <w:tblGrid>
        <w:gridCol w:w="565"/>
        <w:gridCol w:w="3683"/>
        <w:gridCol w:w="4819"/>
      </w:tblGrid>
      <w:tr w:rsidR="009B2F7E" w:rsidRPr="002F412C" w14:paraId="367E244A" w14:textId="77777777" w:rsidTr="009B2F7E">
        <w:trPr>
          <w:trHeight w:val="318"/>
        </w:trPr>
        <w:tc>
          <w:tcPr>
            <w:tcW w:w="565" w:type="dxa"/>
            <w:vAlign w:val="center"/>
          </w:tcPr>
          <w:p w14:paraId="5B4C7725" w14:textId="77777777" w:rsidR="009B2F7E" w:rsidRPr="002F412C" w:rsidRDefault="009B2F7E" w:rsidP="001A4E62">
            <w:pPr>
              <w:pStyle w:val="Default"/>
              <w:jc w:val="center"/>
              <w:rPr>
                <w:rFonts w:ascii="Arial" w:hAnsi="Arial" w:cs="Arial"/>
                <w:b/>
                <w:bCs/>
                <w:color w:val="auto"/>
                <w:sz w:val="18"/>
                <w:szCs w:val="18"/>
              </w:rPr>
            </w:pPr>
            <w:r w:rsidRPr="002F412C">
              <w:rPr>
                <w:rFonts w:ascii="Arial" w:hAnsi="Arial" w:cs="Arial"/>
                <w:b/>
                <w:bCs/>
                <w:color w:val="auto"/>
                <w:sz w:val="18"/>
                <w:szCs w:val="18"/>
              </w:rPr>
              <w:t>Lp.</w:t>
            </w:r>
          </w:p>
        </w:tc>
        <w:tc>
          <w:tcPr>
            <w:tcW w:w="3683" w:type="dxa"/>
            <w:vAlign w:val="center"/>
          </w:tcPr>
          <w:p w14:paraId="1F839D10" w14:textId="77777777" w:rsidR="009B2F7E" w:rsidRPr="002F412C" w:rsidRDefault="009B2F7E" w:rsidP="001A4E62">
            <w:pPr>
              <w:pStyle w:val="Default"/>
              <w:jc w:val="center"/>
              <w:rPr>
                <w:rFonts w:ascii="Arial" w:hAnsi="Arial" w:cs="Arial"/>
                <w:b/>
                <w:bCs/>
                <w:color w:val="auto"/>
                <w:sz w:val="18"/>
                <w:szCs w:val="18"/>
              </w:rPr>
            </w:pPr>
            <w:r w:rsidRPr="002F412C">
              <w:rPr>
                <w:rFonts w:ascii="Arial" w:hAnsi="Arial" w:cs="Arial"/>
                <w:b/>
                <w:bCs/>
                <w:sz w:val="18"/>
                <w:szCs w:val="18"/>
              </w:rPr>
              <w:t>Rodzaj substancji zanieczyszczających</w:t>
            </w:r>
          </w:p>
        </w:tc>
        <w:tc>
          <w:tcPr>
            <w:tcW w:w="4819" w:type="dxa"/>
            <w:vAlign w:val="center"/>
          </w:tcPr>
          <w:p w14:paraId="3966C41B" w14:textId="10E42A7F" w:rsidR="009B2F7E" w:rsidRPr="002F412C" w:rsidRDefault="009B2F7E" w:rsidP="009B2F7E">
            <w:pPr>
              <w:ind w:right="40"/>
              <w:jc w:val="center"/>
              <w:rPr>
                <w:rFonts w:cs="Arial"/>
                <w:sz w:val="18"/>
                <w:szCs w:val="18"/>
              </w:rPr>
            </w:pPr>
            <w:r w:rsidRPr="00AC1007">
              <w:rPr>
                <w:rFonts w:eastAsia="Calibri" w:cs="Arial"/>
                <w:b/>
                <w:sz w:val="18"/>
                <w:szCs w:val="18"/>
                <w:lang w:eastAsia="en-US"/>
              </w:rPr>
              <w:t>Minimalna częstotliwość</w:t>
            </w:r>
            <w:r>
              <w:rPr>
                <w:rFonts w:eastAsia="Calibri" w:cs="Arial"/>
                <w:b/>
                <w:sz w:val="18"/>
                <w:szCs w:val="18"/>
                <w:lang w:eastAsia="en-US"/>
              </w:rPr>
              <w:t xml:space="preserve"> </w:t>
            </w:r>
            <w:r w:rsidRPr="00AC1007">
              <w:rPr>
                <w:rFonts w:eastAsia="Calibri" w:cs="Arial"/>
                <w:b/>
                <w:sz w:val="18"/>
                <w:szCs w:val="18"/>
                <w:lang w:eastAsia="en-US"/>
              </w:rPr>
              <w:t>monitorowania</w:t>
            </w:r>
          </w:p>
        </w:tc>
      </w:tr>
      <w:tr w:rsidR="00985F00" w:rsidRPr="002F412C" w14:paraId="287CB867" w14:textId="77777777" w:rsidTr="009B2F7E">
        <w:tc>
          <w:tcPr>
            <w:tcW w:w="565" w:type="dxa"/>
            <w:vAlign w:val="center"/>
          </w:tcPr>
          <w:p w14:paraId="2042F49D" w14:textId="77777777" w:rsidR="00985F00" w:rsidRPr="002F412C" w:rsidRDefault="00985F00">
            <w:pPr>
              <w:pStyle w:val="Default"/>
              <w:numPr>
                <w:ilvl w:val="0"/>
                <w:numId w:val="68"/>
              </w:numPr>
              <w:tabs>
                <w:tab w:val="left" w:pos="358"/>
              </w:tabs>
              <w:jc w:val="center"/>
              <w:rPr>
                <w:rFonts w:ascii="Arial" w:hAnsi="Arial" w:cs="Arial"/>
                <w:color w:val="auto"/>
                <w:sz w:val="18"/>
                <w:szCs w:val="18"/>
              </w:rPr>
            </w:pPr>
          </w:p>
        </w:tc>
        <w:tc>
          <w:tcPr>
            <w:tcW w:w="3683" w:type="dxa"/>
            <w:vAlign w:val="center"/>
          </w:tcPr>
          <w:p w14:paraId="43AEFAAF" w14:textId="77777777" w:rsidR="00985F00" w:rsidRPr="002F412C" w:rsidRDefault="00985F00" w:rsidP="001A4E62">
            <w:pPr>
              <w:pStyle w:val="Default"/>
              <w:jc w:val="center"/>
              <w:rPr>
                <w:rFonts w:ascii="Arial" w:hAnsi="Arial" w:cs="Arial"/>
                <w:color w:val="auto"/>
                <w:sz w:val="18"/>
                <w:szCs w:val="18"/>
              </w:rPr>
            </w:pPr>
            <w:r w:rsidRPr="002F412C">
              <w:rPr>
                <w:rFonts w:ascii="Arial" w:hAnsi="Arial" w:cs="Arial"/>
                <w:color w:val="auto"/>
                <w:sz w:val="18"/>
                <w:szCs w:val="18"/>
              </w:rPr>
              <w:t>Azot amonowy</w:t>
            </w:r>
          </w:p>
        </w:tc>
        <w:tc>
          <w:tcPr>
            <w:tcW w:w="4819" w:type="dxa"/>
            <w:vAlign w:val="center"/>
          </w:tcPr>
          <w:p w14:paraId="1E907F9F" w14:textId="3FC76AA6" w:rsidR="00985F00" w:rsidRPr="00985F00" w:rsidRDefault="00985F00" w:rsidP="001A4E62">
            <w:pPr>
              <w:pStyle w:val="Default"/>
              <w:jc w:val="center"/>
              <w:rPr>
                <w:rFonts w:ascii="Arial" w:hAnsi="Arial" w:cs="Arial"/>
                <w:b/>
                <w:bCs/>
                <w:color w:val="auto"/>
                <w:sz w:val="18"/>
                <w:szCs w:val="18"/>
              </w:rPr>
            </w:pPr>
            <w:r w:rsidRPr="00985F00">
              <w:rPr>
                <w:rFonts w:ascii="Arial" w:hAnsi="Arial" w:cs="Arial"/>
                <w:b/>
                <w:bCs/>
                <w:color w:val="auto"/>
                <w:sz w:val="18"/>
                <w:szCs w:val="18"/>
              </w:rPr>
              <w:t>Każdorazowo, przed wywozem do punkt zlewnego.</w:t>
            </w:r>
          </w:p>
        </w:tc>
      </w:tr>
      <w:tr w:rsidR="005153AA" w:rsidRPr="002F412C" w14:paraId="0BBFC0CC" w14:textId="77777777" w:rsidTr="006F4053">
        <w:tc>
          <w:tcPr>
            <w:tcW w:w="565" w:type="dxa"/>
            <w:vAlign w:val="center"/>
          </w:tcPr>
          <w:p w14:paraId="53BAFF63" w14:textId="77777777" w:rsidR="005153AA" w:rsidRPr="002F412C" w:rsidRDefault="005153AA" w:rsidP="005153AA">
            <w:pPr>
              <w:pStyle w:val="Default"/>
              <w:numPr>
                <w:ilvl w:val="0"/>
                <w:numId w:val="68"/>
              </w:numPr>
              <w:tabs>
                <w:tab w:val="left" w:pos="358"/>
              </w:tabs>
              <w:jc w:val="center"/>
              <w:rPr>
                <w:rFonts w:ascii="Arial" w:hAnsi="Arial" w:cs="Arial"/>
                <w:color w:val="auto"/>
                <w:sz w:val="18"/>
                <w:szCs w:val="18"/>
              </w:rPr>
            </w:pPr>
          </w:p>
        </w:tc>
        <w:tc>
          <w:tcPr>
            <w:tcW w:w="3683" w:type="dxa"/>
            <w:vAlign w:val="center"/>
          </w:tcPr>
          <w:p w14:paraId="47E46D1B" w14:textId="77777777" w:rsidR="005153AA" w:rsidRPr="002F412C" w:rsidRDefault="005153AA" w:rsidP="005153AA">
            <w:pPr>
              <w:pStyle w:val="Default"/>
              <w:jc w:val="center"/>
              <w:rPr>
                <w:rFonts w:ascii="Arial" w:hAnsi="Arial" w:cs="Arial"/>
                <w:color w:val="auto"/>
                <w:sz w:val="18"/>
                <w:szCs w:val="18"/>
              </w:rPr>
            </w:pPr>
            <w:r w:rsidRPr="002F412C">
              <w:rPr>
                <w:rFonts w:ascii="Arial" w:hAnsi="Arial" w:cs="Arial"/>
                <w:color w:val="auto"/>
                <w:sz w:val="18"/>
                <w:szCs w:val="18"/>
              </w:rPr>
              <w:t>Azot azotynowy</w:t>
            </w:r>
          </w:p>
        </w:tc>
        <w:tc>
          <w:tcPr>
            <w:tcW w:w="4819" w:type="dxa"/>
          </w:tcPr>
          <w:p w14:paraId="5978D63D" w14:textId="687DE126" w:rsidR="005153AA" w:rsidRPr="002F412C" w:rsidRDefault="005153AA" w:rsidP="005153AA">
            <w:pPr>
              <w:pStyle w:val="Default"/>
              <w:jc w:val="center"/>
              <w:rPr>
                <w:rFonts w:ascii="Arial" w:hAnsi="Arial" w:cs="Arial"/>
                <w:color w:val="auto"/>
                <w:sz w:val="18"/>
                <w:szCs w:val="18"/>
              </w:rPr>
            </w:pPr>
            <w:r w:rsidRPr="000A02DD">
              <w:rPr>
                <w:rFonts w:ascii="Arial" w:hAnsi="Arial" w:cs="Arial"/>
                <w:b/>
                <w:bCs/>
                <w:color w:val="auto"/>
                <w:sz w:val="18"/>
                <w:szCs w:val="18"/>
              </w:rPr>
              <w:t>Każdorazowo, przed wywozem do punkt zlewnego.</w:t>
            </w:r>
          </w:p>
        </w:tc>
      </w:tr>
      <w:tr w:rsidR="005153AA" w:rsidRPr="002F412C" w14:paraId="6D7DBB04" w14:textId="77777777" w:rsidTr="006F4053">
        <w:tc>
          <w:tcPr>
            <w:tcW w:w="565" w:type="dxa"/>
            <w:vAlign w:val="center"/>
          </w:tcPr>
          <w:p w14:paraId="56541565" w14:textId="77777777" w:rsidR="005153AA" w:rsidRPr="002F412C" w:rsidRDefault="005153AA" w:rsidP="005153AA">
            <w:pPr>
              <w:pStyle w:val="Default"/>
              <w:numPr>
                <w:ilvl w:val="0"/>
                <w:numId w:val="68"/>
              </w:numPr>
              <w:tabs>
                <w:tab w:val="left" w:pos="358"/>
              </w:tabs>
              <w:jc w:val="center"/>
              <w:rPr>
                <w:rFonts w:ascii="Arial" w:hAnsi="Arial" w:cs="Arial"/>
                <w:color w:val="auto"/>
                <w:sz w:val="18"/>
                <w:szCs w:val="18"/>
              </w:rPr>
            </w:pPr>
          </w:p>
        </w:tc>
        <w:tc>
          <w:tcPr>
            <w:tcW w:w="3683" w:type="dxa"/>
            <w:vAlign w:val="center"/>
          </w:tcPr>
          <w:p w14:paraId="72C5A1E0" w14:textId="77777777" w:rsidR="005153AA" w:rsidRPr="002F412C" w:rsidRDefault="005153AA" w:rsidP="005153AA">
            <w:pPr>
              <w:pStyle w:val="Default"/>
              <w:jc w:val="center"/>
              <w:rPr>
                <w:rFonts w:ascii="Arial" w:hAnsi="Arial" w:cs="Arial"/>
                <w:color w:val="auto"/>
                <w:sz w:val="18"/>
                <w:szCs w:val="18"/>
              </w:rPr>
            </w:pPr>
            <w:r w:rsidRPr="002F412C">
              <w:rPr>
                <w:rFonts w:ascii="Arial" w:hAnsi="Arial" w:cs="Arial"/>
                <w:color w:val="auto"/>
                <w:sz w:val="18"/>
                <w:szCs w:val="18"/>
              </w:rPr>
              <w:t>Fosfor ogólny</w:t>
            </w:r>
          </w:p>
        </w:tc>
        <w:tc>
          <w:tcPr>
            <w:tcW w:w="4819" w:type="dxa"/>
          </w:tcPr>
          <w:p w14:paraId="04B6A251" w14:textId="40336EDC" w:rsidR="005153AA" w:rsidRPr="002F412C" w:rsidRDefault="005153AA" w:rsidP="005153AA">
            <w:pPr>
              <w:pStyle w:val="Default"/>
              <w:jc w:val="center"/>
              <w:rPr>
                <w:rFonts w:ascii="Arial" w:hAnsi="Arial" w:cs="Arial"/>
                <w:color w:val="auto"/>
                <w:sz w:val="18"/>
                <w:szCs w:val="18"/>
              </w:rPr>
            </w:pPr>
            <w:r w:rsidRPr="000A02DD">
              <w:rPr>
                <w:rFonts w:ascii="Arial" w:hAnsi="Arial" w:cs="Arial"/>
                <w:b/>
                <w:bCs/>
                <w:color w:val="auto"/>
                <w:sz w:val="18"/>
                <w:szCs w:val="18"/>
              </w:rPr>
              <w:t>Każdorazowo, przed wywozem do punkt zlewnego.</w:t>
            </w:r>
          </w:p>
        </w:tc>
      </w:tr>
      <w:tr w:rsidR="005153AA" w:rsidRPr="002F412C" w14:paraId="1DDDF76F" w14:textId="77777777" w:rsidTr="006F4053">
        <w:tc>
          <w:tcPr>
            <w:tcW w:w="565" w:type="dxa"/>
            <w:vAlign w:val="center"/>
          </w:tcPr>
          <w:p w14:paraId="0B7C6E22" w14:textId="77777777" w:rsidR="005153AA" w:rsidRPr="002F412C" w:rsidRDefault="005153AA" w:rsidP="005153AA">
            <w:pPr>
              <w:pStyle w:val="Default"/>
              <w:numPr>
                <w:ilvl w:val="0"/>
                <w:numId w:val="68"/>
              </w:numPr>
              <w:tabs>
                <w:tab w:val="left" w:pos="358"/>
              </w:tabs>
              <w:jc w:val="center"/>
              <w:rPr>
                <w:rFonts w:ascii="Arial" w:hAnsi="Arial" w:cs="Arial"/>
                <w:color w:val="auto"/>
                <w:sz w:val="18"/>
                <w:szCs w:val="18"/>
              </w:rPr>
            </w:pPr>
          </w:p>
        </w:tc>
        <w:tc>
          <w:tcPr>
            <w:tcW w:w="3683" w:type="dxa"/>
            <w:vAlign w:val="center"/>
          </w:tcPr>
          <w:p w14:paraId="3F99D48F" w14:textId="77777777" w:rsidR="005153AA" w:rsidRPr="002F412C" w:rsidRDefault="005153AA" w:rsidP="005153AA">
            <w:pPr>
              <w:pStyle w:val="Default"/>
              <w:jc w:val="center"/>
              <w:rPr>
                <w:rFonts w:ascii="Arial" w:hAnsi="Arial" w:cs="Arial"/>
                <w:color w:val="auto"/>
                <w:sz w:val="18"/>
                <w:szCs w:val="18"/>
              </w:rPr>
            </w:pPr>
            <w:r w:rsidRPr="002F412C">
              <w:rPr>
                <w:rFonts w:ascii="Arial" w:hAnsi="Arial" w:cs="Arial"/>
                <w:color w:val="auto"/>
                <w:sz w:val="18"/>
                <w:szCs w:val="18"/>
              </w:rPr>
              <w:t>Węglowodory ropopochodne (WWA)</w:t>
            </w:r>
          </w:p>
        </w:tc>
        <w:tc>
          <w:tcPr>
            <w:tcW w:w="4819" w:type="dxa"/>
          </w:tcPr>
          <w:p w14:paraId="3B96A8FE" w14:textId="1030B1A9" w:rsidR="005153AA" w:rsidRPr="002F412C" w:rsidRDefault="005153AA" w:rsidP="005153AA">
            <w:pPr>
              <w:pStyle w:val="Default"/>
              <w:jc w:val="center"/>
              <w:rPr>
                <w:rFonts w:ascii="Arial" w:hAnsi="Arial" w:cs="Arial"/>
                <w:color w:val="auto"/>
                <w:sz w:val="18"/>
                <w:szCs w:val="18"/>
              </w:rPr>
            </w:pPr>
            <w:r w:rsidRPr="000A02DD">
              <w:rPr>
                <w:rFonts w:ascii="Arial" w:hAnsi="Arial" w:cs="Arial"/>
                <w:b/>
                <w:bCs/>
                <w:color w:val="auto"/>
                <w:sz w:val="18"/>
                <w:szCs w:val="18"/>
              </w:rPr>
              <w:t>Każdorazowo, przed wywozem do punkt zlewnego.</w:t>
            </w:r>
          </w:p>
        </w:tc>
      </w:tr>
      <w:tr w:rsidR="005153AA" w:rsidRPr="002F412C" w14:paraId="02B7D416" w14:textId="77777777" w:rsidTr="006F4053">
        <w:tc>
          <w:tcPr>
            <w:tcW w:w="565" w:type="dxa"/>
            <w:vAlign w:val="center"/>
          </w:tcPr>
          <w:p w14:paraId="676A2B06" w14:textId="77777777" w:rsidR="005153AA" w:rsidRPr="002F412C" w:rsidRDefault="005153AA" w:rsidP="005153AA">
            <w:pPr>
              <w:pStyle w:val="Default"/>
              <w:numPr>
                <w:ilvl w:val="0"/>
                <w:numId w:val="68"/>
              </w:numPr>
              <w:tabs>
                <w:tab w:val="left" w:pos="358"/>
              </w:tabs>
              <w:jc w:val="center"/>
              <w:rPr>
                <w:rFonts w:ascii="Arial" w:hAnsi="Arial" w:cs="Arial"/>
                <w:color w:val="auto"/>
                <w:sz w:val="18"/>
                <w:szCs w:val="18"/>
              </w:rPr>
            </w:pPr>
          </w:p>
        </w:tc>
        <w:tc>
          <w:tcPr>
            <w:tcW w:w="3683" w:type="dxa"/>
            <w:vAlign w:val="center"/>
          </w:tcPr>
          <w:p w14:paraId="6F016CE1" w14:textId="77777777" w:rsidR="005153AA" w:rsidRPr="002F412C" w:rsidRDefault="005153AA" w:rsidP="005153AA">
            <w:pPr>
              <w:pStyle w:val="Default"/>
              <w:jc w:val="center"/>
              <w:rPr>
                <w:rFonts w:ascii="Arial" w:hAnsi="Arial" w:cs="Arial"/>
                <w:color w:val="auto"/>
                <w:sz w:val="18"/>
                <w:szCs w:val="18"/>
              </w:rPr>
            </w:pPr>
            <w:r w:rsidRPr="002F412C">
              <w:rPr>
                <w:rFonts w:ascii="Arial" w:hAnsi="Arial" w:cs="Arial"/>
                <w:color w:val="auto"/>
                <w:sz w:val="18"/>
                <w:szCs w:val="18"/>
              </w:rPr>
              <w:t>Miedź (Cu)</w:t>
            </w:r>
          </w:p>
        </w:tc>
        <w:tc>
          <w:tcPr>
            <w:tcW w:w="4819" w:type="dxa"/>
          </w:tcPr>
          <w:p w14:paraId="2FAC5EA6" w14:textId="371C5BAA" w:rsidR="005153AA" w:rsidRPr="002F412C" w:rsidRDefault="005153AA" w:rsidP="005153AA">
            <w:pPr>
              <w:pStyle w:val="Default"/>
              <w:jc w:val="center"/>
              <w:rPr>
                <w:rFonts w:ascii="Arial" w:hAnsi="Arial" w:cs="Arial"/>
                <w:color w:val="auto"/>
                <w:sz w:val="18"/>
                <w:szCs w:val="18"/>
              </w:rPr>
            </w:pPr>
            <w:r w:rsidRPr="000A02DD">
              <w:rPr>
                <w:rFonts w:ascii="Arial" w:hAnsi="Arial" w:cs="Arial"/>
                <w:b/>
                <w:bCs/>
                <w:color w:val="auto"/>
                <w:sz w:val="18"/>
                <w:szCs w:val="18"/>
              </w:rPr>
              <w:t>Każdorazowo, przed wywozem do punkt zlewnego.</w:t>
            </w:r>
          </w:p>
        </w:tc>
      </w:tr>
      <w:tr w:rsidR="005153AA" w:rsidRPr="002F412C" w14:paraId="5E788BD4" w14:textId="77777777" w:rsidTr="006F4053">
        <w:tc>
          <w:tcPr>
            <w:tcW w:w="565" w:type="dxa"/>
            <w:vAlign w:val="center"/>
          </w:tcPr>
          <w:p w14:paraId="614FF1EF" w14:textId="77777777" w:rsidR="005153AA" w:rsidRPr="002F412C" w:rsidRDefault="005153AA" w:rsidP="005153AA">
            <w:pPr>
              <w:pStyle w:val="Default"/>
              <w:numPr>
                <w:ilvl w:val="0"/>
                <w:numId w:val="68"/>
              </w:numPr>
              <w:tabs>
                <w:tab w:val="left" w:pos="358"/>
              </w:tabs>
              <w:jc w:val="center"/>
              <w:rPr>
                <w:rFonts w:ascii="Arial" w:hAnsi="Arial" w:cs="Arial"/>
                <w:color w:val="auto"/>
                <w:sz w:val="18"/>
                <w:szCs w:val="18"/>
              </w:rPr>
            </w:pPr>
          </w:p>
        </w:tc>
        <w:tc>
          <w:tcPr>
            <w:tcW w:w="3683" w:type="dxa"/>
            <w:vAlign w:val="center"/>
          </w:tcPr>
          <w:p w14:paraId="53014288" w14:textId="77777777" w:rsidR="005153AA" w:rsidRPr="002F412C" w:rsidRDefault="005153AA" w:rsidP="005153AA">
            <w:pPr>
              <w:pStyle w:val="Default"/>
              <w:jc w:val="center"/>
              <w:rPr>
                <w:rFonts w:ascii="Arial" w:hAnsi="Arial" w:cs="Arial"/>
                <w:color w:val="auto"/>
                <w:sz w:val="18"/>
                <w:szCs w:val="18"/>
              </w:rPr>
            </w:pPr>
            <w:r w:rsidRPr="002F412C">
              <w:rPr>
                <w:rFonts w:ascii="Arial" w:hAnsi="Arial" w:cs="Arial"/>
                <w:color w:val="auto"/>
                <w:sz w:val="18"/>
                <w:szCs w:val="18"/>
              </w:rPr>
              <w:t>Ołów (Pb)</w:t>
            </w:r>
          </w:p>
        </w:tc>
        <w:tc>
          <w:tcPr>
            <w:tcW w:w="4819" w:type="dxa"/>
          </w:tcPr>
          <w:p w14:paraId="3B0C35CB" w14:textId="55F5563C" w:rsidR="005153AA" w:rsidRPr="002F412C" w:rsidRDefault="005153AA" w:rsidP="005153AA">
            <w:pPr>
              <w:pStyle w:val="Default"/>
              <w:jc w:val="center"/>
              <w:rPr>
                <w:rFonts w:ascii="Arial" w:hAnsi="Arial" w:cs="Arial"/>
                <w:color w:val="auto"/>
                <w:sz w:val="18"/>
                <w:szCs w:val="18"/>
              </w:rPr>
            </w:pPr>
            <w:r w:rsidRPr="000A02DD">
              <w:rPr>
                <w:rFonts w:ascii="Arial" w:hAnsi="Arial" w:cs="Arial"/>
                <w:b/>
                <w:bCs/>
                <w:color w:val="auto"/>
                <w:sz w:val="18"/>
                <w:szCs w:val="18"/>
              </w:rPr>
              <w:t>Każdorazowo, przed wywozem do punkt zlewnego.</w:t>
            </w:r>
          </w:p>
        </w:tc>
      </w:tr>
      <w:tr w:rsidR="005153AA" w:rsidRPr="002F412C" w14:paraId="31B6C111" w14:textId="77777777" w:rsidTr="006F4053">
        <w:tc>
          <w:tcPr>
            <w:tcW w:w="565" w:type="dxa"/>
            <w:vAlign w:val="center"/>
          </w:tcPr>
          <w:p w14:paraId="5199311C" w14:textId="77777777" w:rsidR="005153AA" w:rsidRPr="002F412C" w:rsidRDefault="005153AA" w:rsidP="005153AA">
            <w:pPr>
              <w:pStyle w:val="Default"/>
              <w:numPr>
                <w:ilvl w:val="0"/>
                <w:numId w:val="68"/>
              </w:numPr>
              <w:tabs>
                <w:tab w:val="left" w:pos="358"/>
              </w:tabs>
              <w:jc w:val="center"/>
              <w:rPr>
                <w:rFonts w:ascii="Arial" w:hAnsi="Arial" w:cs="Arial"/>
                <w:color w:val="auto"/>
                <w:sz w:val="18"/>
                <w:szCs w:val="18"/>
              </w:rPr>
            </w:pPr>
          </w:p>
        </w:tc>
        <w:tc>
          <w:tcPr>
            <w:tcW w:w="3683" w:type="dxa"/>
            <w:vAlign w:val="center"/>
          </w:tcPr>
          <w:p w14:paraId="7CFDEAFE" w14:textId="77777777" w:rsidR="005153AA" w:rsidRPr="002F412C" w:rsidRDefault="005153AA" w:rsidP="005153AA">
            <w:pPr>
              <w:pStyle w:val="Default"/>
              <w:jc w:val="center"/>
              <w:rPr>
                <w:rFonts w:ascii="Arial" w:hAnsi="Arial" w:cs="Arial"/>
                <w:color w:val="auto"/>
                <w:sz w:val="18"/>
                <w:szCs w:val="18"/>
              </w:rPr>
            </w:pPr>
            <w:r w:rsidRPr="002F412C">
              <w:rPr>
                <w:rFonts w:ascii="Arial" w:hAnsi="Arial" w:cs="Arial"/>
                <w:color w:val="auto"/>
                <w:sz w:val="18"/>
                <w:szCs w:val="18"/>
              </w:rPr>
              <w:t>Kadm Cd)</w:t>
            </w:r>
          </w:p>
        </w:tc>
        <w:tc>
          <w:tcPr>
            <w:tcW w:w="4819" w:type="dxa"/>
          </w:tcPr>
          <w:p w14:paraId="3C9B6D24" w14:textId="3FFA0E98" w:rsidR="005153AA" w:rsidRPr="002F412C" w:rsidRDefault="005153AA" w:rsidP="005153AA">
            <w:pPr>
              <w:pStyle w:val="Default"/>
              <w:jc w:val="center"/>
              <w:rPr>
                <w:rFonts w:ascii="Arial" w:hAnsi="Arial" w:cs="Arial"/>
                <w:color w:val="auto"/>
                <w:sz w:val="18"/>
                <w:szCs w:val="18"/>
              </w:rPr>
            </w:pPr>
            <w:r w:rsidRPr="000A02DD">
              <w:rPr>
                <w:rFonts w:ascii="Arial" w:hAnsi="Arial" w:cs="Arial"/>
                <w:b/>
                <w:bCs/>
                <w:color w:val="auto"/>
                <w:sz w:val="18"/>
                <w:szCs w:val="18"/>
              </w:rPr>
              <w:t>Każdorazowo, przed wywozem do punkt zlewnego.</w:t>
            </w:r>
          </w:p>
        </w:tc>
      </w:tr>
      <w:tr w:rsidR="005153AA" w:rsidRPr="002F412C" w14:paraId="5516B719" w14:textId="77777777" w:rsidTr="006F4053">
        <w:tc>
          <w:tcPr>
            <w:tcW w:w="565" w:type="dxa"/>
            <w:vAlign w:val="center"/>
          </w:tcPr>
          <w:p w14:paraId="4B196B7D" w14:textId="77777777" w:rsidR="005153AA" w:rsidRPr="002F412C" w:rsidRDefault="005153AA" w:rsidP="005153AA">
            <w:pPr>
              <w:pStyle w:val="Default"/>
              <w:numPr>
                <w:ilvl w:val="0"/>
                <w:numId w:val="68"/>
              </w:numPr>
              <w:tabs>
                <w:tab w:val="left" w:pos="358"/>
              </w:tabs>
              <w:jc w:val="center"/>
              <w:rPr>
                <w:rFonts w:ascii="Arial" w:hAnsi="Arial" w:cs="Arial"/>
                <w:color w:val="auto"/>
                <w:sz w:val="18"/>
                <w:szCs w:val="18"/>
              </w:rPr>
            </w:pPr>
          </w:p>
        </w:tc>
        <w:tc>
          <w:tcPr>
            <w:tcW w:w="3683" w:type="dxa"/>
            <w:vAlign w:val="center"/>
          </w:tcPr>
          <w:p w14:paraId="293D6ABC" w14:textId="77777777" w:rsidR="005153AA" w:rsidRPr="002F412C" w:rsidRDefault="005153AA" w:rsidP="005153AA">
            <w:pPr>
              <w:pStyle w:val="Default"/>
              <w:jc w:val="center"/>
              <w:rPr>
                <w:rFonts w:ascii="Arial" w:hAnsi="Arial" w:cs="Arial"/>
                <w:color w:val="auto"/>
                <w:sz w:val="18"/>
                <w:szCs w:val="18"/>
              </w:rPr>
            </w:pPr>
            <w:r w:rsidRPr="002F412C">
              <w:rPr>
                <w:rFonts w:ascii="Arial" w:hAnsi="Arial" w:cs="Arial"/>
                <w:color w:val="auto"/>
                <w:sz w:val="18"/>
                <w:szCs w:val="18"/>
              </w:rPr>
              <w:t>Rtęć (Hg)</w:t>
            </w:r>
          </w:p>
        </w:tc>
        <w:tc>
          <w:tcPr>
            <w:tcW w:w="4819" w:type="dxa"/>
          </w:tcPr>
          <w:p w14:paraId="5CB98B02" w14:textId="770EAC0A" w:rsidR="005153AA" w:rsidRPr="002F412C" w:rsidRDefault="005153AA" w:rsidP="005153AA">
            <w:pPr>
              <w:pStyle w:val="Default"/>
              <w:jc w:val="center"/>
              <w:rPr>
                <w:rFonts w:ascii="Arial" w:hAnsi="Arial" w:cs="Arial"/>
                <w:color w:val="auto"/>
                <w:sz w:val="18"/>
                <w:szCs w:val="18"/>
              </w:rPr>
            </w:pPr>
            <w:r w:rsidRPr="000A02DD">
              <w:rPr>
                <w:rFonts w:ascii="Arial" w:hAnsi="Arial" w:cs="Arial"/>
                <w:b/>
                <w:bCs/>
                <w:color w:val="auto"/>
                <w:sz w:val="18"/>
                <w:szCs w:val="18"/>
              </w:rPr>
              <w:t>Każdorazowo, przed wywozem do punkt zlewnego.</w:t>
            </w:r>
          </w:p>
        </w:tc>
      </w:tr>
    </w:tbl>
    <w:p w14:paraId="2125FAA7" w14:textId="56AFB1A4" w:rsidR="00EE75A5" w:rsidRPr="00377EC0" w:rsidRDefault="00EE75A5" w:rsidP="006548C4">
      <w:pPr>
        <w:pStyle w:val="Default"/>
        <w:spacing w:before="240" w:after="240"/>
        <w:jc w:val="both"/>
        <w:rPr>
          <w:rFonts w:ascii="Arial" w:hAnsi="Arial" w:cs="Arial"/>
          <w:b/>
          <w:bCs/>
          <w:color w:val="auto"/>
        </w:rPr>
      </w:pPr>
      <w:r w:rsidRPr="00377EC0">
        <w:rPr>
          <w:rFonts w:ascii="Arial" w:hAnsi="Arial" w:cs="Arial"/>
          <w:b/>
        </w:rPr>
        <w:t>I.</w:t>
      </w:r>
      <w:r w:rsidR="00A172AD">
        <w:rPr>
          <w:rFonts w:ascii="Arial" w:hAnsi="Arial" w:cs="Arial"/>
          <w:b/>
        </w:rPr>
        <w:t>51</w:t>
      </w:r>
      <w:r w:rsidRPr="00377EC0">
        <w:rPr>
          <w:rFonts w:ascii="Arial" w:hAnsi="Arial" w:cs="Arial"/>
          <w:b/>
        </w:rPr>
        <w:t xml:space="preserve">.  </w:t>
      </w:r>
      <w:r>
        <w:rPr>
          <w:rFonts w:ascii="Arial" w:hAnsi="Arial" w:cs="Arial"/>
          <w:b/>
        </w:rPr>
        <w:t xml:space="preserve">W punkcie XVIII. decyzji, dodaję podpunkt </w:t>
      </w:r>
      <w:r w:rsidRPr="00815087">
        <w:rPr>
          <w:rFonts w:ascii="Arial" w:hAnsi="Arial" w:cs="Arial"/>
          <w:b/>
          <w:color w:val="auto"/>
        </w:rPr>
        <w:t>XVIII.7. o</w:t>
      </w:r>
      <w:r w:rsidRPr="00815087">
        <w:rPr>
          <w:rFonts w:ascii="Arial" w:hAnsi="Arial" w:cs="Arial"/>
          <w:b/>
          <w:bCs/>
          <w:color w:val="auto"/>
        </w:rPr>
        <w:t xml:space="preserve"> brzmieniu:</w:t>
      </w:r>
    </w:p>
    <w:p w14:paraId="27B4F9E4" w14:textId="77777777" w:rsidR="00EE75A5" w:rsidRPr="008D241B" w:rsidRDefault="00EE75A5" w:rsidP="00297248">
      <w:pPr>
        <w:pStyle w:val="Nagwek3"/>
      </w:pPr>
      <w:r w:rsidRPr="008D241B">
        <w:rPr>
          <w:bCs/>
        </w:rPr>
        <w:t>„</w:t>
      </w:r>
      <w:r w:rsidRPr="00815087">
        <w:t xml:space="preserve">XVIII.7. </w:t>
      </w:r>
      <w:r w:rsidRPr="008D241B">
        <w:rPr>
          <w:bCs/>
        </w:rPr>
        <w:t>Monitoring e</w:t>
      </w:r>
      <w:r w:rsidRPr="008D241B">
        <w:t xml:space="preserve">misji gazów i pyłów (emisja zorganizowana) wprowadzanych do powietrza z instalacji do mechaniczno - biologicznego przetwarzania odpadów </w:t>
      </w:r>
      <w:r>
        <w:t xml:space="preserve">i do kompostowania  odpadów </w:t>
      </w:r>
      <w:r w:rsidRPr="008D241B">
        <w:t xml:space="preserve">– (BAT 8, BAT 10): </w:t>
      </w:r>
    </w:p>
    <w:p w14:paraId="03A2FF1C" w14:textId="383FA825" w:rsidR="00EE75A5" w:rsidRDefault="00EE75A5" w:rsidP="009F60C7">
      <w:pPr>
        <w:rPr>
          <w:rFonts w:cs="Arial"/>
          <w:bCs/>
        </w:rPr>
      </w:pPr>
      <w:r w:rsidRPr="00815087">
        <w:rPr>
          <w:rFonts w:cs="Arial"/>
          <w:b/>
        </w:rPr>
        <w:t>XVIII.7.</w:t>
      </w:r>
      <w:r>
        <w:rPr>
          <w:rFonts w:cs="Arial"/>
          <w:b/>
          <w:bCs/>
        </w:rPr>
        <w:t>1.</w:t>
      </w:r>
      <w:r w:rsidRPr="0076038F">
        <w:rPr>
          <w:rFonts w:cs="Arial"/>
          <w:bCs/>
        </w:rPr>
        <w:t xml:space="preserve"> Stanowisk</w:t>
      </w:r>
      <w:r>
        <w:rPr>
          <w:rFonts w:cs="Arial"/>
          <w:bCs/>
        </w:rPr>
        <w:t>a</w:t>
      </w:r>
      <w:r w:rsidRPr="0076038F">
        <w:rPr>
          <w:rFonts w:cs="Arial"/>
          <w:bCs/>
        </w:rPr>
        <w:t xml:space="preserve"> do pomiaru wielkości emisji w zakresie gazów lub pyłów </w:t>
      </w:r>
      <w:r>
        <w:rPr>
          <w:rFonts w:cs="Arial"/>
          <w:bCs/>
        </w:rPr>
        <w:t xml:space="preserve">wprowadzanych </w:t>
      </w:r>
      <w:r w:rsidRPr="0076038F">
        <w:rPr>
          <w:rFonts w:cs="Arial"/>
          <w:bCs/>
        </w:rPr>
        <w:t>do powietrza</w:t>
      </w:r>
      <w:r>
        <w:rPr>
          <w:rFonts w:cs="Arial"/>
          <w:bCs/>
        </w:rPr>
        <w:t>:</w:t>
      </w:r>
    </w:p>
    <w:p w14:paraId="1F218FB1" w14:textId="1B7B22EE" w:rsidR="00EE75A5" w:rsidRDefault="00EE75A5">
      <w:pPr>
        <w:numPr>
          <w:ilvl w:val="0"/>
          <w:numId w:val="19"/>
        </w:numPr>
        <w:rPr>
          <w:rFonts w:cs="Arial"/>
          <w:bCs/>
        </w:rPr>
      </w:pPr>
      <w:r w:rsidRPr="00DE5B05">
        <w:rPr>
          <w:rFonts w:cs="Arial"/>
          <w:bCs/>
        </w:rPr>
        <w:t xml:space="preserve">z instalacji do mechaniczno – biologicznego przetwarzania odpadów zamontowane będą na emitorach </w:t>
      </w:r>
      <w:r w:rsidRPr="00DE5B05">
        <w:rPr>
          <w:rFonts w:eastAsia="Calibri" w:cs="Arial"/>
          <w:lang w:eastAsia="en-US"/>
        </w:rPr>
        <w:t>W1- W6</w:t>
      </w:r>
      <w:r>
        <w:rPr>
          <w:rFonts w:cs="Arial"/>
          <w:bCs/>
        </w:rPr>
        <w:t xml:space="preserve"> - węzeł do mechanicznego  przetwarzania odpadów</w:t>
      </w:r>
      <w:r w:rsidRPr="00DE5B05">
        <w:rPr>
          <w:rFonts w:cs="Arial"/>
          <w:bCs/>
        </w:rPr>
        <w:t xml:space="preserve"> </w:t>
      </w:r>
      <w:r>
        <w:rPr>
          <w:rFonts w:cs="Arial"/>
          <w:bCs/>
        </w:rPr>
        <w:t>oraz na emitorze B1 (biofiltr) - węzeł do biologicznego przetwarzania odpadów</w:t>
      </w:r>
      <w:r w:rsidR="009F60C7">
        <w:rPr>
          <w:rFonts w:cs="Arial"/>
          <w:bCs/>
        </w:rPr>
        <w:t>,</w:t>
      </w:r>
    </w:p>
    <w:p w14:paraId="65924DD1" w14:textId="5DF7B3BD" w:rsidR="00EE75A5" w:rsidRPr="00DE5B05" w:rsidRDefault="00EE75A5">
      <w:pPr>
        <w:numPr>
          <w:ilvl w:val="0"/>
          <w:numId w:val="19"/>
        </w:numPr>
        <w:rPr>
          <w:rFonts w:cs="Arial"/>
          <w:bCs/>
        </w:rPr>
      </w:pPr>
      <w:r w:rsidRPr="00DE5B05">
        <w:rPr>
          <w:rFonts w:cs="Arial"/>
          <w:bCs/>
        </w:rPr>
        <w:t xml:space="preserve">z instalacji </w:t>
      </w:r>
      <w:r>
        <w:rPr>
          <w:rFonts w:cs="Arial"/>
          <w:bCs/>
        </w:rPr>
        <w:t xml:space="preserve">do </w:t>
      </w:r>
      <w:r>
        <w:rPr>
          <w:rFonts w:cs="Arial"/>
        </w:rPr>
        <w:t>kompostowania</w:t>
      </w:r>
      <w:r w:rsidRPr="00563339">
        <w:rPr>
          <w:rFonts w:cs="Arial"/>
          <w:bCs/>
        </w:rPr>
        <w:t xml:space="preserve"> odpadów </w:t>
      </w:r>
      <w:r w:rsidRPr="00DE5B05">
        <w:rPr>
          <w:rFonts w:cs="Arial"/>
          <w:bCs/>
        </w:rPr>
        <w:t>zamontowane będ</w:t>
      </w:r>
      <w:r>
        <w:rPr>
          <w:rFonts w:cs="Arial"/>
          <w:bCs/>
        </w:rPr>
        <w:t>zie</w:t>
      </w:r>
      <w:r w:rsidRPr="00DE5B05">
        <w:rPr>
          <w:rFonts w:cs="Arial"/>
          <w:bCs/>
        </w:rPr>
        <w:t xml:space="preserve">  na emitor</w:t>
      </w:r>
      <w:r>
        <w:rPr>
          <w:rFonts w:cs="Arial"/>
          <w:bCs/>
        </w:rPr>
        <w:t>ze</w:t>
      </w:r>
      <w:r w:rsidRPr="00DE5B05">
        <w:rPr>
          <w:rFonts w:cs="Arial"/>
          <w:bCs/>
        </w:rPr>
        <w:t xml:space="preserve">  </w:t>
      </w:r>
      <w:r>
        <w:rPr>
          <w:rFonts w:eastAsia="Calibri" w:cs="Arial"/>
          <w:lang w:eastAsia="en-US"/>
        </w:rPr>
        <w:t>B2 (biofiltr)</w:t>
      </w:r>
      <w:r w:rsidRPr="00DE5B05">
        <w:rPr>
          <w:rFonts w:cs="Arial"/>
          <w:bCs/>
        </w:rPr>
        <w:t xml:space="preserve">.  </w:t>
      </w:r>
    </w:p>
    <w:p w14:paraId="436E09E7" w14:textId="77777777" w:rsidR="00EE75A5" w:rsidRPr="009F60C7" w:rsidRDefault="00EE75A5" w:rsidP="009F60C7">
      <w:pPr>
        <w:rPr>
          <w:rFonts w:cs="Arial"/>
          <w:bCs/>
        </w:rPr>
      </w:pPr>
      <w:r w:rsidRPr="009F60C7">
        <w:rPr>
          <w:rFonts w:cs="Arial"/>
          <w:b/>
        </w:rPr>
        <w:t>XVIII.7.</w:t>
      </w:r>
      <w:r w:rsidRPr="009F60C7">
        <w:rPr>
          <w:rFonts w:cs="Arial"/>
          <w:b/>
          <w:bCs/>
        </w:rPr>
        <w:t>2.</w:t>
      </w:r>
      <w:r w:rsidRPr="009F60C7">
        <w:rPr>
          <w:rFonts w:cs="Arial"/>
          <w:bCs/>
        </w:rPr>
        <w:t xml:space="preserve"> Stanowiska pomiarowe będą na bieżąco utrzymywane w stanie umożliwiającym prawidłowe wykonywanie pomiarów emisji oraz zapewniającym zachowanie wymogów BHP.</w:t>
      </w:r>
    </w:p>
    <w:p w14:paraId="6F7EBCE7" w14:textId="77777777" w:rsidR="00EE75A5" w:rsidRDefault="00EE75A5" w:rsidP="009F60C7">
      <w:pPr>
        <w:rPr>
          <w:rFonts w:cs="Arial"/>
        </w:rPr>
      </w:pPr>
      <w:r w:rsidRPr="009F60C7">
        <w:rPr>
          <w:rFonts w:cs="Arial"/>
          <w:b/>
        </w:rPr>
        <w:t>XVIII.7.</w:t>
      </w:r>
      <w:r w:rsidRPr="009F60C7">
        <w:rPr>
          <w:rFonts w:cs="Arial"/>
          <w:b/>
          <w:bCs/>
        </w:rPr>
        <w:t>3.</w:t>
      </w:r>
      <w:r w:rsidRPr="009F60C7">
        <w:rPr>
          <w:rFonts w:cs="Arial"/>
          <w:bCs/>
        </w:rPr>
        <w:t xml:space="preserve"> Zakres</w:t>
      </w:r>
      <w:r w:rsidRPr="009F60C7">
        <w:rPr>
          <w:rFonts w:cs="Arial"/>
        </w:rPr>
        <w:t xml:space="preserve"> i częstotliwość prowadzenia pomiarów emisji z emitorów:</w:t>
      </w:r>
    </w:p>
    <w:p w14:paraId="6414D8C6" w14:textId="77777777" w:rsidR="009F60C7" w:rsidRPr="00D126C7" w:rsidRDefault="009F60C7" w:rsidP="009F60C7">
      <w:pPr>
        <w:rPr>
          <w:rFonts w:cs="Arial"/>
          <w:sz w:val="10"/>
          <w:szCs w:val="10"/>
        </w:rPr>
      </w:pPr>
    </w:p>
    <w:p w14:paraId="6C21EFE3" w14:textId="7A61B0B4" w:rsidR="00EE75A5" w:rsidRPr="009F60C7" w:rsidRDefault="00EE75A5" w:rsidP="009F60C7">
      <w:pPr>
        <w:rPr>
          <w:rFonts w:cs="Arial"/>
        </w:rPr>
      </w:pPr>
      <w:r w:rsidRPr="009F60C7">
        <w:rPr>
          <w:rFonts w:cs="Arial"/>
        </w:rPr>
        <w:t xml:space="preserve"> – </w:t>
      </w:r>
      <w:r w:rsidRPr="009F60C7">
        <w:rPr>
          <w:rFonts w:cs="Arial"/>
          <w:bCs/>
        </w:rPr>
        <w:t xml:space="preserve">z instalacji do mechaniczno – biologicznego przetwarzania odpadów - </w:t>
      </w:r>
      <w:r w:rsidRPr="009F60C7">
        <w:rPr>
          <w:rFonts w:cs="Arial"/>
        </w:rPr>
        <w:t xml:space="preserve">zgodnie  </w:t>
      </w:r>
      <w:r w:rsidRPr="009F60C7">
        <w:rPr>
          <w:rFonts w:cs="Arial"/>
        </w:rPr>
        <w:br/>
        <w:t>z tabelą nr 41</w:t>
      </w:r>
      <w:r w:rsidR="009F60C7">
        <w:rPr>
          <w:rFonts w:cs="Arial"/>
        </w:rPr>
        <w:t>b</w:t>
      </w:r>
      <w:r w:rsidRPr="009F60C7">
        <w:rPr>
          <w:rFonts w:cs="Arial"/>
        </w:rPr>
        <w:t xml:space="preserve">. </w:t>
      </w:r>
    </w:p>
    <w:p w14:paraId="61AE0AA6" w14:textId="77777777" w:rsidR="009F60C7" w:rsidRPr="009F60C7" w:rsidRDefault="009F60C7" w:rsidP="009F60C7">
      <w:pPr>
        <w:tabs>
          <w:tab w:val="num" w:pos="180"/>
        </w:tabs>
        <w:ind w:right="-1"/>
        <w:rPr>
          <w:rFonts w:cs="Arial"/>
          <w:sz w:val="18"/>
          <w:szCs w:val="18"/>
        </w:rPr>
      </w:pPr>
    </w:p>
    <w:p w14:paraId="2384F51A" w14:textId="216BD5EE" w:rsidR="00EE75A5" w:rsidRPr="009F60C7" w:rsidRDefault="00EE75A5" w:rsidP="009F60C7">
      <w:pPr>
        <w:tabs>
          <w:tab w:val="num" w:pos="180"/>
        </w:tabs>
        <w:ind w:right="-1"/>
        <w:rPr>
          <w:rFonts w:cs="Arial"/>
          <w:sz w:val="20"/>
          <w:szCs w:val="20"/>
        </w:rPr>
      </w:pPr>
      <w:r w:rsidRPr="009F60C7">
        <w:rPr>
          <w:rFonts w:cs="Arial"/>
          <w:sz w:val="20"/>
          <w:szCs w:val="20"/>
        </w:rPr>
        <w:t>Tabela nr 41</w:t>
      </w:r>
      <w:r w:rsidR="009F60C7">
        <w:rPr>
          <w:rFonts w:cs="Arial"/>
          <w:sz w:val="20"/>
          <w:szCs w:val="20"/>
        </w:rPr>
        <w:t>b</w:t>
      </w:r>
      <w:r w:rsidRPr="009F60C7">
        <w:rPr>
          <w:rFonts w:cs="Arial"/>
          <w:sz w:val="20"/>
          <w:szCs w:val="20"/>
        </w:rPr>
        <w:t xml:space="preserve">. </w:t>
      </w:r>
    </w:p>
    <w:p w14:paraId="658AAEBF" w14:textId="77777777" w:rsidR="009F60C7" w:rsidRDefault="009F60C7" w:rsidP="009F60C7">
      <w:pPr>
        <w:tabs>
          <w:tab w:val="num" w:pos="180"/>
        </w:tabs>
        <w:ind w:right="-1"/>
        <w:rPr>
          <w:rFonts w:cs="Arial"/>
          <w:sz w:val="14"/>
          <w:szCs w:val="22"/>
        </w:rPr>
      </w:pP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wykaz 6 emitorów wraz z wykazem rodzajów  substancji zanieczyszczajacych emitowanych z instalacji do mechaniczno-biologicznego przetwarzania odpadów do powietrza, dla których określone zostały czestotliwości wykonywania pomiarów. Tabela zawiera łaczone i zagniezdzone komórki."/>
      </w:tblPr>
      <w:tblGrid>
        <w:gridCol w:w="817"/>
        <w:gridCol w:w="1472"/>
        <w:gridCol w:w="2682"/>
        <w:gridCol w:w="3981"/>
      </w:tblGrid>
      <w:tr w:rsidR="00EE75A5" w:rsidRPr="008D241B" w14:paraId="2CE38127" w14:textId="77777777" w:rsidTr="00D126C7">
        <w:trPr>
          <w:tblHeader/>
        </w:trPr>
        <w:tc>
          <w:tcPr>
            <w:tcW w:w="817" w:type="dxa"/>
            <w:vAlign w:val="center"/>
          </w:tcPr>
          <w:p w14:paraId="541EA148" w14:textId="77777777" w:rsidR="00EE75A5" w:rsidRPr="008D241B" w:rsidRDefault="00EE75A5" w:rsidP="009F60C7">
            <w:pPr>
              <w:tabs>
                <w:tab w:val="num" w:pos="180"/>
              </w:tabs>
              <w:ind w:right="-1"/>
              <w:jc w:val="center"/>
              <w:rPr>
                <w:rFonts w:cs="Arial"/>
                <w:b/>
                <w:sz w:val="18"/>
                <w:szCs w:val="18"/>
              </w:rPr>
            </w:pPr>
            <w:r w:rsidRPr="008D241B">
              <w:rPr>
                <w:rFonts w:cs="Arial"/>
                <w:b/>
                <w:sz w:val="18"/>
                <w:szCs w:val="18"/>
              </w:rPr>
              <w:t>Lp.</w:t>
            </w:r>
          </w:p>
        </w:tc>
        <w:tc>
          <w:tcPr>
            <w:tcW w:w="1472" w:type="dxa"/>
            <w:vAlign w:val="center"/>
          </w:tcPr>
          <w:p w14:paraId="361E35E7" w14:textId="77777777" w:rsidR="00EE75A5" w:rsidRPr="008D241B" w:rsidRDefault="00EE75A5" w:rsidP="009F60C7">
            <w:pPr>
              <w:tabs>
                <w:tab w:val="num" w:pos="180"/>
              </w:tabs>
              <w:ind w:right="-1"/>
              <w:jc w:val="center"/>
              <w:rPr>
                <w:rFonts w:cs="Arial"/>
                <w:b/>
                <w:sz w:val="18"/>
                <w:szCs w:val="18"/>
              </w:rPr>
            </w:pPr>
            <w:r w:rsidRPr="008D241B">
              <w:rPr>
                <w:rFonts w:cs="Arial"/>
                <w:b/>
                <w:sz w:val="18"/>
                <w:szCs w:val="18"/>
              </w:rPr>
              <w:t>Emitor</w:t>
            </w:r>
          </w:p>
        </w:tc>
        <w:tc>
          <w:tcPr>
            <w:tcW w:w="2682" w:type="dxa"/>
            <w:vAlign w:val="center"/>
          </w:tcPr>
          <w:p w14:paraId="4006A43A" w14:textId="77777777" w:rsidR="00EE75A5" w:rsidRPr="008D241B" w:rsidRDefault="00EE75A5" w:rsidP="009F60C7">
            <w:pPr>
              <w:tabs>
                <w:tab w:val="num" w:pos="180"/>
              </w:tabs>
              <w:ind w:right="-1"/>
              <w:jc w:val="center"/>
              <w:rPr>
                <w:rFonts w:cs="Arial"/>
                <w:b/>
                <w:sz w:val="18"/>
                <w:szCs w:val="18"/>
              </w:rPr>
            </w:pPr>
            <w:r w:rsidRPr="008D241B">
              <w:rPr>
                <w:rFonts w:cs="Arial"/>
                <w:b/>
                <w:bCs/>
                <w:sz w:val="18"/>
                <w:szCs w:val="18"/>
              </w:rPr>
              <w:t>Zakres pomiarów</w:t>
            </w:r>
          </w:p>
        </w:tc>
        <w:tc>
          <w:tcPr>
            <w:tcW w:w="3981" w:type="dxa"/>
            <w:vAlign w:val="center"/>
          </w:tcPr>
          <w:p w14:paraId="59D71F95" w14:textId="77777777" w:rsidR="00EE75A5" w:rsidRPr="008D241B" w:rsidRDefault="00EE75A5" w:rsidP="009F60C7">
            <w:pPr>
              <w:ind w:right="40"/>
              <w:jc w:val="center"/>
              <w:rPr>
                <w:rFonts w:eastAsia="Calibri" w:cs="Arial"/>
                <w:b/>
                <w:sz w:val="18"/>
                <w:szCs w:val="18"/>
                <w:lang w:eastAsia="en-US"/>
              </w:rPr>
            </w:pPr>
            <w:r w:rsidRPr="008D241B">
              <w:rPr>
                <w:rFonts w:eastAsia="Calibri" w:cs="Arial"/>
                <w:b/>
                <w:sz w:val="18"/>
                <w:szCs w:val="18"/>
                <w:lang w:eastAsia="en-US"/>
              </w:rPr>
              <w:t xml:space="preserve">Częstotliwość pomiarów </w:t>
            </w:r>
            <w:r w:rsidRPr="008D241B">
              <w:rPr>
                <w:rFonts w:eastAsia="Calibri" w:cs="Arial"/>
                <w:b/>
                <w:sz w:val="18"/>
                <w:szCs w:val="18"/>
                <w:vertAlign w:val="superscript"/>
                <w:lang w:eastAsia="en-US"/>
              </w:rPr>
              <w:t>1),2)</w:t>
            </w:r>
          </w:p>
        </w:tc>
      </w:tr>
      <w:tr w:rsidR="00EE75A5" w:rsidRPr="008D241B" w14:paraId="042F91B4" w14:textId="77777777" w:rsidTr="009F60C7">
        <w:trPr>
          <w:trHeight w:val="486"/>
        </w:trPr>
        <w:tc>
          <w:tcPr>
            <w:tcW w:w="817" w:type="dxa"/>
            <w:vAlign w:val="center"/>
          </w:tcPr>
          <w:p w14:paraId="2EDE8FD5" w14:textId="77777777" w:rsidR="00EE75A5" w:rsidRPr="007D694E" w:rsidRDefault="00EE75A5">
            <w:pPr>
              <w:numPr>
                <w:ilvl w:val="0"/>
                <w:numId w:val="20"/>
              </w:numPr>
              <w:ind w:right="-1"/>
              <w:jc w:val="center"/>
              <w:rPr>
                <w:rFonts w:cs="Arial"/>
                <w:bCs/>
                <w:sz w:val="18"/>
                <w:szCs w:val="18"/>
              </w:rPr>
            </w:pPr>
          </w:p>
        </w:tc>
        <w:tc>
          <w:tcPr>
            <w:tcW w:w="1472" w:type="dxa"/>
            <w:vMerge w:val="restart"/>
            <w:vAlign w:val="center"/>
          </w:tcPr>
          <w:p w14:paraId="2B40AFFA" w14:textId="6C89E380" w:rsidR="00EE75A5" w:rsidRPr="008D241B" w:rsidRDefault="00EE75A5" w:rsidP="009F60C7">
            <w:pPr>
              <w:tabs>
                <w:tab w:val="num" w:pos="180"/>
              </w:tabs>
              <w:ind w:right="-1"/>
              <w:jc w:val="center"/>
              <w:rPr>
                <w:rFonts w:cs="Arial"/>
                <w:b/>
                <w:sz w:val="18"/>
                <w:szCs w:val="18"/>
              </w:rPr>
            </w:pPr>
            <w:r>
              <w:rPr>
                <w:rFonts w:cs="Arial"/>
                <w:b/>
                <w:sz w:val="18"/>
                <w:szCs w:val="18"/>
              </w:rPr>
              <w:t>W1</w:t>
            </w:r>
          </w:p>
        </w:tc>
        <w:tc>
          <w:tcPr>
            <w:tcW w:w="2682" w:type="dxa"/>
            <w:vAlign w:val="center"/>
          </w:tcPr>
          <w:p w14:paraId="6BABDC3D"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pył ogółem</w:t>
            </w:r>
          </w:p>
          <w:p w14:paraId="3B2D08DF"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całkowite LZO</w:t>
            </w:r>
          </w:p>
        </w:tc>
        <w:tc>
          <w:tcPr>
            <w:tcW w:w="3981" w:type="dxa"/>
            <w:vAlign w:val="center"/>
          </w:tcPr>
          <w:p w14:paraId="49BA1E77" w14:textId="77777777" w:rsidR="00EE75A5" w:rsidRPr="008D241B" w:rsidRDefault="00EE75A5" w:rsidP="009F60C7">
            <w:pPr>
              <w:jc w:val="center"/>
              <w:rPr>
                <w:b/>
                <w:bCs/>
              </w:rPr>
            </w:pPr>
            <w:r w:rsidRPr="008D241B">
              <w:rPr>
                <w:rFonts w:cs="Arial"/>
                <w:b/>
                <w:bCs/>
                <w:spacing w:val="-1"/>
                <w:sz w:val="18"/>
                <w:szCs w:val="18"/>
              </w:rPr>
              <w:t>co najmniej raz na sześć miesięcy</w:t>
            </w:r>
          </w:p>
        </w:tc>
      </w:tr>
      <w:tr w:rsidR="00EE75A5" w:rsidRPr="008D241B" w14:paraId="1D62E08C" w14:textId="77777777" w:rsidTr="009F60C7">
        <w:trPr>
          <w:trHeight w:val="486"/>
        </w:trPr>
        <w:tc>
          <w:tcPr>
            <w:tcW w:w="817" w:type="dxa"/>
            <w:vAlign w:val="center"/>
          </w:tcPr>
          <w:p w14:paraId="2FF54B08" w14:textId="77777777" w:rsidR="00EE75A5" w:rsidRPr="007D694E" w:rsidRDefault="00EE75A5">
            <w:pPr>
              <w:numPr>
                <w:ilvl w:val="0"/>
                <w:numId w:val="20"/>
              </w:numPr>
              <w:ind w:right="-1"/>
              <w:jc w:val="center"/>
              <w:rPr>
                <w:rFonts w:cs="Arial"/>
                <w:bCs/>
                <w:sz w:val="18"/>
                <w:szCs w:val="18"/>
              </w:rPr>
            </w:pPr>
          </w:p>
        </w:tc>
        <w:tc>
          <w:tcPr>
            <w:tcW w:w="1472" w:type="dxa"/>
            <w:vMerge/>
            <w:vAlign w:val="center"/>
          </w:tcPr>
          <w:p w14:paraId="704C44ED" w14:textId="77777777" w:rsidR="00EE75A5" w:rsidRPr="008D241B" w:rsidRDefault="00EE75A5" w:rsidP="009F60C7">
            <w:pPr>
              <w:tabs>
                <w:tab w:val="num" w:pos="180"/>
              </w:tabs>
              <w:ind w:right="-1"/>
              <w:jc w:val="center"/>
              <w:rPr>
                <w:rFonts w:cs="Arial"/>
                <w:b/>
                <w:sz w:val="18"/>
                <w:szCs w:val="18"/>
              </w:rPr>
            </w:pPr>
          </w:p>
        </w:tc>
        <w:tc>
          <w:tcPr>
            <w:tcW w:w="2682" w:type="dxa"/>
            <w:vAlign w:val="center"/>
          </w:tcPr>
          <w:p w14:paraId="38FD1BD4" w14:textId="77777777" w:rsidR="00EE75A5" w:rsidRPr="00C45782" w:rsidRDefault="00EE75A5" w:rsidP="009F60C7">
            <w:pPr>
              <w:tabs>
                <w:tab w:val="num" w:pos="180"/>
              </w:tabs>
              <w:ind w:right="-1"/>
              <w:jc w:val="center"/>
              <w:rPr>
                <w:rFonts w:eastAsia="Calibri" w:cs="Arial"/>
                <w:sz w:val="18"/>
                <w:szCs w:val="18"/>
                <w:lang w:eastAsia="en-US"/>
              </w:rPr>
            </w:pPr>
            <w:r w:rsidRPr="00C45782">
              <w:rPr>
                <w:rFonts w:eastAsia="Calibri" w:cs="Arial"/>
                <w:sz w:val="18"/>
                <w:szCs w:val="18"/>
                <w:lang w:eastAsia="en-US"/>
              </w:rPr>
              <w:t>amoniak</w:t>
            </w:r>
          </w:p>
          <w:p w14:paraId="612164DD" w14:textId="77777777" w:rsidR="00EE75A5" w:rsidRPr="00C45782" w:rsidRDefault="00EE75A5" w:rsidP="009F60C7">
            <w:pPr>
              <w:tabs>
                <w:tab w:val="num" w:pos="180"/>
              </w:tabs>
              <w:ind w:right="-1"/>
              <w:jc w:val="center"/>
              <w:rPr>
                <w:rFonts w:cs="Arial"/>
                <w:sz w:val="18"/>
                <w:szCs w:val="18"/>
              </w:rPr>
            </w:pPr>
            <w:r w:rsidRPr="00C45782">
              <w:rPr>
                <w:rFonts w:cs="Arial"/>
                <w:sz w:val="18"/>
                <w:szCs w:val="18"/>
              </w:rPr>
              <w:t>merkaptany</w:t>
            </w:r>
          </w:p>
          <w:p w14:paraId="59274BC0" w14:textId="77777777" w:rsidR="00EE75A5" w:rsidRPr="0089750B" w:rsidRDefault="00EE75A5" w:rsidP="009F60C7">
            <w:pPr>
              <w:tabs>
                <w:tab w:val="num" w:pos="180"/>
              </w:tabs>
              <w:ind w:right="-1"/>
              <w:jc w:val="center"/>
              <w:rPr>
                <w:rFonts w:eastAsia="Calibri" w:cs="Arial"/>
                <w:sz w:val="18"/>
                <w:szCs w:val="18"/>
                <w:highlight w:val="yellow"/>
                <w:lang w:eastAsia="en-US"/>
              </w:rPr>
            </w:pPr>
            <w:r w:rsidRPr="00C45782">
              <w:rPr>
                <w:rFonts w:eastAsia="Calibri" w:cs="Arial"/>
                <w:sz w:val="18"/>
                <w:szCs w:val="18"/>
                <w:lang w:eastAsia="en-US"/>
              </w:rPr>
              <w:t>siarkowodór</w:t>
            </w:r>
          </w:p>
        </w:tc>
        <w:tc>
          <w:tcPr>
            <w:tcW w:w="3981" w:type="dxa"/>
            <w:vAlign w:val="center"/>
          </w:tcPr>
          <w:p w14:paraId="5391D9F1" w14:textId="2D3ECAC1" w:rsidR="00EE75A5" w:rsidRPr="00D231B5" w:rsidRDefault="00EE75A5" w:rsidP="009F60C7">
            <w:pPr>
              <w:jc w:val="center"/>
              <w:rPr>
                <w:rFonts w:cs="Arial"/>
                <w:b/>
                <w:bCs/>
                <w:spacing w:val="-1"/>
                <w:sz w:val="18"/>
                <w:szCs w:val="18"/>
              </w:rPr>
            </w:pPr>
            <w:r w:rsidRPr="00D231B5">
              <w:rPr>
                <w:rFonts w:cs="Arial"/>
                <w:b/>
                <w:bCs/>
                <w:spacing w:val="-1"/>
                <w:sz w:val="18"/>
                <w:szCs w:val="18"/>
              </w:rPr>
              <w:t>co najmniej raz na rok</w:t>
            </w:r>
          </w:p>
        </w:tc>
      </w:tr>
      <w:tr w:rsidR="00EE75A5" w:rsidRPr="008D241B" w14:paraId="0BE4C80B" w14:textId="77777777" w:rsidTr="009F60C7">
        <w:trPr>
          <w:trHeight w:val="486"/>
        </w:trPr>
        <w:tc>
          <w:tcPr>
            <w:tcW w:w="817" w:type="dxa"/>
            <w:vAlign w:val="center"/>
          </w:tcPr>
          <w:p w14:paraId="754D2735" w14:textId="77777777" w:rsidR="00EE75A5" w:rsidRPr="007D694E" w:rsidRDefault="00EE75A5">
            <w:pPr>
              <w:numPr>
                <w:ilvl w:val="0"/>
                <w:numId w:val="20"/>
              </w:numPr>
              <w:ind w:right="-1"/>
              <w:jc w:val="center"/>
              <w:rPr>
                <w:rFonts w:cs="Arial"/>
                <w:bCs/>
                <w:sz w:val="18"/>
                <w:szCs w:val="18"/>
              </w:rPr>
            </w:pPr>
          </w:p>
        </w:tc>
        <w:tc>
          <w:tcPr>
            <w:tcW w:w="1472" w:type="dxa"/>
            <w:vMerge w:val="restart"/>
            <w:vAlign w:val="center"/>
          </w:tcPr>
          <w:p w14:paraId="2BE61FFB" w14:textId="00E9A6D5" w:rsidR="00EE75A5" w:rsidRPr="008D241B" w:rsidRDefault="00EE75A5" w:rsidP="009F60C7">
            <w:pPr>
              <w:tabs>
                <w:tab w:val="num" w:pos="180"/>
              </w:tabs>
              <w:ind w:right="-1"/>
              <w:jc w:val="center"/>
              <w:rPr>
                <w:rFonts w:cs="Arial"/>
                <w:b/>
                <w:sz w:val="18"/>
                <w:szCs w:val="18"/>
              </w:rPr>
            </w:pPr>
            <w:r>
              <w:rPr>
                <w:rFonts w:cs="Arial"/>
                <w:b/>
                <w:sz w:val="18"/>
                <w:szCs w:val="18"/>
              </w:rPr>
              <w:t>W2</w:t>
            </w:r>
          </w:p>
        </w:tc>
        <w:tc>
          <w:tcPr>
            <w:tcW w:w="2682" w:type="dxa"/>
            <w:vAlign w:val="center"/>
          </w:tcPr>
          <w:p w14:paraId="3665A040"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pył ogółem</w:t>
            </w:r>
          </w:p>
          <w:p w14:paraId="73C17656"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całkowite LZO</w:t>
            </w:r>
          </w:p>
        </w:tc>
        <w:tc>
          <w:tcPr>
            <w:tcW w:w="3981" w:type="dxa"/>
            <w:vAlign w:val="center"/>
          </w:tcPr>
          <w:p w14:paraId="5FE5BF32" w14:textId="77777777" w:rsidR="00EE75A5" w:rsidRPr="00D231B5" w:rsidRDefault="00EE75A5" w:rsidP="009F60C7">
            <w:pPr>
              <w:jc w:val="center"/>
              <w:rPr>
                <w:b/>
                <w:bCs/>
              </w:rPr>
            </w:pPr>
            <w:r w:rsidRPr="00D231B5">
              <w:rPr>
                <w:rFonts w:cs="Arial"/>
                <w:b/>
                <w:bCs/>
                <w:spacing w:val="-1"/>
                <w:sz w:val="18"/>
                <w:szCs w:val="18"/>
              </w:rPr>
              <w:t>co najmniej raz na sześć miesięcy</w:t>
            </w:r>
          </w:p>
        </w:tc>
      </w:tr>
      <w:tr w:rsidR="00EE75A5" w:rsidRPr="008D241B" w14:paraId="17905C1C" w14:textId="77777777" w:rsidTr="009F60C7">
        <w:trPr>
          <w:trHeight w:val="486"/>
        </w:trPr>
        <w:tc>
          <w:tcPr>
            <w:tcW w:w="817" w:type="dxa"/>
            <w:vAlign w:val="center"/>
          </w:tcPr>
          <w:p w14:paraId="62DB1088" w14:textId="77777777" w:rsidR="00EE75A5" w:rsidRPr="007D694E" w:rsidRDefault="00EE75A5">
            <w:pPr>
              <w:numPr>
                <w:ilvl w:val="0"/>
                <w:numId w:val="20"/>
              </w:numPr>
              <w:ind w:right="-1"/>
              <w:jc w:val="center"/>
              <w:rPr>
                <w:rFonts w:cs="Arial"/>
                <w:bCs/>
                <w:sz w:val="18"/>
                <w:szCs w:val="18"/>
              </w:rPr>
            </w:pPr>
          </w:p>
        </w:tc>
        <w:tc>
          <w:tcPr>
            <w:tcW w:w="1472" w:type="dxa"/>
            <w:vMerge/>
            <w:vAlign w:val="center"/>
          </w:tcPr>
          <w:p w14:paraId="091616A3" w14:textId="77777777" w:rsidR="00EE75A5" w:rsidRPr="008D241B" w:rsidRDefault="00EE75A5" w:rsidP="009F60C7">
            <w:pPr>
              <w:tabs>
                <w:tab w:val="num" w:pos="180"/>
              </w:tabs>
              <w:ind w:right="-1"/>
              <w:jc w:val="center"/>
              <w:rPr>
                <w:rFonts w:cs="Arial"/>
                <w:b/>
                <w:sz w:val="18"/>
                <w:szCs w:val="18"/>
              </w:rPr>
            </w:pPr>
          </w:p>
        </w:tc>
        <w:tc>
          <w:tcPr>
            <w:tcW w:w="2682" w:type="dxa"/>
            <w:vAlign w:val="center"/>
          </w:tcPr>
          <w:p w14:paraId="2F6F2DE7" w14:textId="77777777" w:rsidR="00EE75A5" w:rsidRDefault="00EE75A5" w:rsidP="009F60C7">
            <w:pPr>
              <w:tabs>
                <w:tab w:val="num" w:pos="180"/>
              </w:tabs>
              <w:ind w:right="-1"/>
              <w:jc w:val="center"/>
              <w:rPr>
                <w:rFonts w:eastAsia="Calibri" w:cs="Arial"/>
                <w:sz w:val="18"/>
                <w:szCs w:val="18"/>
                <w:lang w:eastAsia="en-US"/>
              </w:rPr>
            </w:pPr>
            <w:r>
              <w:rPr>
                <w:rFonts w:eastAsia="Calibri" w:cs="Arial"/>
                <w:sz w:val="18"/>
                <w:szCs w:val="18"/>
                <w:lang w:eastAsia="en-US"/>
              </w:rPr>
              <w:t>a</w:t>
            </w:r>
            <w:r w:rsidRPr="00405BCC">
              <w:rPr>
                <w:rFonts w:eastAsia="Calibri" w:cs="Arial"/>
                <w:sz w:val="18"/>
                <w:szCs w:val="18"/>
                <w:lang w:eastAsia="en-US"/>
              </w:rPr>
              <w:t>moniak</w:t>
            </w:r>
          </w:p>
          <w:p w14:paraId="5740C3B8" w14:textId="77777777" w:rsidR="00EE75A5" w:rsidRDefault="00EE75A5" w:rsidP="009F60C7">
            <w:pPr>
              <w:tabs>
                <w:tab w:val="num" w:pos="180"/>
              </w:tabs>
              <w:ind w:right="-1"/>
              <w:jc w:val="center"/>
              <w:rPr>
                <w:rFonts w:cs="Arial"/>
                <w:sz w:val="18"/>
                <w:szCs w:val="18"/>
              </w:rPr>
            </w:pPr>
            <w:r w:rsidRPr="008D77C9">
              <w:rPr>
                <w:rFonts w:cs="Arial"/>
                <w:sz w:val="18"/>
                <w:szCs w:val="18"/>
              </w:rPr>
              <w:t>merkaptany</w:t>
            </w:r>
          </w:p>
          <w:p w14:paraId="6AA14AA6" w14:textId="77777777" w:rsidR="00EE75A5" w:rsidRPr="0089750B" w:rsidRDefault="00EE75A5" w:rsidP="009F60C7">
            <w:pPr>
              <w:tabs>
                <w:tab w:val="num" w:pos="180"/>
              </w:tabs>
              <w:ind w:right="-1"/>
              <w:jc w:val="center"/>
              <w:rPr>
                <w:rFonts w:eastAsia="Calibri" w:cs="Arial"/>
                <w:sz w:val="18"/>
                <w:szCs w:val="18"/>
                <w:highlight w:val="yellow"/>
                <w:lang w:eastAsia="en-US"/>
              </w:rPr>
            </w:pPr>
            <w:r w:rsidRPr="00405BCC">
              <w:rPr>
                <w:rFonts w:eastAsia="Calibri" w:cs="Arial"/>
                <w:sz w:val="18"/>
                <w:szCs w:val="18"/>
                <w:lang w:eastAsia="en-US"/>
              </w:rPr>
              <w:t>siarkowodór</w:t>
            </w:r>
          </w:p>
        </w:tc>
        <w:tc>
          <w:tcPr>
            <w:tcW w:w="3981" w:type="dxa"/>
            <w:vAlign w:val="center"/>
          </w:tcPr>
          <w:p w14:paraId="48B9B638" w14:textId="77777777" w:rsidR="00EE75A5" w:rsidRPr="00D231B5" w:rsidRDefault="00EE75A5" w:rsidP="009F60C7">
            <w:pPr>
              <w:jc w:val="center"/>
              <w:rPr>
                <w:rFonts w:cs="Arial"/>
                <w:b/>
                <w:bCs/>
                <w:spacing w:val="-1"/>
                <w:sz w:val="18"/>
                <w:szCs w:val="18"/>
              </w:rPr>
            </w:pPr>
            <w:r w:rsidRPr="00D231B5">
              <w:rPr>
                <w:rFonts w:cs="Arial"/>
                <w:b/>
                <w:bCs/>
                <w:spacing w:val="-1"/>
                <w:sz w:val="18"/>
                <w:szCs w:val="18"/>
              </w:rPr>
              <w:t>co najmniej raz na rok</w:t>
            </w:r>
          </w:p>
        </w:tc>
      </w:tr>
      <w:tr w:rsidR="00EE75A5" w:rsidRPr="008D241B" w14:paraId="212878C2" w14:textId="77777777" w:rsidTr="009F60C7">
        <w:trPr>
          <w:trHeight w:val="486"/>
        </w:trPr>
        <w:tc>
          <w:tcPr>
            <w:tcW w:w="817" w:type="dxa"/>
            <w:vAlign w:val="center"/>
          </w:tcPr>
          <w:p w14:paraId="182A68E1" w14:textId="77777777" w:rsidR="00EE75A5" w:rsidRPr="007D694E" w:rsidRDefault="00EE75A5">
            <w:pPr>
              <w:numPr>
                <w:ilvl w:val="0"/>
                <w:numId w:val="20"/>
              </w:numPr>
              <w:ind w:right="-1"/>
              <w:jc w:val="center"/>
              <w:rPr>
                <w:rFonts w:cs="Arial"/>
                <w:bCs/>
                <w:sz w:val="18"/>
                <w:szCs w:val="18"/>
              </w:rPr>
            </w:pPr>
          </w:p>
        </w:tc>
        <w:tc>
          <w:tcPr>
            <w:tcW w:w="1472" w:type="dxa"/>
            <w:vMerge w:val="restart"/>
            <w:vAlign w:val="center"/>
          </w:tcPr>
          <w:p w14:paraId="2E0636E3" w14:textId="1EB1DA46" w:rsidR="00EE75A5" w:rsidRPr="008D241B" w:rsidRDefault="00EE75A5" w:rsidP="009F60C7">
            <w:pPr>
              <w:tabs>
                <w:tab w:val="num" w:pos="180"/>
              </w:tabs>
              <w:ind w:right="-1"/>
              <w:jc w:val="center"/>
              <w:rPr>
                <w:rFonts w:cs="Arial"/>
                <w:b/>
                <w:sz w:val="18"/>
                <w:szCs w:val="18"/>
              </w:rPr>
            </w:pPr>
            <w:r>
              <w:rPr>
                <w:rFonts w:cs="Arial"/>
                <w:b/>
                <w:sz w:val="18"/>
                <w:szCs w:val="18"/>
              </w:rPr>
              <w:t>W3</w:t>
            </w:r>
          </w:p>
        </w:tc>
        <w:tc>
          <w:tcPr>
            <w:tcW w:w="2682" w:type="dxa"/>
            <w:vAlign w:val="center"/>
          </w:tcPr>
          <w:p w14:paraId="3F747051"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pył ogółem</w:t>
            </w:r>
          </w:p>
          <w:p w14:paraId="7105A2B2"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całkowite LZO</w:t>
            </w:r>
          </w:p>
        </w:tc>
        <w:tc>
          <w:tcPr>
            <w:tcW w:w="3981" w:type="dxa"/>
            <w:vAlign w:val="center"/>
          </w:tcPr>
          <w:p w14:paraId="003F8D9D" w14:textId="77777777" w:rsidR="00EE75A5" w:rsidRPr="00D231B5" w:rsidRDefault="00EE75A5" w:rsidP="009F60C7">
            <w:pPr>
              <w:jc w:val="center"/>
              <w:rPr>
                <w:b/>
                <w:bCs/>
              </w:rPr>
            </w:pPr>
            <w:r w:rsidRPr="00D231B5">
              <w:rPr>
                <w:rFonts w:cs="Arial"/>
                <w:b/>
                <w:bCs/>
                <w:spacing w:val="-1"/>
                <w:sz w:val="18"/>
                <w:szCs w:val="18"/>
              </w:rPr>
              <w:t>co najmniej raz na sześć miesięcy</w:t>
            </w:r>
          </w:p>
        </w:tc>
      </w:tr>
      <w:tr w:rsidR="00EE75A5" w:rsidRPr="008D241B" w14:paraId="1D628ACF" w14:textId="77777777" w:rsidTr="009F60C7">
        <w:trPr>
          <w:trHeight w:val="486"/>
        </w:trPr>
        <w:tc>
          <w:tcPr>
            <w:tcW w:w="817" w:type="dxa"/>
            <w:vAlign w:val="center"/>
          </w:tcPr>
          <w:p w14:paraId="28AD7136" w14:textId="77777777" w:rsidR="00EE75A5" w:rsidRPr="007D694E" w:rsidRDefault="00EE75A5">
            <w:pPr>
              <w:numPr>
                <w:ilvl w:val="0"/>
                <w:numId w:val="20"/>
              </w:numPr>
              <w:ind w:right="-1"/>
              <w:jc w:val="center"/>
              <w:rPr>
                <w:rFonts w:cs="Arial"/>
                <w:bCs/>
                <w:sz w:val="18"/>
                <w:szCs w:val="18"/>
              </w:rPr>
            </w:pPr>
          </w:p>
        </w:tc>
        <w:tc>
          <w:tcPr>
            <w:tcW w:w="1472" w:type="dxa"/>
            <w:vMerge/>
            <w:vAlign w:val="center"/>
          </w:tcPr>
          <w:p w14:paraId="20DCF877" w14:textId="77777777" w:rsidR="00EE75A5" w:rsidRPr="008D241B" w:rsidRDefault="00EE75A5" w:rsidP="009F60C7">
            <w:pPr>
              <w:tabs>
                <w:tab w:val="num" w:pos="180"/>
              </w:tabs>
              <w:ind w:right="-1"/>
              <w:jc w:val="center"/>
              <w:rPr>
                <w:rFonts w:cs="Arial"/>
                <w:b/>
                <w:sz w:val="18"/>
                <w:szCs w:val="18"/>
              </w:rPr>
            </w:pPr>
          </w:p>
        </w:tc>
        <w:tc>
          <w:tcPr>
            <w:tcW w:w="2682" w:type="dxa"/>
            <w:vAlign w:val="center"/>
          </w:tcPr>
          <w:p w14:paraId="5834AA85" w14:textId="77777777" w:rsidR="00EE75A5" w:rsidRDefault="00EE75A5" w:rsidP="009F60C7">
            <w:pPr>
              <w:tabs>
                <w:tab w:val="num" w:pos="180"/>
              </w:tabs>
              <w:ind w:right="-1"/>
              <w:jc w:val="center"/>
              <w:rPr>
                <w:rFonts w:eastAsia="Calibri" w:cs="Arial"/>
                <w:sz w:val="18"/>
                <w:szCs w:val="18"/>
                <w:lang w:eastAsia="en-US"/>
              </w:rPr>
            </w:pPr>
            <w:r>
              <w:rPr>
                <w:rFonts w:eastAsia="Calibri" w:cs="Arial"/>
                <w:sz w:val="18"/>
                <w:szCs w:val="18"/>
                <w:lang w:eastAsia="en-US"/>
              </w:rPr>
              <w:t>a</w:t>
            </w:r>
            <w:r w:rsidRPr="00405BCC">
              <w:rPr>
                <w:rFonts w:eastAsia="Calibri" w:cs="Arial"/>
                <w:sz w:val="18"/>
                <w:szCs w:val="18"/>
                <w:lang w:eastAsia="en-US"/>
              </w:rPr>
              <w:t>moniak</w:t>
            </w:r>
          </w:p>
          <w:p w14:paraId="777EA07B" w14:textId="77777777" w:rsidR="00EE75A5" w:rsidRDefault="00EE75A5" w:rsidP="009F60C7">
            <w:pPr>
              <w:tabs>
                <w:tab w:val="num" w:pos="180"/>
              </w:tabs>
              <w:ind w:right="-1"/>
              <w:jc w:val="center"/>
              <w:rPr>
                <w:rFonts w:cs="Arial"/>
                <w:sz w:val="18"/>
                <w:szCs w:val="18"/>
              </w:rPr>
            </w:pPr>
            <w:r w:rsidRPr="008D77C9">
              <w:rPr>
                <w:rFonts w:cs="Arial"/>
                <w:sz w:val="18"/>
                <w:szCs w:val="18"/>
              </w:rPr>
              <w:t>merkaptany</w:t>
            </w:r>
          </w:p>
          <w:p w14:paraId="4FDF8BAA" w14:textId="77777777" w:rsidR="00EE75A5" w:rsidRPr="0089750B" w:rsidRDefault="00EE75A5" w:rsidP="009F60C7">
            <w:pPr>
              <w:tabs>
                <w:tab w:val="num" w:pos="180"/>
              </w:tabs>
              <w:ind w:right="-1"/>
              <w:jc w:val="center"/>
              <w:rPr>
                <w:rFonts w:eastAsia="Calibri" w:cs="Arial"/>
                <w:sz w:val="18"/>
                <w:szCs w:val="18"/>
                <w:highlight w:val="yellow"/>
                <w:lang w:eastAsia="en-US"/>
              </w:rPr>
            </w:pPr>
            <w:r w:rsidRPr="00405BCC">
              <w:rPr>
                <w:rFonts w:eastAsia="Calibri" w:cs="Arial"/>
                <w:sz w:val="18"/>
                <w:szCs w:val="18"/>
                <w:lang w:eastAsia="en-US"/>
              </w:rPr>
              <w:t>siarkowodór</w:t>
            </w:r>
          </w:p>
        </w:tc>
        <w:tc>
          <w:tcPr>
            <w:tcW w:w="3981" w:type="dxa"/>
            <w:vAlign w:val="center"/>
          </w:tcPr>
          <w:p w14:paraId="4DFDD1B2" w14:textId="77777777" w:rsidR="00EE75A5" w:rsidRPr="00D231B5" w:rsidRDefault="00EE75A5" w:rsidP="009F60C7">
            <w:pPr>
              <w:jc w:val="center"/>
              <w:rPr>
                <w:rFonts w:cs="Arial"/>
                <w:b/>
                <w:bCs/>
                <w:spacing w:val="-1"/>
                <w:sz w:val="18"/>
                <w:szCs w:val="18"/>
              </w:rPr>
            </w:pPr>
            <w:r w:rsidRPr="00D231B5">
              <w:rPr>
                <w:rFonts w:cs="Arial"/>
                <w:b/>
                <w:bCs/>
                <w:spacing w:val="-1"/>
                <w:sz w:val="18"/>
                <w:szCs w:val="18"/>
              </w:rPr>
              <w:t>co najmniej raz na rok</w:t>
            </w:r>
          </w:p>
        </w:tc>
      </w:tr>
      <w:tr w:rsidR="00EE75A5" w:rsidRPr="008D241B" w14:paraId="5C838FE1" w14:textId="77777777" w:rsidTr="009F60C7">
        <w:trPr>
          <w:trHeight w:val="486"/>
        </w:trPr>
        <w:tc>
          <w:tcPr>
            <w:tcW w:w="817" w:type="dxa"/>
            <w:vAlign w:val="center"/>
          </w:tcPr>
          <w:p w14:paraId="6873E550" w14:textId="77777777" w:rsidR="00EE75A5" w:rsidRPr="007D694E" w:rsidRDefault="00EE75A5">
            <w:pPr>
              <w:numPr>
                <w:ilvl w:val="0"/>
                <w:numId w:val="20"/>
              </w:numPr>
              <w:ind w:right="-1"/>
              <w:jc w:val="center"/>
              <w:rPr>
                <w:rFonts w:cs="Arial"/>
                <w:bCs/>
                <w:sz w:val="18"/>
                <w:szCs w:val="18"/>
              </w:rPr>
            </w:pPr>
          </w:p>
        </w:tc>
        <w:tc>
          <w:tcPr>
            <w:tcW w:w="1472" w:type="dxa"/>
            <w:vMerge w:val="restart"/>
            <w:vAlign w:val="center"/>
          </w:tcPr>
          <w:p w14:paraId="41311E28" w14:textId="280F7F4E" w:rsidR="00EE75A5" w:rsidRPr="008D241B" w:rsidRDefault="00EE75A5" w:rsidP="009F60C7">
            <w:pPr>
              <w:tabs>
                <w:tab w:val="num" w:pos="180"/>
              </w:tabs>
              <w:ind w:right="-1"/>
              <w:jc w:val="center"/>
              <w:rPr>
                <w:rFonts w:cs="Arial"/>
                <w:b/>
                <w:sz w:val="18"/>
                <w:szCs w:val="18"/>
              </w:rPr>
            </w:pPr>
            <w:r>
              <w:rPr>
                <w:rFonts w:cs="Arial"/>
                <w:b/>
                <w:sz w:val="18"/>
                <w:szCs w:val="18"/>
              </w:rPr>
              <w:t>W4</w:t>
            </w:r>
          </w:p>
        </w:tc>
        <w:tc>
          <w:tcPr>
            <w:tcW w:w="2682" w:type="dxa"/>
            <w:vAlign w:val="center"/>
          </w:tcPr>
          <w:p w14:paraId="145EB42F"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pył ogółem</w:t>
            </w:r>
          </w:p>
          <w:p w14:paraId="103325C6"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całkowite LZO</w:t>
            </w:r>
          </w:p>
        </w:tc>
        <w:tc>
          <w:tcPr>
            <w:tcW w:w="3981" w:type="dxa"/>
            <w:vAlign w:val="center"/>
          </w:tcPr>
          <w:p w14:paraId="153CE756" w14:textId="77777777" w:rsidR="00EE75A5" w:rsidRPr="00D231B5" w:rsidRDefault="00EE75A5" w:rsidP="009F60C7">
            <w:pPr>
              <w:jc w:val="center"/>
              <w:rPr>
                <w:b/>
                <w:bCs/>
              </w:rPr>
            </w:pPr>
            <w:r w:rsidRPr="00D231B5">
              <w:rPr>
                <w:rFonts w:cs="Arial"/>
                <w:b/>
                <w:bCs/>
                <w:spacing w:val="-1"/>
                <w:sz w:val="18"/>
                <w:szCs w:val="18"/>
              </w:rPr>
              <w:t>co najmniej raz na sześć miesięcy</w:t>
            </w:r>
          </w:p>
        </w:tc>
      </w:tr>
      <w:tr w:rsidR="00EE75A5" w:rsidRPr="008D241B" w14:paraId="4454441E" w14:textId="77777777" w:rsidTr="009F60C7">
        <w:trPr>
          <w:trHeight w:val="486"/>
        </w:trPr>
        <w:tc>
          <w:tcPr>
            <w:tcW w:w="817" w:type="dxa"/>
            <w:vAlign w:val="center"/>
          </w:tcPr>
          <w:p w14:paraId="3E338913" w14:textId="77777777" w:rsidR="00EE75A5" w:rsidRPr="007D694E" w:rsidRDefault="00EE75A5">
            <w:pPr>
              <w:numPr>
                <w:ilvl w:val="0"/>
                <w:numId w:val="20"/>
              </w:numPr>
              <w:ind w:right="-1"/>
              <w:jc w:val="center"/>
              <w:rPr>
                <w:rFonts w:cs="Arial"/>
                <w:bCs/>
                <w:sz w:val="18"/>
                <w:szCs w:val="18"/>
              </w:rPr>
            </w:pPr>
          </w:p>
        </w:tc>
        <w:tc>
          <w:tcPr>
            <w:tcW w:w="1472" w:type="dxa"/>
            <w:vMerge/>
            <w:vAlign w:val="center"/>
          </w:tcPr>
          <w:p w14:paraId="5A1E6BAD" w14:textId="77777777" w:rsidR="00EE75A5" w:rsidRPr="008D241B" w:rsidRDefault="00EE75A5" w:rsidP="009F60C7">
            <w:pPr>
              <w:tabs>
                <w:tab w:val="num" w:pos="180"/>
              </w:tabs>
              <w:ind w:right="-1"/>
              <w:jc w:val="center"/>
              <w:rPr>
                <w:rFonts w:cs="Arial"/>
                <w:b/>
                <w:sz w:val="18"/>
                <w:szCs w:val="18"/>
              </w:rPr>
            </w:pPr>
          </w:p>
        </w:tc>
        <w:tc>
          <w:tcPr>
            <w:tcW w:w="2682" w:type="dxa"/>
            <w:vAlign w:val="center"/>
          </w:tcPr>
          <w:p w14:paraId="5C15BA84" w14:textId="77777777" w:rsidR="00EE75A5" w:rsidRDefault="00EE75A5" w:rsidP="009F60C7">
            <w:pPr>
              <w:tabs>
                <w:tab w:val="num" w:pos="180"/>
              </w:tabs>
              <w:ind w:right="-1"/>
              <w:jc w:val="center"/>
              <w:rPr>
                <w:rFonts w:eastAsia="Calibri" w:cs="Arial"/>
                <w:sz w:val="18"/>
                <w:szCs w:val="18"/>
                <w:lang w:eastAsia="en-US"/>
              </w:rPr>
            </w:pPr>
            <w:r>
              <w:rPr>
                <w:rFonts w:eastAsia="Calibri" w:cs="Arial"/>
                <w:sz w:val="18"/>
                <w:szCs w:val="18"/>
                <w:lang w:eastAsia="en-US"/>
              </w:rPr>
              <w:t>a</w:t>
            </w:r>
            <w:r w:rsidRPr="00405BCC">
              <w:rPr>
                <w:rFonts w:eastAsia="Calibri" w:cs="Arial"/>
                <w:sz w:val="18"/>
                <w:szCs w:val="18"/>
                <w:lang w:eastAsia="en-US"/>
              </w:rPr>
              <w:t>moniak</w:t>
            </w:r>
          </w:p>
          <w:p w14:paraId="48A13EA8" w14:textId="77777777" w:rsidR="00EE75A5" w:rsidRDefault="00EE75A5" w:rsidP="009F60C7">
            <w:pPr>
              <w:tabs>
                <w:tab w:val="num" w:pos="180"/>
              </w:tabs>
              <w:ind w:right="-1"/>
              <w:jc w:val="center"/>
              <w:rPr>
                <w:rFonts w:cs="Arial"/>
                <w:sz w:val="18"/>
                <w:szCs w:val="18"/>
              </w:rPr>
            </w:pPr>
            <w:r w:rsidRPr="008D77C9">
              <w:rPr>
                <w:rFonts w:cs="Arial"/>
                <w:sz w:val="18"/>
                <w:szCs w:val="18"/>
              </w:rPr>
              <w:t>merkaptany</w:t>
            </w:r>
          </w:p>
          <w:p w14:paraId="6CED91AA" w14:textId="77777777" w:rsidR="00EE75A5" w:rsidRPr="0089750B" w:rsidRDefault="00EE75A5" w:rsidP="009F60C7">
            <w:pPr>
              <w:tabs>
                <w:tab w:val="num" w:pos="180"/>
              </w:tabs>
              <w:ind w:right="-1"/>
              <w:jc w:val="center"/>
              <w:rPr>
                <w:rFonts w:eastAsia="Calibri" w:cs="Arial"/>
                <w:sz w:val="18"/>
                <w:szCs w:val="18"/>
                <w:highlight w:val="yellow"/>
                <w:lang w:eastAsia="en-US"/>
              </w:rPr>
            </w:pPr>
            <w:r w:rsidRPr="00405BCC">
              <w:rPr>
                <w:rFonts w:eastAsia="Calibri" w:cs="Arial"/>
                <w:sz w:val="18"/>
                <w:szCs w:val="18"/>
                <w:lang w:eastAsia="en-US"/>
              </w:rPr>
              <w:t>siarkowodór</w:t>
            </w:r>
          </w:p>
        </w:tc>
        <w:tc>
          <w:tcPr>
            <w:tcW w:w="3981" w:type="dxa"/>
            <w:vAlign w:val="center"/>
          </w:tcPr>
          <w:p w14:paraId="70FA1067" w14:textId="77777777" w:rsidR="00EE75A5" w:rsidRPr="00D231B5" w:rsidRDefault="00EE75A5" w:rsidP="009F60C7">
            <w:pPr>
              <w:jc w:val="center"/>
              <w:rPr>
                <w:rFonts w:cs="Arial"/>
                <w:b/>
                <w:bCs/>
                <w:spacing w:val="-1"/>
                <w:sz w:val="18"/>
                <w:szCs w:val="18"/>
              </w:rPr>
            </w:pPr>
            <w:r w:rsidRPr="00D231B5">
              <w:rPr>
                <w:rFonts w:cs="Arial"/>
                <w:b/>
                <w:bCs/>
                <w:spacing w:val="-1"/>
                <w:sz w:val="18"/>
                <w:szCs w:val="18"/>
              </w:rPr>
              <w:t>co najmniej raz na rok</w:t>
            </w:r>
          </w:p>
        </w:tc>
      </w:tr>
      <w:tr w:rsidR="00EE75A5" w:rsidRPr="008D241B" w14:paraId="35355B5A" w14:textId="77777777" w:rsidTr="009F60C7">
        <w:trPr>
          <w:trHeight w:val="486"/>
        </w:trPr>
        <w:tc>
          <w:tcPr>
            <w:tcW w:w="817" w:type="dxa"/>
            <w:vAlign w:val="center"/>
          </w:tcPr>
          <w:p w14:paraId="6FC600BF" w14:textId="77777777" w:rsidR="00EE75A5" w:rsidRPr="007D694E" w:rsidRDefault="00EE75A5">
            <w:pPr>
              <w:numPr>
                <w:ilvl w:val="0"/>
                <w:numId w:val="20"/>
              </w:numPr>
              <w:ind w:right="-1"/>
              <w:jc w:val="center"/>
              <w:rPr>
                <w:rFonts w:cs="Arial"/>
                <w:bCs/>
                <w:sz w:val="18"/>
                <w:szCs w:val="18"/>
              </w:rPr>
            </w:pPr>
          </w:p>
        </w:tc>
        <w:tc>
          <w:tcPr>
            <w:tcW w:w="1472" w:type="dxa"/>
            <w:vMerge w:val="restart"/>
            <w:vAlign w:val="center"/>
          </w:tcPr>
          <w:p w14:paraId="1A179507" w14:textId="7593AA70" w:rsidR="00EE75A5" w:rsidRPr="008D241B" w:rsidRDefault="00EE75A5" w:rsidP="009F60C7">
            <w:pPr>
              <w:tabs>
                <w:tab w:val="num" w:pos="180"/>
              </w:tabs>
              <w:ind w:right="-1"/>
              <w:jc w:val="center"/>
              <w:rPr>
                <w:rFonts w:cs="Arial"/>
                <w:b/>
                <w:sz w:val="18"/>
                <w:szCs w:val="18"/>
              </w:rPr>
            </w:pPr>
            <w:r>
              <w:rPr>
                <w:rFonts w:cs="Arial"/>
                <w:b/>
                <w:sz w:val="18"/>
                <w:szCs w:val="18"/>
              </w:rPr>
              <w:t>W5</w:t>
            </w:r>
          </w:p>
        </w:tc>
        <w:tc>
          <w:tcPr>
            <w:tcW w:w="2682" w:type="dxa"/>
            <w:vAlign w:val="center"/>
          </w:tcPr>
          <w:p w14:paraId="15BCE7EA"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pył ogółem</w:t>
            </w:r>
          </w:p>
          <w:p w14:paraId="0B19C298"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całkowite LZO</w:t>
            </w:r>
          </w:p>
        </w:tc>
        <w:tc>
          <w:tcPr>
            <w:tcW w:w="3981" w:type="dxa"/>
            <w:vAlign w:val="center"/>
          </w:tcPr>
          <w:p w14:paraId="764AF8BD" w14:textId="77777777" w:rsidR="00EE75A5" w:rsidRPr="00D231B5" w:rsidRDefault="00EE75A5" w:rsidP="009F60C7">
            <w:pPr>
              <w:jc w:val="center"/>
              <w:rPr>
                <w:b/>
                <w:bCs/>
              </w:rPr>
            </w:pPr>
            <w:r w:rsidRPr="00D231B5">
              <w:rPr>
                <w:rFonts w:cs="Arial"/>
                <w:b/>
                <w:bCs/>
                <w:spacing w:val="-1"/>
                <w:sz w:val="18"/>
                <w:szCs w:val="18"/>
              </w:rPr>
              <w:t>co najmniej raz na sześć miesięcy</w:t>
            </w:r>
          </w:p>
        </w:tc>
      </w:tr>
      <w:tr w:rsidR="00EE75A5" w:rsidRPr="008D241B" w14:paraId="586BA1A7" w14:textId="77777777" w:rsidTr="009F60C7">
        <w:trPr>
          <w:trHeight w:val="486"/>
        </w:trPr>
        <w:tc>
          <w:tcPr>
            <w:tcW w:w="817" w:type="dxa"/>
            <w:vAlign w:val="center"/>
          </w:tcPr>
          <w:p w14:paraId="5AFE6CBA" w14:textId="77777777" w:rsidR="00EE75A5" w:rsidRPr="007D694E" w:rsidRDefault="00EE75A5">
            <w:pPr>
              <w:numPr>
                <w:ilvl w:val="0"/>
                <w:numId w:val="20"/>
              </w:numPr>
              <w:ind w:right="-1"/>
              <w:jc w:val="center"/>
              <w:rPr>
                <w:rFonts w:cs="Arial"/>
                <w:bCs/>
                <w:sz w:val="18"/>
                <w:szCs w:val="18"/>
              </w:rPr>
            </w:pPr>
          </w:p>
        </w:tc>
        <w:tc>
          <w:tcPr>
            <w:tcW w:w="1472" w:type="dxa"/>
            <w:vMerge/>
            <w:vAlign w:val="center"/>
          </w:tcPr>
          <w:p w14:paraId="6D9DFE06" w14:textId="77777777" w:rsidR="00EE75A5" w:rsidRPr="008D241B" w:rsidRDefault="00EE75A5" w:rsidP="009F60C7">
            <w:pPr>
              <w:tabs>
                <w:tab w:val="num" w:pos="180"/>
              </w:tabs>
              <w:ind w:right="-1"/>
              <w:jc w:val="center"/>
              <w:rPr>
                <w:rFonts w:cs="Arial"/>
                <w:b/>
                <w:sz w:val="18"/>
                <w:szCs w:val="18"/>
              </w:rPr>
            </w:pPr>
          </w:p>
        </w:tc>
        <w:tc>
          <w:tcPr>
            <w:tcW w:w="2682" w:type="dxa"/>
            <w:vAlign w:val="center"/>
          </w:tcPr>
          <w:p w14:paraId="61271FF1" w14:textId="77777777" w:rsidR="00EE75A5" w:rsidRDefault="00EE75A5" w:rsidP="009F60C7">
            <w:pPr>
              <w:tabs>
                <w:tab w:val="num" w:pos="180"/>
              </w:tabs>
              <w:ind w:right="-1"/>
              <w:jc w:val="center"/>
              <w:rPr>
                <w:rFonts w:eastAsia="Calibri" w:cs="Arial"/>
                <w:sz w:val="18"/>
                <w:szCs w:val="18"/>
                <w:lang w:eastAsia="en-US"/>
              </w:rPr>
            </w:pPr>
            <w:r>
              <w:rPr>
                <w:rFonts w:eastAsia="Calibri" w:cs="Arial"/>
                <w:sz w:val="18"/>
                <w:szCs w:val="18"/>
                <w:lang w:eastAsia="en-US"/>
              </w:rPr>
              <w:t>a</w:t>
            </w:r>
            <w:r w:rsidRPr="00405BCC">
              <w:rPr>
                <w:rFonts w:eastAsia="Calibri" w:cs="Arial"/>
                <w:sz w:val="18"/>
                <w:szCs w:val="18"/>
                <w:lang w:eastAsia="en-US"/>
              </w:rPr>
              <w:t>moniak</w:t>
            </w:r>
          </w:p>
          <w:p w14:paraId="350152D1" w14:textId="77777777" w:rsidR="00EE75A5" w:rsidRDefault="00EE75A5" w:rsidP="009F60C7">
            <w:pPr>
              <w:tabs>
                <w:tab w:val="num" w:pos="180"/>
              </w:tabs>
              <w:ind w:right="-1"/>
              <w:jc w:val="center"/>
              <w:rPr>
                <w:rFonts w:cs="Arial"/>
                <w:sz w:val="18"/>
                <w:szCs w:val="18"/>
              </w:rPr>
            </w:pPr>
            <w:r w:rsidRPr="008D77C9">
              <w:rPr>
                <w:rFonts w:cs="Arial"/>
                <w:sz w:val="18"/>
                <w:szCs w:val="18"/>
              </w:rPr>
              <w:t>merkaptany</w:t>
            </w:r>
          </w:p>
          <w:p w14:paraId="0ED2F5D8" w14:textId="77777777" w:rsidR="00EE75A5" w:rsidRPr="0089750B" w:rsidRDefault="00EE75A5" w:rsidP="009F60C7">
            <w:pPr>
              <w:tabs>
                <w:tab w:val="num" w:pos="180"/>
              </w:tabs>
              <w:ind w:right="-1"/>
              <w:jc w:val="center"/>
              <w:rPr>
                <w:rFonts w:eastAsia="Calibri" w:cs="Arial"/>
                <w:sz w:val="18"/>
                <w:szCs w:val="18"/>
                <w:highlight w:val="yellow"/>
                <w:lang w:eastAsia="en-US"/>
              </w:rPr>
            </w:pPr>
            <w:r w:rsidRPr="00405BCC">
              <w:rPr>
                <w:rFonts w:eastAsia="Calibri" w:cs="Arial"/>
                <w:sz w:val="18"/>
                <w:szCs w:val="18"/>
                <w:lang w:eastAsia="en-US"/>
              </w:rPr>
              <w:t>siarkowodór</w:t>
            </w:r>
          </w:p>
        </w:tc>
        <w:tc>
          <w:tcPr>
            <w:tcW w:w="3981" w:type="dxa"/>
            <w:vAlign w:val="center"/>
          </w:tcPr>
          <w:p w14:paraId="4E2E11BF" w14:textId="77777777" w:rsidR="00EE75A5" w:rsidRPr="00D231B5" w:rsidRDefault="00EE75A5" w:rsidP="009F60C7">
            <w:pPr>
              <w:jc w:val="center"/>
              <w:rPr>
                <w:rFonts w:cs="Arial"/>
                <w:b/>
                <w:bCs/>
                <w:spacing w:val="-1"/>
                <w:sz w:val="18"/>
                <w:szCs w:val="18"/>
              </w:rPr>
            </w:pPr>
            <w:r w:rsidRPr="00D231B5">
              <w:rPr>
                <w:rFonts w:cs="Arial"/>
                <w:b/>
                <w:bCs/>
                <w:spacing w:val="-1"/>
                <w:sz w:val="18"/>
                <w:szCs w:val="18"/>
              </w:rPr>
              <w:t>co najmniej raz na rok</w:t>
            </w:r>
          </w:p>
        </w:tc>
      </w:tr>
      <w:tr w:rsidR="00EE75A5" w:rsidRPr="008D241B" w14:paraId="05959A7E" w14:textId="77777777" w:rsidTr="009F60C7">
        <w:trPr>
          <w:trHeight w:val="486"/>
        </w:trPr>
        <w:tc>
          <w:tcPr>
            <w:tcW w:w="817" w:type="dxa"/>
            <w:vAlign w:val="center"/>
          </w:tcPr>
          <w:p w14:paraId="342578A2" w14:textId="77777777" w:rsidR="00EE75A5" w:rsidRPr="007D694E" w:rsidRDefault="00EE75A5">
            <w:pPr>
              <w:numPr>
                <w:ilvl w:val="0"/>
                <w:numId w:val="20"/>
              </w:numPr>
              <w:ind w:right="-1"/>
              <w:jc w:val="center"/>
              <w:rPr>
                <w:rFonts w:cs="Arial"/>
                <w:bCs/>
                <w:sz w:val="18"/>
                <w:szCs w:val="18"/>
              </w:rPr>
            </w:pPr>
          </w:p>
        </w:tc>
        <w:tc>
          <w:tcPr>
            <w:tcW w:w="1472" w:type="dxa"/>
            <w:vMerge w:val="restart"/>
            <w:vAlign w:val="center"/>
          </w:tcPr>
          <w:p w14:paraId="1C91A716" w14:textId="3CFE7DBE" w:rsidR="00EE75A5" w:rsidRPr="008D241B" w:rsidRDefault="00EE75A5" w:rsidP="009F60C7">
            <w:pPr>
              <w:tabs>
                <w:tab w:val="num" w:pos="180"/>
              </w:tabs>
              <w:ind w:right="-1"/>
              <w:jc w:val="center"/>
              <w:rPr>
                <w:rFonts w:cs="Arial"/>
                <w:b/>
                <w:sz w:val="18"/>
                <w:szCs w:val="18"/>
              </w:rPr>
            </w:pPr>
            <w:r>
              <w:rPr>
                <w:rFonts w:cs="Arial"/>
                <w:b/>
                <w:sz w:val="18"/>
                <w:szCs w:val="18"/>
              </w:rPr>
              <w:t>W6</w:t>
            </w:r>
          </w:p>
        </w:tc>
        <w:tc>
          <w:tcPr>
            <w:tcW w:w="2682" w:type="dxa"/>
            <w:vAlign w:val="center"/>
          </w:tcPr>
          <w:p w14:paraId="1AC3AE5E"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pył ogółem</w:t>
            </w:r>
          </w:p>
          <w:p w14:paraId="6005088A"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całkowite LZO</w:t>
            </w:r>
          </w:p>
        </w:tc>
        <w:tc>
          <w:tcPr>
            <w:tcW w:w="3981" w:type="dxa"/>
            <w:vAlign w:val="center"/>
          </w:tcPr>
          <w:p w14:paraId="3C257F68" w14:textId="77777777" w:rsidR="00EE75A5" w:rsidRPr="00D231B5" w:rsidRDefault="00EE75A5" w:rsidP="009F60C7">
            <w:pPr>
              <w:jc w:val="center"/>
              <w:rPr>
                <w:b/>
                <w:bCs/>
              </w:rPr>
            </w:pPr>
            <w:r w:rsidRPr="00D231B5">
              <w:rPr>
                <w:rFonts w:cs="Arial"/>
                <w:b/>
                <w:bCs/>
                <w:spacing w:val="-1"/>
                <w:sz w:val="18"/>
                <w:szCs w:val="18"/>
              </w:rPr>
              <w:t>co najmniej raz na sześć miesięcy</w:t>
            </w:r>
          </w:p>
        </w:tc>
      </w:tr>
      <w:tr w:rsidR="00EE75A5" w:rsidRPr="008D241B" w14:paraId="07623261" w14:textId="77777777" w:rsidTr="009F60C7">
        <w:trPr>
          <w:trHeight w:val="486"/>
        </w:trPr>
        <w:tc>
          <w:tcPr>
            <w:tcW w:w="817" w:type="dxa"/>
            <w:vAlign w:val="center"/>
          </w:tcPr>
          <w:p w14:paraId="575481DA" w14:textId="77777777" w:rsidR="00EE75A5" w:rsidRPr="007D694E" w:rsidRDefault="00EE75A5">
            <w:pPr>
              <w:numPr>
                <w:ilvl w:val="0"/>
                <w:numId w:val="20"/>
              </w:numPr>
              <w:ind w:right="-1"/>
              <w:jc w:val="center"/>
              <w:rPr>
                <w:rFonts w:cs="Arial"/>
                <w:bCs/>
                <w:sz w:val="18"/>
                <w:szCs w:val="18"/>
              </w:rPr>
            </w:pPr>
          </w:p>
        </w:tc>
        <w:tc>
          <w:tcPr>
            <w:tcW w:w="1472" w:type="dxa"/>
            <w:vMerge/>
            <w:vAlign w:val="center"/>
          </w:tcPr>
          <w:p w14:paraId="60067D3B" w14:textId="77777777" w:rsidR="00EE75A5" w:rsidRPr="008D241B" w:rsidRDefault="00EE75A5" w:rsidP="009F60C7">
            <w:pPr>
              <w:tabs>
                <w:tab w:val="num" w:pos="180"/>
              </w:tabs>
              <w:ind w:right="-1"/>
              <w:jc w:val="center"/>
              <w:rPr>
                <w:rFonts w:cs="Arial"/>
                <w:b/>
                <w:sz w:val="18"/>
                <w:szCs w:val="18"/>
              </w:rPr>
            </w:pPr>
          </w:p>
        </w:tc>
        <w:tc>
          <w:tcPr>
            <w:tcW w:w="2682" w:type="dxa"/>
            <w:vAlign w:val="center"/>
          </w:tcPr>
          <w:p w14:paraId="73FF35FE" w14:textId="77777777" w:rsidR="00EE75A5" w:rsidRDefault="00EE75A5" w:rsidP="009F60C7">
            <w:pPr>
              <w:tabs>
                <w:tab w:val="num" w:pos="180"/>
              </w:tabs>
              <w:ind w:right="-1"/>
              <w:jc w:val="center"/>
              <w:rPr>
                <w:rFonts w:eastAsia="Calibri" w:cs="Arial"/>
                <w:sz w:val="18"/>
                <w:szCs w:val="18"/>
                <w:lang w:eastAsia="en-US"/>
              </w:rPr>
            </w:pPr>
            <w:r>
              <w:rPr>
                <w:rFonts w:eastAsia="Calibri" w:cs="Arial"/>
                <w:sz w:val="18"/>
                <w:szCs w:val="18"/>
                <w:lang w:eastAsia="en-US"/>
              </w:rPr>
              <w:t>a</w:t>
            </w:r>
            <w:r w:rsidRPr="00405BCC">
              <w:rPr>
                <w:rFonts w:eastAsia="Calibri" w:cs="Arial"/>
                <w:sz w:val="18"/>
                <w:szCs w:val="18"/>
                <w:lang w:eastAsia="en-US"/>
              </w:rPr>
              <w:t>moniak</w:t>
            </w:r>
          </w:p>
          <w:p w14:paraId="20C75141" w14:textId="77777777" w:rsidR="00EE75A5" w:rsidRDefault="00EE75A5" w:rsidP="009F60C7">
            <w:pPr>
              <w:tabs>
                <w:tab w:val="num" w:pos="180"/>
              </w:tabs>
              <w:ind w:right="-1"/>
              <w:jc w:val="center"/>
              <w:rPr>
                <w:rFonts w:cs="Arial"/>
                <w:sz w:val="18"/>
                <w:szCs w:val="18"/>
              </w:rPr>
            </w:pPr>
            <w:r w:rsidRPr="008D77C9">
              <w:rPr>
                <w:rFonts w:cs="Arial"/>
                <w:sz w:val="18"/>
                <w:szCs w:val="18"/>
              </w:rPr>
              <w:t>merkaptany</w:t>
            </w:r>
          </w:p>
          <w:p w14:paraId="1984E762" w14:textId="77777777" w:rsidR="00EE75A5" w:rsidRPr="0089750B" w:rsidRDefault="00EE75A5" w:rsidP="009F60C7">
            <w:pPr>
              <w:tabs>
                <w:tab w:val="num" w:pos="180"/>
              </w:tabs>
              <w:ind w:right="-1"/>
              <w:jc w:val="center"/>
              <w:rPr>
                <w:rFonts w:eastAsia="Calibri" w:cs="Arial"/>
                <w:sz w:val="18"/>
                <w:szCs w:val="18"/>
                <w:highlight w:val="yellow"/>
                <w:lang w:eastAsia="en-US"/>
              </w:rPr>
            </w:pPr>
            <w:r w:rsidRPr="00405BCC">
              <w:rPr>
                <w:rFonts w:eastAsia="Calibri" w:cs="Arial"/>
                <w:sz w:val="18"/>
                <w:szCs w:val="18"/>
                <w:lang w:eastAsia="en-US"/>
              </w:rPr>
              <w:t>siarkowodór</w:t>
            </w:r>
          </w:p>
        </w:tc>
        <w:tc>
          <w:tcPr>
            <w:tcW w:w="3981" w:type="dxa"/>
            <w:vAlign w:val="center"/>
          </w:tcPr>
          <w:p w14:paraId="1AAD59FE" w14:textId="77777777" w:rsidR="00EE75A5" w:rsidRPr="00D231B5" w:rsidRDefault="00EE75A5" w:rsidP="009F60C7">
            <w:pPr>
              <w:jc w:val="center"/>
              <w:rPr>
                <w:rFonts w:cs="Arial"/>
                <w:b/>
                <w:bCs/>
                <w:spacing w:val="-1"/>
                <w:sz w:val="18"/>
                <w:szCs w:val="18"/>
              </w:rPr>
            </w:pPr>
            <w:r w:rsidRPr="00D231B5">
              <w:rPr>
                <w:rFonts w:cs="Arial"/>
                <w:b/>
                <w:bCs/>
                <w:spacing w:val="-1"/>
                <w:sz w:val="18"/>
                <w:szCs w:val="18"/>
              </w:rPr>
              <w:t>co najmniej raz na rok</w:t>
            </w:r>
          </w:p>
        </w:tc>
      </w:tr>
      <w:tr w:rsidR="00EE75A5" w:rsidRPr="008D241B" w14:paraId="3FEDCCAB" w14:textId="77777777" w:rsidTr="009F60C7">
        <w:trPr>
          <w:trHeight w:val="486"/>
        </w:trPr>
        <w:tc>
          <w:tcPr>
            <w:tcW w:w="817" w:type="dxa"/>
            <w:vAlign w:val="center"/>
          </w:tcPr>
          <w:p w14:paraId="5D336331" w14:textId="77777777" w:rsidR="00EE75A5" w:rsidRPr="007D694E" w:rsidRDefault="00EE75A5">
            <w:pPr>
              <w:numPr>
                <w:ilvl w:val="0"/>
                <w:numId w:val="20"/>
              </w:numPr>
              <w:ind w:right="-1"/>
              <w:jc w:val="center"/>
              <w:rPr>
                <w:rFonts w:cs="Arial"/>
                <w:bCs/>
                <w:sz w:val="18"/>
                <w:szCs w:val="18"/>
              </w:rPr>
            </w:pPr>
          </w:p>
        </w:tc>
        <w:tc>
          <w:tcPr>
            <w:tcW w:w="1472" w:type="dxa"/>
            <w:vAlign w:val="center"/>
          </w:tcPr>
          <w:p w14:paraId="1771323C" w14:textId="77777777" w:rsidR="00EE75A5" w:rsidRDefault="00EE75A5" w:rsidP="009F60C7">
            <w:pPr>
              <w:tabs>
                <w:tab w:val="num" w:pos="180"/>
              </w:tabs>
              <w:ind w:right="-1"/>
              <w:jc w:val="center"/>
              <w:rPr>
                <w:rFonts w:cs="Arial"/>
                <w:b/>
                <w:sz w:val="18"/>
                <w:szCs w:val="18"/>
                <w:highlight w:val="yellow"/>
              </w:rPr>
            </w:pPr>
          </w:p>
          <w:p w14:paraId="6CA0DCB2" w14:textId="77777777" w:rsidR="00EE75A5" w:rsidRDefault="00EE75A5" w:rsidP="009F60C7">
            <w:pPr>
              <w:tabs>
                <w:tab w:val="num" w:pos="180"/>
              </w:tabs>
              <w:ind w:right="-1"/>
              <w:jc w:val="center"/>
              <w:rPr>
                <w:rFonts w:cs="Arial"/>
                <w:b/>
                <w:sz w:val="18"/>
                <w:szCs w:val="18"/>
              </w:rPr>
            </w:pPr>
            <w:r w:rsidRPr="004A1013">
              <w:rPr>
                <w:rFonts w:cs="Arial"/>
                <w:b/>
                <w:sz w:val="18"/>
                <w:szCs w:val="18"/>
              </w:rPr>
              <w:t>B1</w:t>
            </w:r>
          </w:p>
          <w:p w14:paraId="723F7BA4" w14:textId="77777777" w:rsidR="00EE75A5" w:rsidRPr="008D241B" w:rsidRDefault="00EE75A5" w:rsidP="009F60C7">
            <w:pPr>
              <w:tabs>
                <w:tab w:val="num" w:pos="180"/>
              </w:tabs>
              <w:ind w:right="-1"/>
              <w:jc w:val="center"/>
              <w:rPr>
                <w:rFonts w:cs="Arial"/>
                <w:b/>
                <w:sz w:val="18"/>
                <w:szCs w:val="18"/>
              </w:rPr>
            </w:pPr>
          </w:p>
        </w:tc>
        <w:tc>
          <w:tcPr>
            <w:tcW w:w="2682" w:type="dxa"/>
            <w:vAlign w:val="center"/>
          </w:tcPr>
          <w:p w14:paraId="087740D6" w14:textId="77777777" w:rsidR="00EE75A5" w:rsidRPr="008D241B" w:rsidRDefault="00EE75A5" w:rsidP="009F60C7">
            <w:pPr>
              <w:tabs>
                <w:tab w:val="num" w:pos="180"/>
              </w:tabs>
              <w:ind w:right="-1"/>
              <w:jc w:val="center"/>
              <w:rPr>
                <w:rFonts w:cs="Arial"/>
                <w:b/>
                <w:sz w:val="18"/>
                <w:szCs w:val="18"/>
              </w:rPr>
            </w:pPr>
            <w:r w:rsidRPr="008D241B">
              <w:rPr>
                <w:rFonts w:eastAsia="Calibri" w:cs="Arial"/>
                <w:sz w:val="18"/>
                <w:szCs w:val="18"/>
                <w:lang w:eastAsia="en-US"/>
              </w:rPr>
              <w:t>pył ogółem</w:t>
            </w:r>
          </w:p>
          <w:p w14:paraId="61FF07C4" w14:textId="77777777" w:rsidR="00EE75A5" w:rsidRPr="008D241B" w:rsidRDefault="00EE75A5" w:rsidP="009F60C7">
            <w:pPr>
              <w:tabs>
                <w:tab w:val="num" w:pos="180"/>
              </w:tabs>
              <w:ind w:right="-1"/>
              <w:jc w:val="center"/>
              <w:rPr>
                <w:rFonts w:eastAsia="Calibri" w:cs="Arial"/>
                <w:sz w:val="18"/>
                <w:szCs w:val="18"/>
                <w:lang w:eastAsia="en-US"/>
              </w:rPr>
            </w:pPr>
            <w:r w:rsidRPr="008D241B">
              <w:rPr>
                <w:rFonts w:eastAsia="Calibri" w:cs="Arial"/>
                <w:sz w:val="18"/>
                <w:szCs w:val="18"/>
                <w:lang w:eastAsia="en-US"/>
              </w:rPr>
              <w:t>całkowite LZO</w:t>
            </w:r>
          </w:p>
          <w:p w14:paraId="0FD9C29F" w14:textId="77777777" w:rsidR="00EE75A5" w:rsidRDefault="00EE75A5" w:rsidP="009F60C7">
            <w:pPr>
              <w:tabs>
                <w:tab w:val="num" w:pos="180"/>
              </w:tabs>
              <w:ind w:right="-1"/>
              <w:jc w:val="center"/>
              <w:rPr>
                <w:rFonts w:eastAsia="Calibri" w:cs="Arial"/>
                <w:sz w:val="18"/>
                <w:szCs w:val="18"/>
                <w:lang w:eastAsia="en-US"/>
              </w:rPr>
            </w:pPr>
            <w:r w:rsidRPr="008D241B">
              <w:rPr>
                <w:rFonts w:eastAsia="Calibri" w:cs="Arial"/>
                <w:sz w:val="18"/>
                <w:szCs w:val="18"/>
                <w:lang w:eastAsia="en-US"/>
              </w:rPr>
              <w:t>stężenie odorów</w:t>
            </w:r>
          </w:p>
        </w:tc>
        <w:tc>
          <w:tcPr>
            <w:tcW w:w="3981" w:type="dxa"/>
            <w:vAlign w:val="center"/>
          </w:tcPr>
          <w:p w14:paraId="300C0E20" w14:textId="77777777" w:rsidR="00EE75A5" w:rsidRDefault="00EE75A5" w:rsidP="009F60C7">
            <w:pPr>
              <w:jc w:val="center"/>
              <w:rPr>
                <w:rFonts w:cs="Arial"/>
                <w:b/>
                <w:bCs/>
                <w:spacing w:val="-1"/>
                <w:sz w:val="18"/>
                <w:szCs w:val="18"/>
              </w:rPr>
            </w:pPr>
          </w:p>
          <w:p w14:paraId="5986BC96" w14:textId="77777777" w:rsidR="00EE75A5" w:rsidRPr="008D241B" w:rsidRDefault="00EE75A5" w:rsidP="009F60C7">
            <w:pPr>
              <w:jc w:val="center"/>
              <w:rPr>
                <w:b/>
                <w:bCs/>
              </w:rPr>
            </w:pPr>
            <w:r w:rsidRPr="008D241B">
              <w:rPr>
                <w:rFonts w:cs="Arial"/>
                <w:b/>
                <w:bCs/>
                <w:spacing w:val="-1"/>
                <w:sz w:val="18"/>
                <w:szCs w:val="18"/>
              </w:rPr>
              <w:t>co najmniej raz na sześć miesięcy</w:t>
            </w:r>
          </w:p>
          <w:p w14:paraId="20FDB3F7" w14:textId="77777777" w:rsidR="00EE75A5" w:rsidRPr="00B1249F" w:rsidRDefault="00EE75A5" w:rsidP="009F60C7">
            <w:pPr>
              <w:jc w:val="center"/>
              <w:rPr>
                <w:rFonts w:cs="Arial"/>
                <w:b/>
                <w:bCs/>
                <w:spacing w:val="-1"/>
                <w:sz w:val="18"/>
                <w:szCs w:val="18"/>
                <w:highlight w:val="yellow"/>
              </w:rPr>
            </w:pPr>
          </w:p>
        </w:tc>
      </w:tr>
    </w:tbl>
    <w:p w14:paraId="43E13391" w14:textId="77777777" w:rsidR="00D126C7" w:rsidRPr="00D126C7" w:rsidRDefault="00D126C7" w:rsidP="00D126C7">
      <w:pPr>
        <w:tabs>
          <w:tab w:val="left" w:pos="142"/>
        </w:tabs>
        <w:autoSpaceDE w:val="0"/>
        <w:autoSpaceDN w:val="0"/>
        <w:adjustRightInd w:val="0"/>
        <w:ind w:left="720"/>
        <w:rPr>
          <w:rFonts w:cs="Arial"/>
          <w:i/>
          <w:sz w:val="10"/>
          <w:szCs w:val="10"/>
        </w:rPr>
      </w:pPr>
    </w:p>
    <w:p w14:paraId="228CDA63" w14:textId="661EBA62" w:rsidR="00EE75A5" w:rsidRPr="008D241B" w:rsidRDefault="00EE75A5">
      <w:pPr>
        <w:numPr>
          <w:ilvl w:val="0"/>
          <w:numId w:val="21"/>
        </w:numPr>
        <w:tabs>
          <w:tab w:val="left" w:pos="142"/>
        </w:tabs>
        <w:autoSpaceDE w:val="0"/>
        <w:autoSpaceDN w:val="0"/>
        <w:adjustRightInd w:val="0"/>
        <w:ind w:hanging="720"/>
        <w:rPr>
          <w:rFonts w:cs="Arial"/>
          <w:i/>
          <w:sz w:val="16"/>
          <w:szCs w:val="16"/>
        </w:rPr>
      </w:pPr>
      <w:r w:rsidRPr="008D241B">
        <w:rPr>
          <w:rFonts w:cs="Arial"/>
          <w:i/>
          <w:sz w:val="16"/>
          <w:szCs w:val="16"/>
        </w:rPr>
        <w:t>Częstotliwość monitorowania ustalona zgodnie z najlepszymi dostępnymi technikami (BAT 8).</w:t>
      </w:r>
    </w:p>
    <w:p w14:paraId="5156492F" w14:textId="77777777" w:rsidR="00EE75A5" w:rsidRPr="008D241B" w:rsidRDefault="00EE75A5">
      <w:pPr>
        <w:numPr>
          <w:ilvl w:val="0"/>
          <w:numId w:val="21"/>
        </w:numPr>
        <w:tabs>
          <w:tab w:val="left" w:pos="0"/>
          <w:tab w:val="left" w:pos="142"/>
        </w:tabs>
        <w:autoSpaceDE w:val="0"/>
        <w:autoSpaceDN w:val="0"/>
        <w:adjustRightInd w:val="0"/>
        <w:ind w:left="0" w:firstLine="0"/>
        <w:rPr>
          <w:rFonts w:cs="Arial"/>
          <w:i/>
          <w:sz w:val="18"/>
        </w:rPr>
      </w:pPr>
      <w:r w:rsidRPr="008D241B">
        <w:rPr>
          <w:rFonts w:cs="Arial"/>
          <w:i/>
          <w:sz w:val="18"/>
        </w:rPr>
        <w:t xml:space="preserve"> </w:t>
      </w:r>
      <w:r w:rsidRPr="008D241B">
        <w:rPr>
          <w:rFonts w:cs="Arial"/>
          <w:i/>
          <w:sz w:val="16"/>
          <w:szCs w:val="16"/>
        </w:rPr>
        <w:t xml:space="preserve">W ramach BAT należy monitorować emisje zorganizowane do powietrza zgodnie z normami EN, a jeżeli są one niedostępne, to stosować normy ISO, normy krajowe lub inne międzynarodowe normy zapewniające uzyskanie danych </w:t>
      </w:r>
      <w:r w:rsidRPr="008D241B">
        <w:rPr>
          <w:rFonts w:cs="Arial"/>
          <w:i/>
          <w:sz w:val="16"/>
          <w:szCs w:val="16"/>
        </w:rPr>
        <w:br/>
        <w:t>o równoważnej jakości naukowej.</w:t>
      </w:r>
    </w:p>
    <w:p w14:paraId="76426903" w14:textId="33F1EC25" w:rsidR="00EE75A5" w:rsidRDefault="00EE75A5" w:rsidP="006548C4">
      <w:pPr>
        <w:spacing w:before="240" w:after="240"/>
        <w:rPr>
          <w:rFonts w:cs="Arial"/>
        </w:rPr>
      </w:pPr>
      <w:r w:rsidRPr="007C5107">
        <w:rPr>
          <w:rFonts w:cs="Arial"/>
        </w:rPr>
        <w:t xml:space="preserve">– </w:t>
      </w:r>
      <w:r w:rsidRPr="007C5107">
        <w:rPr>
          <w:rFonts w:cs="Arial"/>
          <w:bCs/>
        </w:rPr>
        <w:t xml:space="preserve">z instalacji do kompostowania odpadów -   </w:t>
      </w:r>
      <w:r w:rsidRPr="007C5107">
        <w:rPr>
          <w:rFonts w:cs="Arial"/>
        </w:rPr>
        <w:t>zgodnie  z tabelą nr 41</w:t>
      </w:r>
      <w:r w:rsidR="009F60C7">
        <w:rPr>
          <w:rFonts w:cs="Arial"/>
        </w:rPr>
        <w:t>c</w:t>
      </w:r>
      <w:r w:rsidRPr="007C5107">
        <w:rPr>
          <w:rFonts w:cs="Arial"/>
        </w:rPr>
        <w:t xml:space="preserve">. </w:t>
      </w:r>
    </w:p>
    <w:p w14:paraId="30BFB230" w14:textId="1D363B99" w:rsidR="00EE75A5" w:rsidRPr="009F60C7" w:rsidRDefault="00EE75A5" w:rsidP="006548C4">
      <w:pPr>
        <w:tabs>
          <w:tab w:val="num" w:pos="180"/>
        </w:tabs>
        <w:spacing w:before="240" w:after="240"/>
        <w:ind w:right="-1"/>
        <w:rPr>
          <w:rFonts w:cs="Arial"/>
          <w:sz w:val="20"/>
          <w:szCs w:val="20"/>
        </w:rPr>
      </w:pPr>
      <w:r w:rsidRPr="009F60C7">
        <w:rPr>
          <w:rFonts w:cs="Arial"/>
          <w:sz w:val="20"/>
          <w:szCs w:val="20"/>
        </w:rPr>
        <w:t>Tabela nr 41</w:t>
      </w:r>
      <w:r w:rsidR="009F60C7" w:rsidRPr="009F60C7">
        <w:rPr>
          <w:rFonts w:cs="Arial"/>
          <w:sz w:val="20"/>
          <w:szCs w:val="20"/>
        </w:rPr>
        <w:t>c</w:t>
      </w:r>
      <w:r w:rsidRPr="009F60C7">
        <w:rPr>
          <w:rFonts w:cs="Arial"/>
          <w:sz w:val="20"/>
          <w:szCs w:val="20"/>
        </w:rPr>
        <w:t xml:space="preserve">. </w:t>
      </w:r>
      <w:r w:rsidRPr="009F60C7">
        <w:rPr>
          <w:rFonts w:cs="Arial"/>
          <w:b/>
          <w:bCs/>
          <w:sz w:val="20"/>
          <w:szCs w:val="20"/>
        </w:rPr>
        <w:t>Zakres i częstotliwość monitorowania, w tym powiązany z najlepszymi dostępnymi technikami:</w:t>
      </w:r>
    </w:p>
    <w:tbl>
      <w:tblPr>
        <w:tblStyle w:val="Siatkatabelijas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zawiera wykaz 1 emitora wraz ze wykazem rodzajów  substancji zanieczyszczajacych emitowanych z instalacji do kompostowania odpadów do powietrza, dla których określone zostały czestotliwości wykonywania pomiarów. Tabela zawiera łaczone i zagniezdzone komórki."/>
      </w:tblPr>
      <w:tblGrid>
        <w:gridCol w:w="841"/>
        <w:gridCol w:w="1151"/>
        <w:gridCol w:w="2791"/>
        <w:gridCol w:w="4169"/>
      </w:tblGrid>
      <w:tr w:rsidR="00EE75A5" w:rsidRPr="008D241B" w14:paraId="439C4E73" w14:textId="77777777" w:rsidTr="009F60C7">
        <w:tc>
          <w:tcPr>
            <w:tcW w:w="841" w:type="dxa"/>
            <w:vAlign w:val="center"/>
          </w:tcPr>
          <w:p w14:paraId="0267AA94" w14:textId="77777777" w:rsidR="00EE75A5" w:rsidRPr="008D241B" w:rsidRDefault="00EE75A5" w:rsidP="009F60C7">
            <w:pPr>
              <w:tabs>
                <w:tab w:val="num" w:pos="180"/>
              </w:tabs>
              <w:ind w:right="-1"/>
              <w:jc w:val="center"/>
              <w:rPr>
                <w:rFonts w:cs="Arial"/>
                <w:b/>
                <w:sz w:val="18"/>
                <w:szCs w:val="18"/>
              </w:rPr>
            </w:pPr>
            <w:r w:rsidRPr="008D241B">
              <w:rPr>
                <w:rFonts w:cs="Arial"/>
                <w:b/>
                <w:sz w:val="18"/>
                <w:szCs w:val="18"/>
              </w:rPr>
              <w:t>Lp.</w:t>
            </w:r>
          </w:p>
        </w:tc>
        <w:tc>
          <w:tcPr>
            <w:tcW w:w="1151" w:type="dxa"/>
            <w:vAlign w:val="center"/>
          </w:tcPr>
          <w:p w14:paraId="5E07A710" w14:textId="77777777" w:rsidR="00EE75A5" w:rsidRPr="008D241B" w:rsidRDefault="00EE75A5" w:rsidP="009F60C7">
            <w:pPr>
              <w:tabs>
                <w:tab w:val="num" w:pos="180"/>
              </w:tabs>
              <w:ind w:right="-1"/>
              <w:jc w:val="center"/>
              <w:rPr>
                <w:rFonts w:cs="Arial"/>
                <w:b/>
                <w:sz w:val="18"/>
                <w:szCs w:val="18"/>
              </w:rPr>
            </w:pPr>
            <w:r w:rsidRPr="008D241B">
              <w:rPr>
                <w:rFonts w:cs="Arial"/>
                <w:b/>
                <w:sz w:val="18"/>
                <w:szCs w:val="18"/>
              </w:rPr>
              <w:t>Emitor</w:t>
            </w:r>
          </w:p>
        </w:tc>
        <w:tc>
          <w:tcPr>
            <w:tcW w:w="2791" w:type="dxa"/>
            <w:vAlign w:val="center"/>
          </w:tcPr>
          <w:p w14:paraId="66A0EC9A" w14:textId="77777777" w:rsidR="00EE75A5" w:rsidRPr="008D241B" w:rsidRDefault="00EE75A5" w:rsidP="009F60C7">
            <w:pPr>
              <w:tabs>
                <w:tab w:val="num" w:pos="180"/>
              </w:tabs>
              <w:ind w:right="-1"/>
              <w:jc w:val="center"/>
              <w:rPr>
                <w:rFonts w:cs="Arial"/>
                <w:b/>
                <w:sz w:val="18"/>
                <w:szCs w:val="18"/>
              </w:rPr>
            </w:pPr>
            <w:r w:rsidRPr="008D241B">
              <w:rPr>
                <w:rFonts w:cs="Arial"/>
                <w:b/>
                <w:bCs/>
                <w:sz w:val="18"/>
                <w:szCs w:val="18"/>
              </w:rPr>
              <w:t>Zakres pomiarów</w:t>
            </w:r>
          </w:p>
        </w:tc>
        <w:tc>
          <w:tcPr>
            <w:tcW w:w="4169" w:type="dxa"/>
            <w:vAlign w:val="center"/>
          </w:tcPr>
          <w:p w14:paraId="46A1ADFB" w14:textId="77777777" w:rsidR="00EE75A5" w:rsidRPr="008D241B" w:rsidRDefault="00EE75A5" w:rsidP="009F60C7">
            <w:pPr>
              <w:ind w:right="40"/>
              <w:jc w:val="center"/>
              <w:rPr>
                <w:rFonts w:eastAsia="Calibri" w:cs="Arial"/>
                <w:b/>
                <w:sz w:val="18"/>
                <w:szCs w:val="18"/>
                <w:lang w:eastAsia="en-US"/>
              </w:rPr>
            </w:pPr>
            <w:r w:rsidRPr="008D241B">
              <w:rPr>
                <w:rFonts w:eastAsia="Calibri" w:cs="Arial"/>
                <w:b/>
                <w:sz w:val="18"/>
                <w:szCs w:val="18"/>
                <w:lang w:eastAsia="en-US"/>
              </w:rPr>
              <w:t xml:space="preserve">Częstotliwość pomiarów </w:t>
            </w:r>
            <w:r w:rsidRPr="008D241B">
              <w:rPr>
                <w:rFonts w:eastAsia="Calibri" w:cs="Arial"/>
                <w:b/>
                <w:sz w:val="18"/>
                <w:szCs w:val="18"/>
                <w:vertAlign w:val="superscript"/>
                <w:lang w:eastAsia="en-US"/>
              </w:rPr>
              <w:t>1),2)</w:t>
            </w:r>
          </w:p>
        </w:tc>
      </w:tr>
      <w:tr w:rsidR="00EE75A5" w:rsidRPr="008D241B" w14:paraId="3986F586" w14:textId="77777777" w:rsidTr="009F60C7">
        <w:tc>
          <w:tcPr>
            <w:tcW w:w="841" w:type="dxa"/>
            <w:vAlign w:val="center"/>
          </w:tcPr>
          <w:p w14:paraId="5E7A6A91" w14:textId="77777777" w:rsidR="00EE75A5" w:rsidRPr="00C252D4" w:rsidRDefault="00EE75A5" w:rsidP="009F60C7">
            <w:pPr>
              <w:tabs>
                <w:tab w:val="num" w:pos="180"/>
              </w:tabs>
              <w:ind w:right="-1"/>
              <w:jc w:val="center"/>
              <w:rPr>
                <w:rFonts w:cs="Arial"/>
                <w:sz w:val="18"/>
                <w:szCs w:val="18"/>
              </w:rPr>
            </w:pPr>
            <w:r w:rsidRPr="00C252D4">
              <w:rPr>
                <w:rFonts w:cs="Arial"/>
                <w:sz w:val="18"/>
                <w:szCs w:val="18"/>
              </w:rPr>
              <w:t>1.</w:t>
            </w:r>
          </w:p>
        </w:tc>
        <w:tc>
          <w:tcPr>
            <w:tcW w:w="1151" w:type="dxa"/>
            <w:vMerge w:val="restart"/>
            <w:vAlign w:val="center"/>
          </w:tcPr>
          <w:p w14:paraId="19571FE2" w14:textId="77777777" w:rsidR="00EE75A5" w:rsidRPr="008D241B" w:rsidRDefault="00EE75A5" w:rsidP="009F60C7">
            <w:pPr>
              <w:tabs>
                <w:tab w:val="num" w:pos="180"/>
              </w:tabs>
              <w:ind w:right="-1"/>
              <w:jc w:val="center"/>
              <w:rPr>
                <w:rFonts w:cs="Arial"/>
                <w:b/>
                <w:sz w:val="18"/>
                <w:szCs w:val="18"/>
              </w:rPr>
            </w:pPr>
            <w:r>
              <w:rPr>
                <w:rFonts w:cs="Arial"/>
                <w:b/>
                <w:sz w:val="18"/>
                <w:szCs w:val="18"/>
              </w:rPr>
              <w:t>B2</w:t>
            </w:r>
          </w:p>
        </w:tc>
        <w:tc>
          <w:tcPr>
            <w:tcW w:w="2791" w:type="dxa"/>
            <w:vAlign w:val="center"/>
          </w:tcPr>
          <w:p w14:paraId="3E6EE776" w14:textId="77777777" w:rsidR="00EE75A5" w:rsidRPr="00996D2A" w:rsidRDefault="00EE75A5" w:rsidP="009F60C7">
            <w:pPr>
              <w:tabs>
                <w:tab w:val="num" w:pos="180"/>
              </w:tabs>
              <w:ind w:right="-1"/>
              <w:jc w:val="center"/>
              <w:rPr>
                <w:rFonts w:cs="Arial"/>
                <w:sz w:val="18"/>
                <w:szCs w:val="18"/>
              </w:rPr>
            </w:pPr>
            <w:r w:rsidRPr="008D77C9">
              <w:rPr>
                <w:rFonts w:cs="Arial"/>
                <w:sz w:val="18"/>
                <w:szCs w:val="18"/>
              </w:rPr>
              <w:t>amoniak</w:t>
            </w:r>
          </w:p>
        </w:tc>
        <w:tc>
          <w:tcPr>
            <w:tcW w:w="4169" w:type="dxa"/>
            <w:vAlign w:val="center"/>
          </w:tcPr>
          <w:p w14:paraId="3FB262D9" w14:textId="77777777" w:rsidR="00EE75A5" w:rsidRPr="008D241B" w:rsidRDefault="00EE75A5" w:rsidP="009F60C7">
            <w:pPr>
              <w:ind w:right="40"/>
              <w:jc w:val="center"/>
              <w:rPr>
                <w:rFonts w:eastAsia="Calibri" w:cs="Arial"/>
                <w:b/>
                <w:sz w:val="18"/>
                <w:szCs w:val="18"/>
                <w:lang w:eastAsia="en-US"/>
              </w:rPr>
            </w:pPr>
            <w:r>
              <w:rPr>
                <w:rFonts w:cs="Arial"/>
                <w:b/>
                <w:bCs/>
                <w:spacing w:val="-1"/>
                <w:sz w:val="18"/>
                <w:szCs w:val="18"/>
              </w:rPr>
              <w:t>pomiar ciągły</w:t>
            </w:r>
          </w:p>
        </w:tc>
      </w:tr>
      <w:tr w:rsidR="00EE75A5" w:rsidRPr="008D241B" w14:paraId="50C5E926" w14:textId="77777777" w:rsidTr="009F60C7">
        <w:tc>
          <w:tcPr>
            <w:tcW w:w="841" w:type="dxa"/>
            <w:vAlign w:val="center"/>
          </w:tcPr>
          <w:p w14:paraId="0985F597" w14:textId="77777777" w:rsidR="00EE75A5" w:rsidRPr="00C252D4" w:rsidRDefault="00EE75A5" w:rsidP="009F60C7">
            <w:pPr>
              <w:tabs>
                <w:tab w:val="num" w:pos="180"/>
              </w:tabs>
              <w:ind w:right="-1"/>
              <w:jc w:val="center"/>
              <w:rPr>
                <w:rFonts w:cs="Arial"/>
                <w:sz w:val="18"/>
                <w:szCs w:val="18"/>
              </w:rPr>
            </w:pPr>
            <w:r w:rsidRPr="00C252D4">
              <w:rPr>
                <w:rFonts w:cs="Arial"/>
                <w:sz w:val="18"/>
                <w:szCs w:val="18"/>
              </w:rPr>
              <w:t>2.</w:t>
            </w:r>
          </w:p>
        </w:tc>
        <w:tc>
          <w:tcPr>
            <w:tcW w:w="1151" w:type="dxa"/>
            <w:vMerge/>
            <w:vAlign w:val="center"/>
          </w:tcPr>
          <w:p w14:paraId="732B6883" w14:textId="77777777" w:rsidR="00EE75A5" w:rsidRDefault="00EE75A5" w:rsidP="009F60C7">
            <w:pPr>
              <w:tabs>
                <w:tab w:val="num" w:pos="180"/>
              </w:tabs>
              <w:ind w:right="-1"/>
              <w:jc w:val="center"/>
              <w:rPr>
                <w:rFonts w:cs="Arial"/>
                <w:b/>
                <w:sz w:val="18"/>
                <w:szCs w:val="18"/>
              </w:rPr>
            </w:pPr>
          </w:p>
        </w:tc>
        <w:tc>
          <w:tcPr>
            <w:tcW w:w="2791" w:type="dxa"/>
            <w:vAlign w:val="center"/>
          </w:tcPr>
          <w:p w14:paraId="63554E71" w14:textId="77777777" w:rsidR="00EE75A5" w:rsidRPr="008D77C9" w:rsidRDefault="00EE75A5" w:rsidP="009F60C7">
            <w:pPr>
              <w:tabs>
                <w:tab w:val="num" w:pos="180"/>
              </w:tabs>
              <w:ind w:right="-1"/>
              <w:jc w:val="center"/>
              <w:rPr>
                <w:rFonts w:cs="Arial"/>
                <w:sz w:val="18"/>
                <w:szCs w:val="18"/>
              </w:rPr>
            </w:pPr>
            <w:r w:rsidRPr="008D241B">
              <w:rPr>
                <w:rFonts w:eastAsia="Calibri" w:cs="Arial"/>
                <w:sz w:val="18"/>
                <w:szCs w:val="18"/>
                <w:lang w:eastAsia="en-US"/>
              </w:rPr>
              <w:t>stężenie odorów</w:t>
            </w:r>
          </w:p>
        </w:tc>
        <w:tc>
          <w:tcPr>
            <w:tcW w:w="4169" w:type="dxa"/>
            <w:vAlign w:val="center"/>
          </w:tcPr>
          <w:p w14:paraId="5AAF31C5" w14:textId="77777777" w:rsidR="00EE75A5" w:rsidRPr="000D70DA" w:rsidRDefault="00EE75A5" w:rsidP="009F60C7">
            <w:pPr>
              <w:jc w:val="center"/>
              <w:rPr>
                <w:rFonts w:cs="Arial"/>
                <w:b/>
                <w:bCs/>
                <w:spacing w:val="-1"/>
                <w:sz w:val="12"/>
                <w:szCs w:val="18"/>
              </w:rPr>
            </w:pPr>
          </w:p>
          <w:p w14:paraId="0E1541EA" w14:textId="77777777" w:rsidR="00EE75A5" w:rsidRPr="008D241B" w:rsidRDefault="00EE75A5" w:rsidP="009F60C7">
            <w:pPr>
              <w:jc w:val="center"/>
              <w:rPr>
                <w:b/>
                <w:bCs/>
              </w:rPr>
            </w:pPr>
            <w:r w:rsidRPr="008D241B">
              <w:rPr>
                <w:rFonts w:cs="Arial"/>
                <w:b/>
                <w:bCs/>
                <w:spacing w:val="-1"/>
                <w:sz w:val="18"/>
                <w:szCs w:val="18"/>
              </w:rPr>
              <w:t>co najmniej raz na sześć miesięcy</w:t>
            </w:r>
          </w:p>
          <w:p w14:paraId="608E5E56" w14:textId="77777777" w:rsidR="00EE75A5" w:rsidRPr="008D241B" w:rsidRDefault="00EE75A5" w:rsidP="009F60C7">
            <w:pPr>
              <w:ind w:right="40"/>
              <w:jc w:val="center"/>
              <w:rPr>
                <w:rFonts w:eastAsia="Calibri" w:cs="Arial"/>
                <w:b/>
                <w:sz w:val="18"/>
                <w:szCs w:val="18"/>
                <w:lang w:eastAsia="en-US"/>
              </w:rPr>
            </w:pPr>
          </w:p>
        </w:tc>
      </w:tr>
    </w:tbl>
    <w:p w14:paraId="14FEB23E" w14:textId="77777777" w:rsidR="00D126C7" w:rsidRPr="00D126C7" w:rsidRDefault="00D126C7" w:rsidP="00D126C7">
      <w:pPr>
        <w:tabs>
          <w:tab w:val="left" w:pos="142"/>
        </w:tabs>
        <w:autoSpaceDE w:val="0"/>
        <w:autoSpaceDN w:val="0"/>
        <w:adjustRightInd w:val="0"/>
        <w:ind w:left="360"/>
        <w:rPr>
          <w:rFonts w:cs="Arial"/>
          <w:i/>
          <w:sz w:val="10"/>
          <w:szCs w:val="10"/>
        </w:rPr>
      </w:pPr>
    </w:p>
    <w:p w14:paraId="13CCDA82" w14:textId="3CA80619" w:rsidR="00EE75A5" w:rsidRDefault="00EE75A5">
      <w:pPr>
        <w:numPr>
          <w:ilvl w:val="0"/>
          <w:numId w:val="22"/>
        </w:numPr>
        <w:tabs>
          <w:tab w:val="left" w:pos="142"/>
        </w:tabs>
        <w:autoSpaceDE w:val="0"/>
        <w:autoSpaceDN w:val="0"/>
        <w:adjustRightInd w:val="0"/>
        <w:rPr>
          <w:rFonts w:cs="Arial"/>
          <w:i/>
          <w:sz w:val="16"/>
          <w:szCs w:val="16"/>
        </w:rPr>
      </w:pPr>
      <w:r w:rsidRPr="008D241B">
        <w:rPr>
          <w:rFonts w:cs="Arial"/>
          <w:i/>
          <w:sz w:val="16"/>
          <w:szCs w:val="16"/>
        </w:rPr>
        <w:t>Częstotliwość monitorowania ustalona zgodnie z najlepszymi dostępnymi technikami (BAT 8).</w:t>
      </w:r>
    </w:p>
    <w:p w14:paraId="34E7736F" w14:textId="77777777" w:rsidR="00EE75A5" w:rsidRPr="00C252D4" w:rsidRDefault="00EE75A5">
      <w:pPr>
        <w:numPr>
          <w:ilvl w:val="0"/>
          <w:numId w:val="22"/>
        </w:numPr>
        <w:tabs>
          <w:tab w:val="left" w:pos="142"/>
        </w:tabs>
        <w:autoSpaceDE w:val="0"/>
        <w:autoSpaceDN w:val="0"/>
        <w:adjustRightInd w:val="0"/>
        <w:ind w:left="0" w:firstLine="0"/>
        <w:rPr>
          <w:rFonts w:cs="Arial"/>
          <w:i/>
          <w:sz w:val="16"/>
          <w:szCs w:val="16"/>
        </w:rPr>
      </w:pPr>
      <w:r w:rsidRPr="00C252D4">
        <w:rPr>
          <w:rFonts w:cs="Arial"/>
          <w:i/>
          <w:sz w:val="18"/>
        </w:rPr>
        <w:t xml:space="preserve"> </w:t>
      </w:r>
      <w:r w:rsidRPr="00C252D4">
        <w:rPr>
          <w:rFonts w:cs="Arial"/>
          <w:i/>
          <w:sz w:val="16"/>
          <w:szCs w:val="16"/>
        </w:rPr>
        <w:t xml:space="preserve">W ramach BAT należy monitorować emisje zorganizowane do powietrza zgodnie z normami EN, a jeżeli są one niedostępne, to stosować normy ISO, normy krajowe lub inne międzynarodowe normy zapewniające uzyskanie danych </w:t>
      </w:r>
      <w:r w:rsidRPr="00C252D4">
        <w:rPr>
          <w:rFonts w:cs="Arial"/>
          <w:i/>
          <w:sz w:val="16"/>
          <w:szCs w:val="16"/>
        </w:rPr>
        <w:br/>
        <w:t>o równoważnej jakości naukowej.</w:t>
      </w:r>
      <w:r>
        <w:rPr>
          <w:rFonts w:cs="Arial"/>
          <w:i/>
          <w:sz w:val="16"/>
          <w:szCs w:val="16"/>
        </w:rPr>
        <w:t>”</w:t>
      </w:r>
    </w:p>
    <w:p w14:paraId="57222D66" w14:textId="77777777" w:rsidR="00EE75A5" w:rsidRPr="00D4435A" w:rsidRDefault="00EE75A5" w:rsidP="006548C4">
      <w:pPr>
        <w:pStyle w:val="BodyText22"/>
        <w:widowControl/>
        <w:spacing w:before="240" w:after="240"/>
        <w:rPr>
          <w:b w:val="0"/>
          <w:szCs w:val="24"/>
        </w:rPr>
      </w:pPr>
      <w:r>
        <w:rPr>
          <w:szCs w:val="24"/>
        </w:rPr>
        <w:t>II.</w:t>
      </w:r>
      <w:r w:rsidRPr="00D4435A">
        <w:rPr>
          <w:b w:val="0"/>
          <w:szCs w:val="24"/>
        </w:rPr>
        <w:t xml:space="preserve"> Obowiązki i warunki, dla których nie określono w niniejszej decyzji terminów realizacji obowiązują z dniem </w:t>
      </w:r>
      <w:r w:rsidRPr="00D4435A">
        <w:rPr>
          <w:rFonts w:cs="Arial"/>
          <w:b w:val="0"/>
          <w:bCs/>
        </w:rPr>
        <w:t>gdy niniejsza decyzja stanie się ostateczna.</w:t>
      </w:r>
    </w:p>
    <w:p w14:paraId="5BB53884" w14:textId="77777777" w:rsidR="00EE75A5" w:rsidRPr="00D4435A" w:rsidRDefault="00EE75A5" w:rsidP="006548C4">
      <w:pPr>
        <w:pStyle w:val="BodyText22"/>
        <w:widowControl/>
        <w:spacing w:before="240" w:after="240"/>
        <w:rPr>
          <w:b w:val="0"/>
          <w:szCs w:val="24"/>
        </w:rPr>
      </w:pPr>
      <w:r w:rsidRPr="009D2958">
        <w:rPr>
          <w:szCs w:val="24"/>
        </w:rPr>
        <w:t>I</w:t>
      </w:r>
      <w:r>
        <w:rPr>
          <w:szCs w:val="24"/>
        </w:rPr>
        <w:t>II</w:t>
      </w:r>
      <w:r w:rsidRPr="009D2958">
        <w:rPr>
          <w:szCs w:val="24"/>
        </w:rPr>
        <w:t>.</w:t>
      </w:r>
      <w:r w:rsidRPr="00D4435A">
        <w:rPr>
          <w:b w:val="0"/>
          <w:szCs w:val="24"/>
        </w:rPr>
        <w:t xml:space="preserve"> Pozostałe warunki decyzji pozostają bez zmian.</w:t>
      </w:r>
    </w:p>
    <w:p w14:paraId="484B7BFA" w14:textId="77777777" w:rsidR="00EE75A5" w:rsidRPr="0042480D" w:rsidRDefault="00EE75A5" w:rsidP="006548C4">
      <w:pPr>
        <w:pStyle w:val="Nagwek1"/>
        <w:spacing w:before="240" w:after="240"/>
        <w:rPr>
          <w:rFonts w:cs="Arial"/>
          <w:b/>
          <w:bCs/>
          <w:sz w:val="24"/>
          <w:szCs w:val="24"/>
        </w:rPr>
      </w:pPr>
      <w:r w:rsidRPr="0042480D">
        <w:rPr>
          <w:rFonts w:cs="Arial"/>
          <w:b/>
          <w:bCs/>
          <w:sz w:val="24"/>
          <w:szCs w:val="24"/>
        </w:rPr>
        <w:t>U z a s a d n i e n i e</w:t>
      </w:r>
    </w:p>
    <w:p w14:paraId="20FA671F" w14:textId="018F1F3E" w:rsidR="00EE75A5" w:rsidRPr="005C28A1" w:rsidRDefault="00EE75A5" w:rsidP="00B75A81">
      <w:pPr>
        <w:pStyle w:val="Tekstpodstawowy"/>
        <w:spacing w:after="0"/>
        <w:ind w:firstLine="567"/>
        <w:rPr>
          <w:rFonts w:cs="Arial"/>
          <w:b/>
          <w:u w:val="single"/>
        </w:rPr>
      </w:pPr>
      <w:r w:rsidRPr="00B32532">
        <w:rPr>
          <w:rFonts w:cs="Arial"/>
        </w:rPr>
        <w:t xml:space="preserve">Pismem </w:t>
      </w:r>
      <w:r w:rsidRPr="0019110B">
        <w:t xml:space="preserve">z dnia </w:t>
      </w:r>
      <w:r>
        <w:t>19.02.2020r., Dz.W.168/II/2020/U</w:t>
      </w:r>
      <w:r w:rsidRPr="0019110B">
        <w:rPr>
          <w:rFonts w:cs="Arial"/>
        </w:rPr>
        <w:t xml:space="preserve"> (data wpływu: </w:t>
      </w:r>
      <w:r>
        <w:rPr>
          <w:rFonts w:cs="Arial"/>
        </w:rPr>
        <w:t>24.02.2020r.</w:t>
      </w:r>
      <w:r w:rsidRPr="0019110B">
        <w:rPr>
          <w:rFonts w:cs="Arial"/>
        </w:rPr>
        <w:t xml:space="preserve">) wraz z jego </w:t>
      </w:r>
      <w:r w:rsidRPr="005515B2">
        <w:rPr>
          <w:rFonts w:cs="Arial"/>
        </w:rPr>
        <w:t>uzupełnieni</w:t>
      </w:r>
      <w:r>
        <w:rPr>
          <w:rFonts w:cs="Arial"/>
        </w:rPr>
        <w:t>ami</w:t>
      </w:r>
      <w:r w:rsidRPr="005515B2">
        <w:rPr>
          <w:rFonts w:cs="Arial"/>
        </w:rPr>
        <w:t xml:space="preserve"> z </w:t>
      </w:r>
      <w:r w:rsidRPr="00C355A8">
        <w:rPr>
          <w:rFonts w:cs="Arial"/>
        </w:rPr>
        <w:t xml:space="preserve">dnia </w:t>
      </w:r>
      <w:r>
        <w:rPr>
          <w:rFonts w:cs="Arial"/>
        </w:rPr>
        <w:t>2</w:t>
      </w:r>
      <w:r w:rsidRPr="00C355A8">
        <w:rPr>
          <w:rFonts w:cs="Arial"/>
        </w:rPr>
        <w:t>6.</w:t>
      </w:r>
      <w:r>
        <w:rPr>
          <w:rFonts w:cs="Arial"/>
        </w:rPr>
        <w:t>03</w:t>
      </w:r>
      <w:r w:rsidRPr="00C355A8">
        <w:rPr>
          <w:rFonts w:cs="Arial"/>
        </w:rPr>
        <w:t>.20</w:t>
      </w:r>
      <w:r>
        <w:rPr>
          <w:rFonts w:cs="Arial"/>
        </w:rPr>
        <w:t>20</w:t>
      </w:r>
      <w:r w:rsidRPr="00C355A8">
        <w:rPr>
          <w:rFonts w:cs="Arial"/>
        </w:rPr>
        <w:t>r.</w:t>
      </w:r>
      <w:r>
        <w:rPr>
          <w:rFonts w:cs="Arial"/>
        </w:rPr>
        <w:t>, Dz.W.216/III/2020/U</w:t>
      </w:r>
      <w:r w:rsidRPr="00C355A8">
        <w:rPr>
          <w:rFonts w:cs="Arial"/>
        </w:rPr>
        <w:t xml:space="preserve"> (data wpływu: </w:t>
      </w:r>
      <w:r>
        <w:rPr>
          <w:rFonts w:cs="Arial"/>
        </w:rPr>
        <w:t>30.03</w:t>
      </w:r>
      <w:r w:rsidRPr="00C355A8">
        <w:rPr>
          <w:rFonts w:cs="Arial"/>
        </w:rPr>
        <w:t>.20</w:t>
      </w:r>
      <w:r>
        <w:rPr>
          <w:rFonts w:cs="Arial"/>
        </w:rPr>
        <w:t>20</w:t>
      </w:r>
      <w:r w:rsidRPr="00C355A8">
        <w:rPr>
          <w:rFonts w:cs="Arial"/>
        </w:rPr>
        <w:t xml:space="preserve">r.), z dnia </w:t>
      </w:r>
      <w:r>
        <w:rPr>
          <w:rFonts w:cs="Arial"/>
        </w:rPr>
        <w:t>15.05.2020r., Dz.W.301/V/2020/U</w:t>
      </w:r>
      <w:r w:rsidRPr="005515B2">
        <w:rPr>
          <w:rFonts w:cs="Arial"/>
        </w:rPr>
        <w:t xml:space="preserve"> (data wpływu: </w:t>
      </w:r>
      <w:r>
        <w:rPr>
          <w:rFonts w:cs="Arial"/>
        </w:rPr>
        <w:t>18.05.2020r.</w:t>
      </w:r>
      <w:r w:rsidRPr="005515B2">
        <w:rPr>
          <w:rFonts w:cs="Arial"/>
        </w:rPr>
        <w:t>)</w:t>
      </w:r>
      <w:r>
        <w:rPr>
          <w:rFonts w:cs="Arial"/>
        </w:rPr>
        <w:t xml:space="preserve">, </w:t>
      </w:r>
      <w:r w:rsidRPr="00C355A8">
        <w:rPr>
          <w:rFonts w:cs="Arial"/>
        </w:rPr>
        <w:t xml:space="preserve">z dnia </w:t>
      </w:r>
      <w:r>
        <w:rPr>
          <w:rFonts w:cs="Arial"/>
        </w:rPr>
        <w:t>26.06.2020r., Dz.W.350/VI/2020/U</w:t>
      </w:r>
      <w:r w:rsidRPr="005515B2">
        <w:rPr>
          <w:rFonts w:cs="Arial"/>
        </w:rPr>
        <w:t xml:space="preserve"> (data wpływu: </w:t>
      </w:r>
      <w:r>
        <w:rPr>
          <w:rFonts w:cs="Arial"/>
        </w:rPr>
        <w:t>29.06.2020r.</w:t>
      </w:r>
      <w:r w:rsidRPr="005515B2">
        <w:rPr>
          <w:rFonts w:cs="Arial"/>
        </w:rPr>
        <w:t>)</w:t>
      </w:r>
      <w:r>
        <w:rPr>
          <w:rFonts w:cs="Arial"/>
        </w:rPr>
        <w:t xml:space="preserve">, </w:t>
      </w:r>
      <w:r w:rsidRPr="00C355A8">
        <w:rPr>
          <w:rFonts w:cs="Arial"/>
        </w:rPr>
        <w:t xml:space="preserve">z dnia </w:t>
      </w:r>
      <w:r>
        <w:rPr>
          <w:rFonts w:cs="Arial"/>
        </w:rPr>
        <w:t>03.08.2020r., Dz.W.446/VIII/2020/U</w:t>
      </w:r>
      <w:r w:rsidRPr="005515B2">
        <w:rPr>
          <w:rFonts w:cs="Arial"/>
        </w:rPr>
        <w:t xml:space="preserve"> (data wpływu: </w:t>
      </w:r>
      <w:r>
        <w:rPr>
          <w:rFonts w:cs="Arial"/>
        </w:rPr>
        <w:t>04.08.2020r.</w:t>
      </w:r>
      <w:r w:rsidRPr="005515B2">
        <w:rPr>
          <w:rFonts w:cs="Arial"/>
        </w:rPr>
        <w:t>)</w:t>
      </w:r>
      <w:r>
        <w:rPr>
          <w:rFonts w:cs="Arial"/>
        </w:rPr>
        <w:t xml:space="preserve">, </w:t>
      </w:r>
      <w:r w:rsidRPr="00C355A8">
        <w:rPr>
          <w:rFonts w:cs="Arial"/>
        </w:rPr>
        <w:t xml:space="preserve">z dnia </w:t>
      </w:r>
      <w:r>
        <w:rPr>
          <w:rFonts w:cs="Arial"/>
        </w:rPr>
        <w:t>18.08.2020r., Dz.W.473/VIII/2020/U</w:t>
      </w:r>
      <w:r w:rsidRPr="005515B2">
        <w:rPr>
          <w:rFonts w:cs="Arial"/>
        </w:rPr>
        <w:t xml:space="preserve"> (data wpływu: </w:t>
      </w:r>
      <w:r>
        <w:rPr>
          <w:rFonts w:cs="Arial"/>
        </w:rPr>
        <w:t>20.08.2020r.</w:t>
      </w:r>
      <w:r w:rsidRPr="005515B2">
        <w:rPr>
          <w:rFonts w:cs="Arial"/>
        </w:rPr>
        <w:t>)</w:t>
      </w:r>
      <w:r>
        <w:rPr>
          <w:rFonts w:cs="Arial"/>
        </w:rPr>
        <w:t xml:space="preserve">, </w:t>
      </w:r>
      <w:r w:rsidRPr="00C355A8">
        <w:rPr>
          <w:rFonts w:cs="Arial"/>
        </w:rPr>
        <w:t xml:space="preserve">z dnia </w:t>
      </w:r>
      <w:r>
        <w:rPr>
          <w:rFonts w:cs="Arial"/>
        </w:rPr>
        <w:t xml:space="preserve">27.11.2020r., </w:t>
      </w:r>
      <w:proofErr w:type="spellStart"/>
      <w:r>
        <w:rPr>
          <w:rFonts w:cs="Arial"/>
        </w:rPr>
        <w:t>Dz.W</w:t>
      </w:r>
      <w:proofErr w:type="spellEnd"/>
      <w:r>
        <w:rPr>
          <w:rFonts w:cs="Arial"/>
        </w:rPr>
        <w:t>.</w:t>
      </w:r>
      <w:r w:rsidR="00B75A81">
        <w:rPr>
          <w:rFonts w:cs="Arial"/>
        </w:rPr>
        <w:t xml:space="preserve"> </w:t>
      </w:r>
      <w:r>
        <w:rPr>
          <w:rFonts w:cs="Arial"/>
        </w:rPr>
        <w:t>631/XI/2020/U</w:t>
      </w:r>
      <w:r w:rsidRPr="005515B2">
        <w:rPr>
          <w:rFonts w:cs="Arial"/>
        </w:rPr>
        <w:t xml:space="preserve"> (data wpływu: </w:t>
      </w:r>
      <w:r>
        <w:rPr>
          <w:rFonts w:cs="Arial"/>
        </w:rPr>
        <w:t>01.12.2020r.</w:t>
      </w:r>
      <w:r w:rsidRPr="005515B2">
        <w:rPr>
          <w:rFonts w:cs="Arial"/>
        </w:rPr>
        <w:t>)</w:t>
      </w:r>
      <w:r>
        <w:rPr>
          <w:rFonts w:cs="Arial"/>
        </w:rPr>
        <w:t xml:space="preserve">, </w:t>
      </w:r>
      <w:r w:rsidRPr="00C355A8">
        <w:rPr>
          <w:rFonts w:cs="Arial"/>
        </w:rPr>
        <w:t xml:space="preserve">z dnia </w:t>
      </w:r>
      <w:r>
        <w:rPr>
          <w:rFonts w:cs="Arial"/>
        </w:rPr>
        <w:t>15.02.2021r., Dz.W.99/II/2021/U</w:t>
      </w:r>
      <w:r w:rsidRPr="005515B2">
        <w:rPr>
          <w:rFonts w:cs="Arial"/>
        </w:rPr>
        <w:t xml:space="preserve"> (data wpływu: </w:t>
      </w:r>
      <w:r>
        <w:rPr>
          <w:rFonts w:cs="Arial"/>
        </w:rPr>
        <w:t>17.02.2021r.</w:t>
      </w:r>
      <w:r w:rsidRPr="005515B2">
        <w:rPr>
          <w:rFonts w:cs="Arial"/>
        </w:rPr>
        <w:t>)</w:t>
      </w:r>
      <w:r w:rsidR="0042480D">
        <w:rPr>
          <w:rFonts w:cs="Arial"/>
        </w:rPr>
        <w:t>, z dnia 30.06.2021r., Dz.W.294/VI/2021/U (data wpływu: 02.07.2021r.), z dnia 21.03.2023r., Dz.W.186/III/2023/U (data wpływu: 22.03.2023r.)</w:t>
      </w:r>
      <w:r w:rsidR="00713B5D">
        <w:rPr>
          <w:rFonts w:cs="Arial"/>
        </w:rPr>
        <w:t>,</w:t>
      </w:r>
      <w:r w:rsidR="0042480D">
        <w:rPr>
          <w:rFonts w:cs="Arial"/>
        </w:rPr>
        <w:t xml:space="preserve"> z dnia 22.05.2023r., Dz.W.295/V/2023/U (data wpływu: 24.05.2023r.) </w:t>
      </w:r>
      <w:r w:rsidR="00713B5D">
        <w:rPr>
          <w:rFonts w:cs="Arial"/>
        </w:rPr>
        <w:t xml:space="preserve">i z dnia 06.06.2023r., (data wpływu: 06.06.2023r.) </w:t>
      </w:r>
      <w:r w:rsidRPr="0019110B">
        <w:t>Przedsiębiorstw</w:t>
      </w:r>
      <w:r>
        <w:t>o</w:t>
      </w:r>
      <w:r w:rsidRPr="0019110B">
        <w:t xml:space="preserve"> Gospodarowania Odpadami Sp. z o.o. Paszczyna, Paszczyna 62B, 39-207 Brzeźnica</w:t>
      </w:r>
      <w:r>
        <w:t>,</w:t>
      </w:r>
      <w:r w:rsidRPr="0019110B">
        <w:t xml:space="preserve"> </w:t>
      </w:r>
      <w:r w:rsidRPr="0019110B">
        <w:rPr>
          <w:rFonts w:cs="Arial"/>
        </w:rPr>
        <w:t>NIP: 8722324213, Regon: 180402931</w:t>
      </w:r>
      <w:r>
        <w:rPr>
          <w:rFonts w:cs="Arial"/>
        </w:rPr>
        <w:t xml:space="preserve"> </w:t>
      </w:r>
      <w:r w:rsidRPr="00EC3001">
        <w:rPr>
          <w:rFonts w:cs="Arial"/>
        </w:rPr>
        <w:t>wyst</w:t>
      </w:r>
      <w:r>
        <w:rPr>
          <w:rFonts w:cs="Arial"/>
        </w:rPr>
        <w:t>ą</w:t>
      </w:r>
      <w:r w:rsidRPr="00EC3001">
        <w:rPr>
          <w:rFonts w:cs="Arial"/>
        </w:rPr>
        <w:t>piło z wnioskiem</w:t>
      </w:r>
      <w:r>
        <w:rPr>
          <w:rFonts w:cs="Arial"/>
        </w:rPr>
        <w:t xml:space="preserve"> </w:t>
      </w:r>
      <w:r w:rsidRPr="005515B2">
        <w:rPr>
          <w:rFonts w:cs="Arial"/>
        </w:rPr>
        <w:t>w</w:t>
      </w:r>
      <w:r w:rsidRPr="0019110B">
        <w:rPr>
          <w:rFonts w:cs="Arial"/>
        </w:rPr>
        <w:t xml:space="preserve"> sprawie </w:t>
      </w:r>
      <w:r>
        <w:rPr>
          <w:rFonts w:cs="Arial"/>
        </w:rPr>
        <w:t>zmiany</w:t>
      </w:r>
      <w:r w:rsidRPr="0019110B">
        <w:rPr>
          <w:rFonts w:cs="Arial"/>
        </w:rPr>
        <w:t xml:space="preserve"> pozwolenia zintegrowanego </w:t>
      </w:r>
      <w:r>
        <w:rPr>
          <w:rFonts w:cs="Arial"/>
        </w:rPr>
        <w:t>udzielonego Spółce decyzją Marszałka Województwa Podkarpackiego z dnia 26.04.2016r., znak: OS-I.7222.60.1.2015.MD zmienioną</w:t>
      </w:r>
      <w:r w:rsidRPr="00D92833">
        <w:rPr>
          <w:rFonts w:cs="Arial"/>
        </w:rPr>
        <w:t xml:space="preserve"> </w:t>
      </w:r>
      <w:r>
        <w:rPr>
          <w:rFonts w:cs="Arial"/>
        </w:rPr>
        <w:t xml:space="preserve">decyzją z dnia 29.11.2016r., znak: </w:t>
      </w:r>
      <w:r w:rsidRPr="00242F24">
        <w:rPr>
          <w:rFonts w:cs="Arial"/>
        </w:rPr>
        <w:t>OS.I.7222.</w:t>
      </w:r>
      <w:r>
        <w:rPr>
          <w:rFonts w:cs="Arial"/>
        </w:rPr>
        <w:t>45</w:t>
      </w:r>
      <w:r w:rsidRPr="00242F24">
        <w:rPr>
          <w:rFonts w:cs="Arial"/>
        </w:rPr>
        <w:t>.</w:t>
      </w:r>
      <w:r>
        <w:rPr>
          <w:rFonts w:cs="Arial"/>
        </w:rPr>
        <w:t>4</w:t>
      </w:r>
      <w:r w:rsidRPr="00242F24">
        <w:rPr>
          <w:rFonts w:cs="Arial"/>
        </w:rPr>
        <w:t>.201</w:t>
      </w:r>
      <w:r>
        <w:rPr>
          <w:rFonts w:cs="Arial"/>
        </w:rPr>
        <w:t>6</w:t>
      </w:r>
      <w:r w:rsidRPr="00242F24">
        <w:rPr>
          <w:rFonts w:cs="Arial"/>
        </w:rPr>
        <w:t>.MD</w:t>
      </w:r>
      <w:r>
        <w:rPr>
          <w:rFonts w:cs="Arial"/>
        </w:rPr>
        <w:t>,</w:t>
      </w:r>
      <w:r w:rsidRPr="00242F24">
        <w:rPr>
          <w:rFonts w:cs="Arial"/>
          <w:bCs/>
        </w:rPr>
        <w:t xml:space="preserve"> </w:t>
      </w:r>
      <w:r>
        <w:rPr>
          <w:rFonts w:cs="Arial"/>
          <w:bCs/>
        </w:rPr>
        <w:t xml:space="preserve">z dnia 20.12.2016r., znak: </w:t>
      </w:r>
      <w:r w:rsidRPr="00242F24">
        <w:rPr>
          <w:rFonts w:cs="Arial"/>
        </w:rPr>
        <w:t>OS.I.7222.</w:t>
      </w:r>
      <w:r>
        <w:rPr>
          <w:rFonts w:cs="Arial"/>
        </w:rPr>
        <w:t>45</w:t>
      </w:r>
      <w:r w:rsidRPr="00242F24">
        <w:rPr>
          <w:rFonts w:cs="Arial"/>
        </w:rPr>
        <w:t>.</w:t>
      </w:r>
      <w:r>
        <w:rPr>
          <w:rFonts w:cs="Arial"/>
        </w:rPr>
        <w:t>5</w:t>
      </w:r>
      <w:r w:rsidRPr="00242F24">
        <w:rPr>
          <w:rFonts w:cs="Arial"/>
        </w:rPr>
        <w:t>.201</w:t>
      </w:r>
      <w:r>
        <w:rPr>
          <w:rFonts w:cs="Arial"/>
        </w:rPr>
        <w:t>6</w:t>
      </w:r>
      <w:r w:rsidRPr="00242F24">
        <w:rPr>
          <w:rFonts w:cs="Arial"/>
        </w:rPr>
        <w:t>.MD</w:t>
      </w:r>
      <w:r>
        <w:rPr>
          <w:rFonts w:cs="Arial"/>
        </w:rPr>
        <w:t>,</w:t>
      </w:r>
      <w:r>
        <w:rPr>
          <w:rFonts w:cs="Arial"/>
          <w:bCs/>
        </w:rPr>
        <w:t xml:space="preserve"> z dnia 17.10.2017r., znak: </w:t>
      </w:r>
      <w:r w:rsidRPr="00242F24">
        <w:rPr>
          <w:rFonts w:cs="Arial"/>
        </w:rPr>
        <w:t>OS.I.7222.</w:t>
      </w:r>
      <w:r>
        <w:rPr>
          <w:rFonts w:cs="Arial"/>
        </w:rPr>
        <w:t>56</w:t>
      </w:r>
      <w:r w:rsidRPr="00242F24">
        <w:rPr>
          <w:rFonts w:cs="Arial"/>
        </w:rPr>
        <w:t>.</w:t>
      </w:r>
      <w:r>
        <w:rPr>
          <w:rFonts w:cs="Arial"/>
        </w:rPr>
        <w:t>1</w:t>
      </w:r>
      <w:r w:rsidRPr="00242F24">
        <w:rPr>
          <w:rFonts w:cs="Arial"/>
        </w:rPr>
        <w:t>.201</w:t>
      </w:r>
      <w:r>
        <w:rPr>
          <w:rFonts w:cs="Arial"/>
        </w:rPr>
        <w:t>7</w:t>
      </w:r>
      <w:r w:rsidRPr="00242F24">
        <w:rPr>
          <w:rFonts w:cs="Arial"/>
        </w:rPr>
        <w:t>.MD</w:t>
      </w:r>
      <w:r w:rsidRPr="0032073A">
        <w:rPr>
          <w:rFonts w:cs="Arial"/>
        </w:rPr>
        <w:t xml:space="preserve"> </w:t>
      </w:r>
      <w:r>
        <w:rPr>
          <w:rFonts w:cs="Arial"/>
        </w:rPr>
        <w:t>oraz z dnia 17.05.2019r., znak: OS-I.7222.39.5.2018.MD,</w:t>
      </w:r>
      <w:r w:rsidRPr="00C10303">
        <w:rPr>
          <w:rFonts w:cs="Arial"/>
        </w:rPr>
        <w:t xml:space="preserve"> z dnia 28.09.2020r., znak: </w:t>
      </w:r>
      <w:r w:rsidRPr="00C10303">
        <w:rPr>
          <w:rFonts w:cs="Arial"/>
        </w:rPr>
        <w:lastRenderedPageBreak/>
        <w:t>OS-I.7222.29.1.2020.MD</w:t>
      </w:r>
      <w:r>
        <w:rPr>
          <w:rFonts w:cs="Arial"/>
        </w:rPr>
        <w:t xml:space="preserve"> oraz </w:t>
      </w:r>
      <w:r w:rsidRPr="00C10303">
        <w:rPr>
          <w:rFonts w:cs="Arial"/>
        </w:rPr>
        <w:t>z dnia 2</w:t>
      </w:r>
      <w:r>
        <w:rPr>
          <w:rFonts w:cs="Arial"/>
        </w:rPr>
        <w:t>2</w:t>
      </w:r>
      <w:r w:rsidRPr="00C10303">
        <w:rPr>
          <w:rFonts w:cs="Arial"/>
        </w:rPr>
        <w:t>.09.202</w:t>
      </w:r>
      <w:r>
        <w:rPr>
          <w:rFonts w:cs="Arial"/>
        </w:rPr>
        <w:t>1</w:t>
      </w:r>
      <w:r w:rsidRPr="00C10303">
        <w:rPr>
          <w:rFonts w:cs="Arial"/>
        </w:rPr>
        <w:t>r., znak: OS-I.7222.2</w:t>
      </w:r>
      <w:r>
        <w:rPr>
          <w:rFonts w:cs="Arial"/>
        </w:rPr>
        <w:t>5</w:t>
      </w:r>
      <w:r w:rsidRPr="00C10303">
        <w:rPr>
          <w:rFonts w:cs="Arial"/>
        </w:rPr>
        <w:t>.</w:t>
      </w:r>
      <w:r>
        <w:rPr>
          <w:rFonts w:cs="Arial"/>
        </w:rPr>
        <w:t>3</w:t>
      </w:r>
      <w:r w:rsidRPr="00C10303">
        <w:rPr>
          <w:rFonts w:cs="Arial"/>
        </w:rPr>
        <w:t>.202</w:t>
      </w:r>
      <w:r>
        <w:rPr>
          <w:rFonts w:cs="Arial"/>
        </w:rPr>
        <w:t>1</w:t>
      </w:r>
      <w:r w:rsidRPr="00C10303">
        <w:rPr>
          <w:rFonts w:cs="Arial"/>
        </w:rPr>
        <w:t xml:space="preserve">.MD </w:t>
      </w:r>
      <w:r w:rsidR="00713B5D">
        <w:rPr>
          <w:rFonts w:cs="Arial"/>
        </w:rPr>
        <w:br/>
      </w:r>
      <w:r w:rsidRPr="0032073A">
        <w:rPr>
          <w:rFonts w:cs="Arial"/>
        </w:rPr>
        <w:t xml:space="preserve">na </w:t>
      </w:r>
      <w:r w:rsidRPr="0032073A">
        <w:rPr>
          <w:rFonts w:cs="Arial"/>
          <w:color w:val="000000"/>
        </w:rPr>
        <w:t xml:space="preserve">prowadzenie </w:t>
      </w:r>
      <w:r>
        <w:rPr>
          <w:rFonts w:cs="Arial"/>
          <w:color w:val="000000"/>
        </w:rPr>
        <w:t xml:space="preserve">w Paszczynie </w:t>
      </w:r>
      <w:r w:rsidRPr="0032073A">
        <w:rPr>
          <w:rFonts w:cs="Arial"/>
          <w:color w:val="000000"/>
        </w:rPr>
        <w:t xml:space="preserve">instalacji </w:t>
      </w:r>
      <w:r w:rsidRPr="0032073A">
        <w:rPr>
          <w:rFonts w:cs="Arial"/>
        </w:rPr>
        <w:t xml:space="preserve">do </w:t>
      </w:r>
      <w:r w:rsidRPr="0032073A">
        <w:rPr>
          <w:rFonts w:cs="Arial"/>
          <w:bCs/>
          <w:noProof/>
        </w:rPr>
        <w:t xml:space="preserve"> </w:t>
      </w:r>
      <w:r w:rsidRPr="0032073A">
        <w:rPr>
          <w:rFonts w:cs="Arial"/>
        </w:rPr>
        <w:t xml:space="preserve">mechaniczno – biologicznego przetwarzania odpadów (MBP) o wydajności maksymalnej części mechanicznej 50 000 Mg/rok i wydajności maksymalnej części biologicznej </w:t>
      </w:r>
      <w:r>
        <w:rPr>
          <w:rFonts w:cs="Arial"/>
        </w:rPr>
        <w:t xml:space="preserve">25 000 Mg/rok, </w:t>
      </w:r>
      <w:r w:rsidRPr="0032073A">
        <w:rPr>
          <w:rFonts w:cs="Arial"/>
        </w:rPr>
        <w:t xml:space="preserve">instalacji do przetwarzania odpadów zielonych oraz innych odpadów ulegających biodegradacji selektywnie zbieranych o zdolności przetwarzania 3 000 Mg/rok oraz dla instalacji </w:t>
      </w:r>
      <w:r w:rsidR="00713B5D">
        <w:rPr>
          <w:rFonts w:cs="Arial"/>
        </w:rPr>
        <w:br/>
      </w:r>
      <w:r w:rsidRPr="0032073A">
        <w:rPr>
          <w:rFonts w:cs="Arial"/>
        </w:rPr>
        <w:t>do przetwarzania tworzyw sztucznych o zdolności przetwarzania 1 000 Mg/rok</w:t>
      </w:r>
      <w:r>
        <w:rPr>
          <w:rFonts w:cs="Arial"/>
        </w:rPr>
        <w:t>.</w:t>
      </w:r>
    </w:p>
    <w:p w14:paraId="4152D7D2" w14:textId="77777777" w:rsidR="00EE75A5" w:rsidRPr="00624CED" w:rsidRDefault="00EE75A5" w:rsidP="00B75A81">
      <w:pPr>
        <w:ind w:firstLine="426"/>
        <w:rPr>
          <w:rFonts w:cs="Arial"/>
          <w:b/>
        </w:rPr>
      </w:pPr>
      <w:r>
        <w:rPr>
          <w:rFonts w:cs="Arial"/>
        </w:rPr>
        <w:t xml:space="preserve">  </w:t>
      </w:r>
      <w:r w:rsidRPr="007D2887">
        <w:rPr>
          <w:rFonts w:cs="Arial"/>
        </w:rPr>
        <w:t xml:space="preserve">Informacja o przedłożonym wniosku umieszczona została w publicznie dostępnym wykazie danych o dokumentach zawierających informacje o środowisku </w:t>
      </w:r>
      <w:r w:rsidRPr="007D2887">
        <w:rPr>
          <w:rFonts w:cs="Arial"/>
        </w:rPr>
        <w:br/>
      </w:r>
      <w:r w:rsidRPr="00D56A20">
        <w:rPr>
          <w:rFonts w:cs="Arial"/>
        </w:rPr>
        <w:t xml:space="preserve">i jego ochronie w karcie informacyjnej pod numerem  </w:t>
      </w:r>
      <w:r w:rsidRPr="00D56A20">
        <w:rPr>
          <w:rFonts w:cs="Arial"/>
          <w:b/>
          <w:bCs/>
        </w:rPr>
        <w:t>544/2020</w:t>
      </w:r>
      <w:r w:rsidRPr="00D56A20">
        <w:rPr>
          <w:rFonts w:cs="Arial"/>
          <w:b/>
        </w:rPr>
        <w:t>.</w:t>
      </w:r>
    </w:p>
    <w:p w14:paraId="222E58AD" w14:textId="77777777" w:rsidR="00EE75A5" w:rsidRPr="00BF7000" w:rsidRDefault="00EE75A5" w:rsidP="00B75A81">
      <w:pPr>
        <w:ind w:firstLine="540"/>
        <w:rPr>
          <w:rFonts w:cs="Arial"/>
          <w:b/>
        </w:rPr>
      </w:pPr>
      <w:r w:rsidRPr="00BF7000">
        <w:rPr>
          <w:rFonts w:cs="Arial"/>
          <w:b/>
        </w:rPr>
        <w:t xml:space="preserve">Rozpatrując wniosek oraz całość akt w sprawie </w:t>
      </w:r>
      <w:r>
        <w:rPr>
          <w:rFonts w:cs="Arial"/>
          <w:b/>
        </w:rPr>
        <w:t>ustalono</w:t>
      </w:r>
      <w:r w:rsidRPr="00BF7000">
        <w:rPr>
          <w:rFonts w:cs="Arial"/>
          <w:b/>
        </w:rPr>
        <w:t>, co następuje:</w:t>
      </w:r>
    </w:p>
    <w:p w14:paraId="670C9FF7" w14:textId="480049AA" w:rsidR="00EE75A5" w:rsidRPr="002F325D" w:rsidRDefault="00B75A81" w:rsidP="00B75A81">
      <w:pPr>
        <w:pStyle w:val="JSpodstawowy"/>
        <w:tabs>
          <w:tab w:val="left" w:pos="540"/>
        </w:tabs>
        <w:spacing w:after="0"/>
        <w:rPr>
          <w:rFonts w:cs="Arial"/>
          <w:szCs w:val="24"/>
        </w:rPr>
      </w:pPr>
      <w:r>
        <w:rPr>
          <w:rFonts w:cs="Arial"/>
          <w:szCs w:val="24"/>
        </w:rPr>
        <w:tab/>
      </w:r>
      <w:r w:rsidR="00EE75A5" w:rsidRPr="002F325D">
        <w:rPr>
          <w:rFonts w:cs="Arial"/>
          <w:szCs w:val="24"/>
        </w:rPr>
        <w:t xml:space="preserve">Na podstawie art. 378 ust. 2a pkt 1 i pkt 3) ustawy Prawo ochrony środowiska, </w:t>
      </w:r>
      <w:r w:rsidR="00EE75A5" w:rsidRPr="002F325D">
        <w:rPr>
          <w:rFonts w:cs="Arial"/>
          <w:szCs w:val="24"/>
        </w:rPr>
        <w:br/>
      </w:r>
      <w:r w:rsidR="00EE75A5" w:rsidRPr="006B59A7">
        <w:rPr>
          <w:rFonts w:cs="Arial"/>
          <w:szCs w:val="24"/>
        </w:rPr>
        <w:t>w związku z § 2 ust. 1 pkt 47 rozporządzenia Rady Ministrów z dnia</w:t>
      </w:r>
      <w:r w:rsidR="00EE75A5">
        <w:rPr>
          <w:rFonts w:cs="Arial"/>
          <w:szCs w:val="24"/>
        </w:rPr>
        <w:t xml:space="preserve"> </w:t>
      </w:r>
      <w:r w:rsidR="00EE75A5">
        <w:rPr>
          <w:rFonts w:cs="Arial"/>
          <w:szCs w:val="24"/>
        </w:rPr>
        <w:br/>
        <w:t xml:space="preserve">10 września 2019 r. w sprawie przedsięwzięć mogących znacząco oddziaływać na środowisko (Dz. U. z 2019r. poz. 1839), </w:t>
      </w:r>
      <w:r w:rsidR="00EE75A5" w:rsidRPr="002F325D">
        <w:rPr>
          <w:rFonts w:cs="Arial"/>
          <w:szCs w:val="24"/>
        </w:rPr>
        <w:t xml:space="preserve">stwierdzono, że organem właściwym do zmiany pozwolenia zintegrowanego jest </w:t>
      </w:r>
      <w:r w:rsidR="00EE75A5">
        <w:rPr>
          <w:rFonts w:cs="Arial"/>
          <w:szCs w:val="24"/>
        </w:rPr>
        <w:t>m</w:t>
      </w:r>
      <w:r w:rsidR="00EE75A5" w:rsidRPr="002F325D">
        <w:rPr>
          <w:rFonts w:cs="Arial"/>
          <w:szCs w:val="24"/>
        </w:rPr>
        <w:t xml:space="preserve">arszałek województwa. </w:t>
      </w:r>
    </w:p>
    <w:p w14:paraId="6A61ACA1" w14:textId="77777777" w:rsidR="00EE75A5" w:rsidRDefault="00EE75A5" w:rsidP="00B75A81">
      <w:pPr>
        <w:pStyle w:val="StylTekstPierwszywiersz07cmInterlinia15wiersza"/>
        <w:tabs>
          <w:tab w:val="clear" w:pos="993"/>
          <w:tab w:val="left" w:pos="567"/>
        </w:tabs>
        <w:ind w:firstLine="0"/>
        <w:rPr>
          <w:rFonts w:cs="Arial"/>
          <w:szCs w:val="24"/>
        </w:rPr>
      </w:pPr>
      <w:r>
        <w:rPr>
          <w:rFonts w:cs="Arial"/>
          <w:szCs w:val="24"/>
        </w:rPr>
        <w:tab/>
        <w:t>Analizując przedłożoną dokumentację uznano, że wnioskowane zmiany nie będą powodować znacznego zwiększenia oddziaływania instalacji na środowisko</w:t>
      </w:r>
      <w:r>
        <w:rPr>
          <w:rFonts w:cs="Arial"/>
          <w:szCs w:val="24"/>
        </w:rPr>
        <w:br/>
        <w:t>i nie mieszczą się w definicji istotnej zmiany instalacji zawartej w art. 3 pkt 7 ustawy Prawo ochrony środowiska.</w:t>
      </w:r>
    </w:p>
    <w:p w14:paraId="40289DE4" w14:textId="1593B794" w:rsidR="00EE75A5" w:rsidRDefault="00EE75A5" w:rsidP="00B75A81">
      <w:pPr>
        <w:pStyle w:val="StylTekstPierwszywiersz07cmInterlinia15wiersza"/>
        <w:tabs>
          <w:tab w:val="clear" w:pos="993"/>
          <w:tab w:val="left" w:pos="567"/>
        </w:tabs>
        <w:ind w:firstLine="0"/>
        <w:rPr>
          <w:rFonts w:cs="Arial"/>
        </w:rPr>
      </w:pPr>
      <w:r>
        <w:rPr>
          <w:rFonts w:cs="Arial"/>
          <w:szCs w:val="24"/>
        </w:rPr>
        <w:tab/>
      </w:r>
      <w:r w:rsidRPr="00B32532">
        <w:rPr>
          <w:rFonts w:cs="Arial"/>
          <w:szCs w:val="24"/>
        </w:rPr>
        <w:t xml:space="preserve">Po przeanalizowaniu </w:t>
      </w:r>
      <w:r w:rsidRPr="00B32532">
        <w:rPr>
          <w:rFonts w:cs="Arial"/>
          <w:bCs/>
          <w:szCs w:val="24"/>
        </w:rPr>
        <w:t xml:space="preserve">dokumentów </w:t>
      </w:r>
      <w:r w:rsidRPr="00B32532">
        <w:rPr>
          <w:rFonts w:cs="Arial"/>
          <w:szCs w:val="24"/>
        </w:rPr>
        <w:t xml:space="preserve">przedłożonych przez </w:t>
      </w:r>
      <w:r>
        <w:rPr>
          <w:rFonts w:cs="Arial"/>
          <w:szCs w:val="24"/>
        </w:rPr>
        <w:t>W</w:t>
      </w:r>
      <w:r w:rsidRPr="00B32532">
        <w:rPr>
          <w:rFonts w:cs="Arial"/>
          <w:szCs w:val="24"/>
        </w:rPr>
        <w:t>nioskodawcę</w:t>
      </w:r>
      <w:r>
        <w:rPr>
          <w:rFonts w:cs="Arial"/>
          <w:szCs w:val="24"/>
        </w:rPr>
        <w:t>,</w:t>
      </w:r>
      <w:r w:rsidRPr="002F325D">
        <w:rPr>
          <w:rFonts w:cs="Arial"/>
        </w:rPr>
        <w:t xml:space="preserve"> pismem z</w:t>
      </w:r>
      <w:r>
        <w:rPr>
          <w:rFonts w:cs="Arial"/>
        </w:rPr>
        <w:t xml:space="preserve"> </w:t>
      </w:r>
      <w:r w:rsidRPr="00B32532">
        <w:rPr>
          <w:rFonts w:cs="Arial"/>
          <w:szCs w:val="24"/>
        </w:rPr>
        <w:t>dn</w:t>
      </w:r>
      <w:r>
        <w:rPr>
          <w:rFonts w:cs="Arial"/>
          <w:szCs w:val="24"/>
        </w:rPr>
        <w:t xml:space="preserve">ia </w:t>
      </w:r>
      <w:r w:rsidRPr="00D56A20">
        <w:rPr>
          <w:rFonts w:cs="Arial"/>
          <w:szCs w:val="24"/>
        </w:rPr>
        <w:t xml:space="preserve">22.05.2020r. </w:t>
      </w:r>
      <w:r>
        <w:rPr>
          <w:rFonts w:cs="Arial"/>
          <w:szCs w:val="24"/>
        </w:rPr>
        <w:t>z</w:t>
      </w:r>
      <w:r w:rsidRPr="00B32532">
        <w:rPr>
          <w:rFonts w:cs="Arial"/>
          <w:szCs w:val="24"/>
        </w:rPr>
        <w:t xml:space="preserve">awiadomiono </w:t>
      </w:r>
      <w:r>
        <w:rPr>
          <w:rFonts w:cs="Arial"/>
          <w:szCs w:val="24"/>
        </w:rPr>
        <w:t xml:space="preserve">Stronę </w:t>
      </w:r>
      <w:r w:rsidRPr="00B32532">
        <w:rPr>
          <w:rFonts w:cs="Arial"/>
          <w:szCs w:val="24"/>
        </w:rPr>
        <w:t xml:space="preserve">o wszczęciu postępowania w sprawie </w:t>
      </w:r>
      <w:r>
        <w:rPr>
          <w:rFonts w:cs="Arial"/>
          <w:szCs w:val="24"/>
        </w:rPr>
        <w:t>zmiany</w:t>
      </w:r>
      <w:r w:rsidRPr="00B32532">
        <w:rPr>
          <w:rFonts w:cs="Arial"/>
          <w:szCs w:val="24"/>
        </w:rPr>
        <w:t xml:space="preserve"> </w:t>
      </w:r>
      <w:r>
        <w:rPr>
          <w:rFonts w:cs="Arial"/>
        </w:rPr>
        <w:t xml:space="preserve">warunków w/w </w:t>
      </w:r>
      <w:r w:rsidRPr="001D7AD5">
        <w:rPr>
          <w:rFonts w:cs="Arial"/>
        </w:rPr>
        <w:t>pozwolenia zintegrowanego</w:t>
      </w:r>
      <w:r>
        <w:rPr>
          <w:rFonts w:cs="Arial"/>
        </w:rPr>
        <w:t xml:space="preserve">. </w:t>
      </w:r>
    </w:p>
    <w:p w14:paraId="713E01E7" w14:textId="2D099F04" w:rsidR="00EE75A5" w:rsidRDefault="00EE75A5" w:rsidP="00B75A81">
      <w:pPr>
        <w:pStyle w:val="Default"/>
        <w:ind w:firstLine="708"/>
        <w:jc w:val="both"/>
        <w:rPr>
          <w:rFonts w:ascii="Arial" w:hAnsi="Arial" w:cs="Arial"/>
          <w:color w:val="auto"/>
        </w:rPr>
      </w:pPr>
      <w:r w:rsidRPr="00B32532">
        <w:rPr>
          <w:rFonts w:ascii="Arial" w:hAnsi="Arial" w:cs="Arial"/>
        </w:rPr>
        <w:t xml:space="preserve">Zgodnie z art. 209 ust. 1 oraz art. 212 ustawy z dnia 27 kwietnia 2001r. Prawo ochrony środowiska </w:t>
      </w:r>
      <w:r>
        <w:rPr>
          <w:rFonts w:ascii="Arial" w:hAnsi="Arial" w:cs="Arial"/>
          <w:color w:val="auto"/>
        </w:rPr>
        <w:t xml:space="preserve">wersja elektroniczna wniosku została przesłana do Ministra Środowiska przy piśmie z dnia </w:t>
      </w:r>
      <w:r w:rsidRPr="00D56A20">
        <w:rPr>
          <w:rFonts w:ascii="Arial" w:hAnsi="Arial" w:cs="Arial"/>
          <w:color w:val="auto"/>
        </w:rPr>
        <w:t>06.03.2020r. celem rejestracji.</w:t>
      </w:r>
    </w:p>
    <w:p w14:paraId="2358912F" w14:textId="537BD3AD" w:rsidR="00A4096C" w:rsidRPr="008449F8" w:rsidRDefault="00EE75A5" w:rsidP="00A4096C">
      <w:pPr>
        <w:tabs>
          <w:tab w:val="left" w:pos="426"/>
        </w:tabs>
        <w:rPr>
          <w:rFonts w:cs="Arial"/>
        </w:rPr>
      </w:pPr>
      <w:r w:rsidRPr="00F3309E">
        <w:rPr>
          <w:rFonts w:cs="Arial"/>
        </w:rPr>
        <w:t xml:space="preserve"> </w:t>
      </w:r>
      <w:r>
        <w:rPr>
          <w:rFonts w:cs="Arial"/>
        </w:rPr>
        <w:t xml:space="preserve">  </w:t>
      </w:r>
      <w:r>
        <w:rPr>
          <w:rFonts w:cs="Arial"/>
        </w:rPr>
        <w:tab/>
      </w:r>
      <w:r>
        <w:rPr>
          <w:rFonts w:cs="Arial"/>
        </w:rPr>
        <w:tab/>
      </w:r>
      <w:r w:rsidR="00A4096C" w:rsidRPr="008449F8">
        <w:rPr>
          <w:rFonts w:cs="Arial"/>
        </w:rPr>
        <w:t xml:space="preserve">Mając na uwadze, iż pozwolenie zintegrowane uwzględnia przetwarzanie </w:t>
      </w:r>
      <w:r w:rsidR="00A4096C" w:rsidRPr="008449F8">
        <w:rPr>
          <w:rFonts w:cs="Arial"/>
        </w:rPr>
        <w:br/>
        <w:t xml:space="preserve">i zbieranie odpadów, w toku prowadzonego postępowania, zgodnie art. 41a ustawy </w:t>
      </w:r>
      <w:r w:rsidR="00A4096C" w:rsidRPr="008449F8">
        <w:rPr>
          <w:rFonts w:cs="Arial"/>
        </w:rPr>
        <w:br/>
        <w:t xml:space="preserve">o odpadach, </w:t>
      </w:r>
      <w:r w:rsidR="00A4096C" w:rsidRPr="00A4096C">
        <w:rPr>
          <w:rFonts w:cs="Arial"/>
        </w:rPr>
        <w:t xml:space="preserve">wystąpiono do Podkarpackiego Wojewódzkiego Inspektora Ochrony Środowiska i Komendanta Powiatowego Państwowej Straży Pożarnej w </w:t>
      </w:r>
      <w:r w:rsidR="00A4096C">
        <w:rPr>
          <w:rFonts w:cs="Arial"/>
        </w:rPr>
        <w:t xml:space="preserve">Dębicy </w:t>
      </w:r>
      <w:r w:rsidR="00DE3441">
        <w:rPr>
          <w:rFonts w:cs="Arial"/>
        </w:rPr>
        <w:br/>
      </w:r>
      <w:r w:rsidR="00A4096C" w:rsidRPr="00A4096C">
        <w:rPr>
          <w:rFonts w:cs="Arial"/>
        </w:rPr>
        <w:t xml:space="preserve">o przeprowadzenie kontroli </w:t>
      </w:r>
      <w:r w:rsidR="00A4096C">
        <w:rPr>
          <w:rFonts w:cs="Arial"/>
        </w:rPr>
        <w:t>ww.</w:t>
      </w:r>
      <w:r w:rsidR="00A4096C" w:rsidRPr="00A4096C">
        <w:rPr>
          <w:rFonts w:cs="Arial"/>
        </w:rPr>
        <w:t xml:space="preserve"> instalacji oraz wystąpiono o opinię do właściwego ze względu ma miejsce prowadzenia działalności Wójta Gminy </w:t>
      </w:r>
      <w:r w:rsidR="00A4096C">
        <w:rPr>
          <w:rFonts w:cs="Arial"/>
        </w:rPr>
        <w:t>Dębica</w:t>
      </w:r>
      <w:r w:rsidR="00A4096C" w:rsidRPr="00A4096C">
        <w:rPr>
          <w:rFonts w:cs="Arial"/>
        </w:rPr>
        <w:t>.</w:t>
      </w:r>
      <w:r w:rsidR="00A4096C" w:rsidRPr="008449F8">
        <w:rPr>
          <w:rFonts w:cs="Arial"/>
        </w:rPr>
        <w:t xml:space="preserve"> </w:t>
      </w:r>
    </w:p>
    <w:p w14:paraId="148DF914" w14:textId="3CCFF037" w:rsidR="00DE3441" w:rsidRDefault="00A4096C" w:rsidP="00A4096C">
      <w:pPr>
        <w:ind w:firstLine="567"/>
        <w:rPr>
          <w:rFonts w:cs="Arial"/>
        </w:rPr>
      </w:pPr>
      <w:r w:rsidRPr="00182B5A">
        <w:rPr>
          <w:rFonts w:cs="Arial"/>
        </w:rPr>
        <w:t xml:space="preserve">Postanowieniem z dnia </w:t>
      </w:r>
      <w:r w:rsidRPr="00D56A20">
        <w:rPr>
          <w:rFonts w:cs="Arial"/>
        </w:rPr>
        <w:t>20.07.2020r., znak: PZ.5585.47.2020</w:t>
      </w:r>
      <w:r>
        <w:rPr>
          <w:rFonts w:cs="Arial"/>
        </w:rPr>
        <w:t xml:space="preserve"> </w:t>
      </w:r>
      <w:r w:rsidRPr="00F3309E">
        <w:rPr>
          <w:rFonts w:cs="Arial"/>
        </w:rPr>
        <w:t xml:space="preserve">Komendant Powiatowy Państwowej Straży Pożarnej </w:t>
      </w:r>
      <w:r w:rsidRPr="00D56A20">
        <w:rPr>
          <w:rFonts w:cs="Arial"/>
        </w:rPr>
        <w:t>w Dębicy stwierdził spełnienie przez ww. instalacje wymagań określonych w przepisach dotyczących ochrony przeciwpożarowej oraz</w:t>
      </w:r>
      <w:r>
        <w:rPr>
          <w:rFonts w:cs="Arial"/>
        </w:rPr>
        <w:t xml:space="preserve"> w zakresie zgodności z warunkami </w:t>
      </w:r>
      <w:r w:rsidRPr="00F3309E">
        <w:rPr>
          <w:rFonts w:cs="Arial"/>
        </w:rPr>
        <w:t>ochrony przeciwpożarowej zawarty</w:t>
      </w:r>
      <w:r>
        <w:rPr>
          <w:rFonts w:cs="Arial"/>
        </w:rPr>
        <w:t>mi</w:t>
      </w:r>
      <w:r w:rsidRPr="00F3309E">
        <w:rPr>
          <w:rFonts w:cs="Arial"/>
        </w:rPr>
        <w:t xml:space="preserve"> w przedłożonym przez </w:t>
      </w:r>
      <w:r>
        <w:rPr>
          <w:rFonts w:cs="Arial"/>
        </w:rPr>
        <w:t xml:space="preserve">Przedsiębiorstwo Gospodarowania Odpadami </w:t>
      </w:r>
      <w:r w:rsidR="00DE3441">
        <w:rPr>
          <w:rFonts w:cs="Arial"/>
        </w:rPr>
        <w:br/>
      </w:r>
      <w:r w:rsidRPr="00F3309E">
        <w:rPr>
          <w:rFonts w:cs="Arial"/>
        </w:rPr>
        <w:t xml:space="preserve">Sp. z o.o. operacie przeciwpożarowym z </w:t>
      </w:r>
      <w:r>
        <w:rPr>
          <w:rFonts w:cs="Arial"/>
        </w:rPr>
        <w:t xml:space="preserve">listopada </w:t>
      </w:r>
      <w:r w:rsidRPr="00F3309E">
        <w:rPr>
          <w:rFonts w:cs="Arial"/>
        </w:rPr>
        <w:t xml:space="preserve">2018r. pn.: „Operat przeciwpożarowy dla </w:t>
      </w:r>
      <w:r>
        <w:rPr>
          <w:rFonts w:cs="Arial"/>
        </w:rPr>
        <w:t>Przedsiębiorstwa Gospodarowania Odpadami Sp. z o.o. Paszczyna 62b, 39-207 Brzeźnica.</w:t>
      </w:r>
      <w:r w:rsidRPr="00F3309E">
        <w:rPr>
          <w:rFonts w:cs="Arial"/>
        </w:rPr>
        <w:t>”</w:t>
      </w:r>
      <w:r>
        <w:rPr>
          <w:rFonts w:cs="Arial"/>
        </w:rPr>
        <w:t xml:space="preserve">, wykonanym przez rzeczoznawcę do spraw zabezpieczeń pożarowych, uzgodnionym pozytywnie przez Komendanta </w:t>
      </w:r>
      <w:r w:rsidRPr="00F3309E">
        <w:rPr>
          <w:rFonts w:cs="Arial"/>
        </w:rPr>
        <w:t>Powiatow</w:t>
      </w:r>
      <w:r>
        <w:rPr>
          <w:rFonts w:cs="Arial"/>
        </w:rPr>
        <w:t>ego</w:t>
      </w:r>
      <w:r w:rsidRPr="00F3309E">
        <w:rPr>
          <w:rFonts w:cs="Arial"/>
        </w:rPr>
        <w:t xml:space="preserve"> Państwowej Straży Pożarnej w </w:t>
      </w:r>
      <w:r>
        <w:rPr>
          <w:rFonts w:cs="Arial"/>
        </w:rPr>
        <w:t xml:space="preserve">Dębicy postanowieniem z dnia 30.11.2018r., znak: PZ.5595.29.2018. </w:t>
      </w:r>
    </w:p>
    <w:p w14:paraId="17266302" w14:textId="77777777" w:rsidR="00DE3441" w:rsidRDefault="00A4096C" w:rsidP="00A4096C">
      <w:pPr>
        <w:ind w:firstLine="567"/>
        <w:rPr>
          <w:rFonts w:cs="Arial"/>
          <w:color w:val="000000"/>
          <w:lang w:eastAsia="ar-SA"/>
        </w:rPr>
      </w:pPr>
      <w:r w:rsidRPr="008449F8">
        <w:rPr>
          <w:rFonts w:cs="Arial"/>
        </w:rPr>
        <w:t xml:space="preserve">Podkarpacki Wojewódzki Inspektor Ochrony Środowiska przy piśmie z dnia </w:t>
      </w:r>
      <w:r w:rsidRPr="00C32437">
        <w:rPr>
          <w:rFonts w:cs="Arial"/>
        </w:rPr>
        <w:t>20.07.2020r., znak: WI.7021.</w:t>
      </w:r>
      <w:r>
        <w:rPr>
          <w:rFonts w:cs="Arial"/>
        </w:rPr>
        <w:t>443</w:t>
      </w:r>
      <w:r w:rsidRPr="00C32437">
        <w:rPr>
          <w:rFonts w:cs="Arial"/>
        </w:rPr>
        <w:t>.2020.</w:t>
      </w:r>
      <w:r>
        <w:rPr>
          <w:rFonts w:cs="Arial"/>
        </w:rPr>
        <w:t>BO</w:t>
      </w:r>
      <w:r w:rsidRPr="00C73990">
        <w:rPr>
          <w:rFonts w:cs="Arial"/>
        </w:rPr>
        <w:t xml:space="preserve"> </w:t>
      </w:r>
      <w:r w:rsidRPr="00C32437">
        <w:rPr>
          <w:rFonts w:cs="Arial"/>
        </w:rPr>
        <w:t>(data wpływu: 20.07.2020r.)</w:t>
      </w:r>
      <w:r>
        <w:rPr>
          <w:rFonts w:cs="Arial"/>
        </w:rPr>
        <w:t xml:space="preserve"> </w:t>
      </w:r>
      <w:r w:rsidRPr="008449F8">
        <w:rPr>
          <w:rFonts w:cs="Arial"/>
        </w:rPr>
        <w:t xml:space="preserve">poinformował, </w:t>
      </w:r>
      <w:r w:rsidRPr="00C73990">
        <w:rPr>
          <w:rFonts w:cs="Arial"/>
          <w:color w:val="000000"/>
          <w:lang w:eastAsia="ar-SA"/>
        </w:rPr>
        <w:t>o odstąpieniu od przeprowadzenia przedmiotowej kontroli, z uwagi na brak podstaw prawnych.</w:t>
      </w:r>
      <w:r>
        <w:rPr>
          <w:rFonts w:cs="Arial"/>
          <w:color w:val="000000"/>
          <w:lang w:eastAsia="ar-SA"/>
        </w:rPr>
        <w:t xml:space="preserve"> </w:t>
      </w:r>
    </w:p>
    <w:p w14:paraId="735A326A" w14:textId="7E90E176" w:rsidR="00A4096C" w:rsidRDefault="00A4096C" w:rsidP="00A4096C">
      <w:pPr>
        <w:ind w:firstLine="567"/>
        <w:rPr>
          <w:rFonts w:cs="Arial"/>
        </w:rPr>
      </w:pPr>
      <w:r w:rsidRPr="00C32437">
        <w:rPr>
          <w:rFonts w:cs="Arial"/>
        </w:rPr>
        <w:t>Postanowieniem z dnia 21.07.2020r., znak: WGP.604.20.19.2020.BK (data wpływu: 27.07.2020r.) Wójt Gminy Dębica zaopiniował pozytywnie wnioskowaną przez Spółkę zmianę</w:t>
      </w:r>
      <w:r>
        <w:rPr>
          <w:rFonts w:cs="Arial"/>
        </w:rPr>
        <w:t xml:space="preserve"> pozwolenia zintegrowanego.  </w:t>
      </w:r>
    </w:p>
    <w:p w14:paraId="05F0C1F8" w14:textId="6F7895E8" w:rsidR="00EE75A5" w:rsidRPr="000A6811" w:rsidRDefault="00EE75A5" w:rsidP="00A4096C">
      <w:pPr>
        <w:ind w:firstLine="567"/>
        <w:rPr>
          <w:rFonts w:cs="Arial"/>
          <w:color w:val="000000"/>
        </w:rPr>
      </w:pPr>
      <w:r>
        <w:rPr>
          <w:rFonts w:eastAsia="Calibri" w:cs="Arial"/>
        </w:rPr>
        <w:lastRenderedPageBreak/>
        <w:t>W toku prowadzonego post</w:t>
      </w:r>
      <w:r w:rsidR="007A5171">
        <w:rPr>
          <w:rFonts w:eastAsia="Calibri" w:cs="Arial"/>
        </w:rPr>
        <w:t>ę</w:t>
      </w:r>
      <w:r>
        <w:rPr>
          <w:rFonts w:eastAsia="Calibri" w:cs="Arial"/>
        </w:rPr>
        <w:t xml:space="preserve">powania, w celu </w:t>
      </w:r>
      <w:r w:rsidRPr="005774B7">
        <w:rPr>
          <w:rFonts w:cs="Arial"/>
        </w:rPr>
        <w:t xml:space="preserve">zapewnienia ciągłości odbioru </w:t>
      </w:r>
      <w:r>
        <w:rPr>
          <w:rFonts w:cs="Arial"/>
        </w:rPr>
        <w:t xml:space="preserve">strumienia </w:t>
      </w:r>
      <w:r w:rsidRPr="005774B7">
        <w:rPr>
          <w:rFonts w:cs="Arial"/>
        </w:rPr>
        <w:t>odpadów</w:t>
      </w:r>
      <w:r>
        <w:rPr>
          <w:rFonts w:cs="Arial"/>
        </w:rPr>
        <w:t xml:space="preserve"> zielonych i ulegających biodegradacji </w:t>
      </w:r>
      <w:r w:rsidRPr="005774B7">
        <w:rPr>
          <w:rFonts w:cs="Arial"/>
        </w:rPr>
        <w:t>od mieszkańców</w:t>
      </w:r>
      <w:r>
        <w:rPr>
          <w:rFonts w:cs="Arial"/>
        </w:rPr>
        <w:t>,</w:t>
      </w:r>
      <w:r w:rsidRPr="005774B7">
        <w:rPr>
          <w:rFonts w:cs="Arial"/>
        </w:rPr>
        <w:t xml:space="preserve"> zgodnie z przedłożonym wnioskiem Spółki </w:t>
      </w:r>
      <w:r>
        <w:rPr>
          <w:rFonts w:eastAsia="Calibri" w:cs="Arial"/>
        </w:rPr>
        <w:t xml:space="preserve">wydana została odrębna decyzja z dnia 25.09.2020r., znak: OS-I.7222.29.1.2020.MD w zakresie </w:t>
      </w:r>
      <w:r w:rsidRPr="00852DFB">
        <w:rPr>
          <w:rFonts w:cs="Arial"/>
        </w:rPr>
        <w:t>wprowadz</w:t>
      </w:r>
      <w:r>
        <w:rPr>
          <w:rFonts w:cs="Arial"/>
        </w:rPr>
        <w:t>enia</w:t>
      </w:r>
      <w:r w:rsidRPr="00852DFB">
        <w:rPr>
          <w:rFonts w:cs="Arial"/>
        </w:rPr>
        <w:t xml:space="preserve"> wariant</w:t>
      </w:r>
      <w:r>
        <w:rPr>
          <w:rFonts w:cs="Arial"/>
        </w:rPr>
        <w:t>u</w:t>
      </w:r>
      <w:r w:rsidRPr="00852DFB">
        <w:rPr>
          <w:rFonts w:cs="Arial"/>
        </w:rPr>
        <w:t xml:space="preserve"> pracy instalacji pozwalając</w:t>
      </w:r>
      <w:r>
        <w:rPr>
          <w:rFonts w:cs="Arial"/>
        </w:rPr>
        <w:t>ego</w:t>
      </w:r>
      <w:r w:rsidRPr="00852DFB">
        <w:rPr>
          <w:rFonts w:cs="Arial"/>
        </w:rPr>
        <w:t xml:space="preserve"> na realizowanie procesu kompostowania odpadów zielonych i odpadów biodegradowalnych</w:t>
      </w:r>
      <w:r w:rsidRPr="000A6811">
        <w:rPr>
          <w:rFonts w:cs="Arial"/>
        </w:rPr>
        <w:t xml:space="preserve"> </w:t>
      </w:r>
      <w:r>
        <w:rPr>
          <w:rFonts w:cs="Arial"/>
        </w:rPr>
        <w:t>w instalacji do mechaniczno-biologicznego przetwarzania odpadów (węźle biologicznego przetwarzania odpadów).</w:t>
      </w:r>
    </w:p>
    <w:p w14:paraId="12CFD55C" w14:textId="056B5D1A" w:rsidR="0064445E" w:rsidRDefault="004A0E4B" w:rsidP="00A214F9">
      <w:pPr>
        <w:tabs>
          <w:tab w:val="left" w:pos="426"/>
        </w:tabs>
        <w:ind w:firstLine="567"/>
        <w:rPr>
          <w:rFonts w:cs="Arial"/>
        </w:rPr>
      </w:pPr>
      <w:r>
        <w:rPr>
          <w:rFonts w:cs="Arial"/>
          <w:bCs/>
        </w:rPr>
        <w:t>I</w:t>
      </w:r>
      <w:r w:rsidR="00EE75A5" w:rsidRPr="007F234D">
        <w:rPr>
          <w:rFonts w:cs="Arial"/>
          <w:bCs/>
        </w:rPr>
        <w:t>stniejąc</w:t>
      </w:r>
      <w:r>
        <w:rPr>
          <w:rFonts w:cs="Arial"/>
          <w:bCs/>
        </w:rPr>
        <w:t>a</w:t>
      </w:r>
      <w:r w:rsidR="00EE75A5" w:rsidRPr="007F234D">
        <w:rPr>
          <w:rFonts w:cs="Arial"/>
          <w:bCs/>
        </w:rPr>
        <w:t xml:space="preserve"> instalacj</w:t>
      </w:r>
      <w:r>
        <w:rPr>
          <w:rFonts w:cs="Arial"/>
          <w:bCs/>
        </w:rPr>
        <w:t>a</w:t>
      </w:r>
      <w:r w:rsidR="00EE75A5" w:rsidRPr="007F234D">
        <w:rPr>
          <w:rFonts w:cs="Arial"/>
          <w:bCs/>
        </w:rPr>
        <w:t xml:space="preserve"> do mechaniczno – biologicznego przetwarzania odpadów </w:t>
      </w:r>
      <w:r>
        <w:rPr>
          <w:rFonts w:cs="Arial"/>
          <w:bCs/>
        </w:rPr>
        <w:br/>
        <w:t>oraz</w:t>
      </w:r>
      <w:r w:rsidR="00EE75A5">
        <w:rPr>
          <w:rFonts w:cs="Arial"/>
          <w:bCs/>
        </w:rPr>
        <w:t xml:space="preserve"> </w:t>
      </w:r>
      <w:r>
        <w:rPr>
          <w:rFonts w:cs="Arial"/>
          <w:bCs/>
        </w:rPr>
        <w:t xml:space="preserve">instalacja </w:t>
      </w:r>
      <w:r w:rsidR="00EE75A5">
        <w:rPr>
          <w:rFonts w:cs="Arial"/>
          <w:bCs/>
        </w:rPr>
        <w:t>do kompostowania odpadów</w:t>
      </w:r>
      <w:r>
        <w:rPr>
          <w:rFonts w:cs="Arial"/>
        </w:rPr>
        <w:t xml:space="preserve"> </w:t>
      </w:r>
      <w:r>
        <w:rPr>
          <w:rFonts w:cs="Arial"/>
          <w:bCs/>
        </w:rPr>
        <w:t>poddane zostały analizie</w:t>
      </w:r>
      <w:r w:rsidR="00EE75A5" w:rsidRPr="007F234D">
        <w:rPr>
          <w:rFonts w:cs="Arial"/>
          <w:bCs/>
        </w:rPr>
        <w:t xml:space="preserve"> </w:t>
      </w:r>
      <w:r>
        <w:rPr>
          <w:rFonts w:cs="Arial"/>
          <w:bCs/>
        </w:rPr>
        <w:t>w zakresie</w:t>
      </w:r>
      <w:r w:rsidR="00EE75A5" w:rsidRPr="007F234D">
        <w:rPr>
          <w:rFonts w:cs="Arial"/>
          <w:bCs/>
        </w:rPr>
        <w:t xml:space="preserve"> spełnienia wymogów </w:t>
      </w:r>
      <w:r w:rsidR="00EE75A5" w:rsidRPr="007F234D">
        <w:rPr>
          <w:rFonts w:cs="Arial"/>
        </w:rPr>
        <w:t xml:space="preserve">decyzji wykonawczej Komisji Europejskiej (UE) 2018/1147 z dnia 10 sierpnia 2018 r. ustanawiającej   konkluzje  </w:t>
      </w:r>
      <w:r w:rsidR="002652FE">
        <w:rPr>
          <w:rFonts w:cs="Arial"/>
        </w:rPr>
        <w:t xml:space="preserve">WT </w:t>
      </w:r>
      <w:r w:rsidR="00EE75A5" w:rsidRPr="007F234D">
        <w:rPr>
          <w:rFonts w:cs="Arial"/>
        </w:rPr>
        <w:t>dotyczące   najlepszych   dostępnych   technik   (BAT)   w   odniesieniu   do przetwarzania odpadów,   zgodnie  z  dyrektywą  Parlamentu  Europejskiego  i  Rady 2010/75/UE</w:t>
      </w:r>
      <w:r w:rsidR="00D3395E">
        <w:rPr>
          <w:rFonts w:cs="Arial"/>
        </w:rPr>
        <w:t>, która wykazała</w:t>
      </w:r>
      <w:r w:rsidR="00A172AD">
        <w:rPr>
          <w:rFonts w:cs="Arial"/>
        </w:rPr>
        <w:t>,</w:t>
      </w:r>
      <w:r w:rsidR="00D3395E">
        <w:rPr>
          <w:rFonts w:cs="Arial"/>
        </w:rPr>
        <w:t xml:space="preserve"> </w:t>
      </w:r>
      <w:r w:rsidR="00A172AD">
        <w:rPr>
          <w:rFonts w:cs="Arial"/>
        </w:rPr>
        <w:br/>
      </w:r>
      <w:r w:rsidR="00EE75A5">
        <w:rPr>
          <w:rFonts w:cs="Arial"/>
        </w:rPr>
        <w:t xml:space="preserve">że </w:t>
      </w:r>
      <w:r w:rsidR="006B05BB">
        <w:rPr>
          <w:rFonts w:cs="Arial"/>
        </w:rPr>
        <w:t xml:space="preserve">instalacje te </w:t>
      </w:r>
      <w:r w:rsidR="00EE75A5" w:rsidRPr="007F234D">
        <w:rPr>
          <w:rFonts w:cs="Arial"/>
        </w:rPr>
        <w:t>wymaga</w:t>
      </w:r>
      <w:r w:rsidR="00EE75A5">
        <w:rPr>
          <w:rFonts w:cs="Arial"/>
        </w:rPr>
        <w:t>ją</w:t>
      </w:r>
      <w:r w:rsidR="00EE75A5" w:rsidRPr="007F234D">
        <w:rPr>
          <w:rFonts w:cs="Arial"/>
        </w:rPr>
        <w:t xml:space="preserve"> dostosowania do zapisów </w:t>
      </w:r>
      <w:r w:rsidR="00D3395E">
        <w:rPr>
          <w:rFonts w:cs="Arial"/>
        </w:rPr>
        <w:t>k</w:t>
      </w:r>
      <w:r w:rsidR="00EE75A5" w:rsidRPr="007F234D">
        <w:rPr>
          <w:rFonts w:cs="Arial"/>
        </w:rPr>
        <w:t>onkluzji</w:t>
      </w:r>
      <w:r>
        <w:rPr>
          <w:rFonts w:cs="Arial"/>
        </w:rPr>
        <w:t xml:space="preserve"> BAT. </w:t>
      </w:r>
      <w:r w:rsidR="007B156C">
        <w:rPr>
          <w:rFonts w:cs="Arial"/>
        </w:rPr>
        <w:t>P</w:t>
      </w:r>
      <w:r w:rsidR="00D3395E">
        <w:rPr>
          <w:rFonts w:cs="Arial"/>
        </w:rPr>
        <w:t>rzy piśmie z dnia 19</w:t>
      </w:r>
      <w:r w:rsidR="00D3395E" w:rsidRPr="00692CF4">
        <w:rPr>
          <w:rFonts w:cs="Arial"/>
        </w:rPr>
        <w:t>.02.2020r.</w:t>
      </w:r>
      <w:r w:rsidR="00D3395E">
        <w:rPr>
          <w:rFonts w:cs="Arial"/>
        </w:rPr>
        <w:t>, znak:</w:t>
      </w:r>
      <w:r w:rsidR="00D3395E" w:rsidRPr="00692CF4">
        <w:rPr>
          <w:rFonts w:cs="Arial"/>
        </w:rPr>
        <w:t xml:space="preserve"> </w:t>
      </w:r>
      <w:r w:rsidR="00D3395E">
        <w:rPr>
          <w:rFonts w:cs="Arial"/>
        </w:rPr>
        <w:t>Dz.W.168/II/2020/U</w:t>
      </w:r>
      <w:r w:rsidR="00D3395E" w:rsidRPr="00692CF4">
        <w:rPr>
          <w:rFonts w:cs="Arial"/>
        </w:rPr>
        <w:t xml:space="preserve"> (data wpływu: </w:t>
      </w:r>
      <w:r w:rsidR="00D3395E">
        <w:rPr>
          <w:rFonts w:cs="Arial"/>
        </w:rPr>
        <w:t>24</w:t>
      </w:r>
      <w:r w:rsidR="00D3395E" w:rsidRPr="00692CF4">
        <w:rPr>
          <w:rFonts w:cs="Arial"/>
        </w:rPr>
        <w:t>.0</w:t>
      </w:r>
      <w:r w:rsidR="00D3395E">
        <w:rPr>
          <w:rFonts w:cs="Arial"/>
        </w:rPr>
        <w:t>2</w:t>
      </w:r>
      <w:r w:rsidR="00D3395E" w:rsidRPr="00692CF4">
        <w:rPr>
          <w:rFonts w:cs="Arial"/>
        </w:rPr>
        <w:t>.2020r.)</w:t>
      </w:r>
      <w:r w:rsidR="00D3395E">
        <w:rPr>
          <w:rFonts w:cs="Arial"/>
        </w:rPr>
        <w:t xml:space="preserve"> uzupełnionym pismami </w:t>
      </w:r>
      <w:r w:rsidR="00EE75A5">
        <w:rPr>
          <w:rFonts w:cs="Arial"/>
        </w:rPr>
        <w:t>z dnia 27.11.2020r., Dz.W.631/XI/2020/U</w:t>
      </w:r>
      <w:r w:rsidR="00EE75A5" w:rsidRPr="005515B2">
        <w:rPr>
          <w:rFonts w:cs="Arial"/>
        </w:rPr>
        <w:t xml:space="preserve"> (data wpływu: </w:t>
      </w:r>
      <w:r w:rsidR="00EE75A5">
        <w:rPr>
          <w:rFonts w:cs="Arial"/>
        </w:rPr>
        <w:t>01.12.2020r.</w:t>
      </w:r>
      <w:r w:rsidR="00EE75A5" w:rsidRPr="005515B2">
        <w:rPr>
          <w:rFonts w:cs="Arial"/>
        </w:rPr>
        <w:t>)</w:t>
      </w:r>
      <w:r w:rsidR="00EE75A5">
        <w:rPr>
          <w:rFonts w:cs="Arial"/>
        </w:rPr>
        <w:t xml:space="preserve">, </w:t>
      </w:r>
      <w:r w:rsidR="00EE75A5" w:rsidRPr="00C355A8">
        <w:rPr>
          <w:rFonts w:cs="Arial"/>
        </w:rPr>
        <w:t xml:space="preserve">z dnia </w:t>
      </w:r>
      <w:r w:rsidR="00EE75A5">
        <w:rPr>
          <w:rFonts w:cs="Arial"/>
        </w:rPr>
        <w:t>15.02.2021r., Dz.W.99/II/2021/U</w:t>
      </w:r>
      <w:r w:rsidR="00EE75A5" w:rsidRPr="005515B2">
        <w:rPr>
          <w:rFonts w:cs="Arial"/>
        </w:rPr>
        <w:t xml:space="preserve"> (data wpływu: </w:t>
      </w:r>
      <w:r w:rsidR="00EE75A5">
        <w:rPr>
          <w:rFonts w:cs="Arial"/>
        </w:rPr>
        <w:t>17.02.2021r.</w:t>
      </w:r>
      <w:r w:rsidR="00EE75A5" w:rsidRPr="005515B2">
        <w:rPr>
          <w:rFonts w:cs="Arial"/>
        </w:rPr>
        <w:t>)</w:t>
      </w:r>
      <w:r w:rsidR="00EE75A5">
        <w:rPr>
          <w:rFonts w:cs="Arial"/>
        </w:rPr>
        <w:t xml:space="preserve"> oraz z dnia 30.06.2021r., Dz.W.294/VI/2021/U (data wpływu: 02.07.2021r.)</w:t>
      </w:r>
      <w:r w:rsidR="007B156C">
        <w:rPr>
          <w:rFonts w:cs="Arial"/>
        </w:rPr>
        <w:t xml:space="preserve"> Spółka zawnioskowała </w:t>
      </w:r>
      <w:r w:rsidR="002652FE">
        <w:rPr>
          <w:rFonts w:cs="Arial"/>
        </w:rPr>
        <w:br/>
      </w:r>
      <w:r w:rsidR="007B156C">
        <w:rPr>
          <w:rFonts w:cs="Arial"/>
        </w:rPr>
        <w:t xml:space="preserve">o uwzględnienie w </w:t>
      </w:r>
      <w:r w:rsidR="006B05BB">
        <w:rPr>
          <w:rFonts w:cs="Arial"/>
        </w:rPr>
        <w:t xml:space="preserve">przedmiotowym </w:t>
      </w:r>
      <w:r w:rsidR="00442398">
        <w:rPr>
          <w:rFonts w:cs="Arial"/>
        </w:rPr>
        <w:t>post</w:t>
      </w:r>
      <w:r w:rsidR="00312D5E">
        <w:rPr>
          <w:rFonts w:cs="Arial"/>
        </w:rPr>
        <w:t>ę</w:t>
      </w:r>
      <w:r w:rsidR="00442398">
        <w:rPr>
          <w:rFonts w:cs="Arial"/>
        </w:rPr>
        <w:t xml:space="preserve">powaniu </w:t>
      </w:r>
      <w:r w:rsidR="007B156C">
        <w:rPr>
          <w:rFonts w:cs="Arial"/>
        </w:rPr>
        <w:t>zmian</w:t>
      </w:r>
      <w:r w:rsidR="008110DD">
        <w:rPr>
          <w:rFonts w:cs="Arial"/>
        </w:rPr>
        <w:t xml:space="preserve">, które </w:t>
      </w:r>
      <w:r w:rsidR="006B05BB">
        <w:rPr>
          <w:rFonts w:cs="Arial"/>
        </w:rPr>
        <w:t>wprowadzon</w:t>
      </w:r>
      <w:r w:rsidR="008110DD">
        <w:rPr>
          <w:rFonts w:cs="Arial"/>
        </w:rPr>
        <w:t xml:space="preserve">e zostały przez nią </w:t>
      </w:r>
      <w:r w:rsidR="006B05BB">
        <w:rPr>
          <w:rFonts w:cs="Arial"/>
        </w:rPr>
        <w:t xml:space="preserve">w </w:t>
      </w:r>
      <w:r w:rsidR="008110DD">
        <w:rPr>
          <w:rFonts w:cs="Arial"/>
        </w:rPr>
        <w:t xml:space="preserve">ww. </w:t>
      </w:r>
      <w:r w:rsidR="006B05BB">
        <w:rPr>
          <w:rFonts w:cs="Arial"/>
        </w:rPr>
        <w:t>instalacj</w:t>
      </w:r>
      <w:r w:rsidR="008110DD">
        <w:rPr>
          <w:rFonts w:cs="Arial"/>
        </w:rPr>
        <w:t>ach</w:t>
      </w:r>
      <w:r w:rsidR="006B05BB">
        <w:rPr>
          <w:rFonts w:cs="Arial"/>
        </w:rPr>
        <w:t xml:space="preserve"> </w:t>
      </w:r>
      <w:r w:rsidR="008110DD">
        <w:rPr>
          <w:rFonts w:cs="Arial"/>
        </w:rPr>
        <w:t>w celu</w:t>
      </w:r>
      <w:r w:rsidR="007B156C">
        <w:rPr>
          <w:rFonts w:cs="Arial"/>
        </w:rPr>
        <w:t xml:space="preserve"> dostosowani</w:t>
      </w:r>
      <w:r w:rsidR="008110DD">
        <w:rPr>
          <w:rFonts w:cs="Arial"/>
        </w:rPr>
        <w:t xml:space="preserve">a </w:t>
      </w:r>
      <w:r w:rsidR="00A172AD">
        <w:rPr>
          <w:rFonts w:cs="Arial"/>
        </w:rPr>
        <w:t>instalacji</w:t>
      </w:r>
      <w:r w:rsidR="007B156C">
        <w:rPr>
          <w:rFonts w:cs="Arial"/>
        </w:rPr>
        <w:t xml:space="preserve"> do wymogów </w:t>
      </w:r>
      <w:r w:rsidR="00442398">
        <w:rPr>
          <w:rFonts w:cs="Arial"/>
        </w:rPr>
        <w:t xml:space="preserve">ww. </w:t>
      </w:r>
      <w:r w:rsidR="007B156C">
        <w:rPr>
          <w:rFonts w:cs="Arial"/>
        </w:rPr>
        <w:t>konkluzji B</w:t>
      </w:r>
      <w:r w:rsidR="00521115">
        <w:rPr>
          <w:rFonts w:cs="Arial"/>
        </w:rPr>
        <w:t>AT</w:t>
      </w:r>
      <w:r w:rsidR="00312D5E">
        <w:rPr>
          <w:rFonts w:cs="Arial"/>
        </w:rPr>
        <w:t xml:space="preserve">, jak również </w:t>
      </w:r>
      <w:r w:rsidR="00D5030C">
        <w:rPr>
          <w:rFonts w:cs="Arial"/>
        </w:rPr>
        <w:t>w</w:t>
      </w:r>
      <w:r w:rsidR="00312D5E">
        <w:rPr>
          <w:rFonts w:cs="Arial"/>
        </w:rPr>
        <w:t>prowadzenia zmian w zakresie</w:t>
      </w:r>
      <w:r w:rsidR="008110DD">
        <w:rPr>
          <w:rFonts w:cs="Arial"/>
        </w:rPr>
        <w:t xml:space="preserve"> zmiany</w:t>
      </w:r>
      <w:r w:rsidR="00312D5E">
        <w:rPr>
          <w:rFonts w:cs="Arial"/>
        </w:rPr>
        <w:t xml:space="preserve"> </w:t>
      </w:r>
      <w:r w:rsidR="008110DD">
        <w:rPr>
          <w:rFonts w:cs="Arial"/>
        </w:rPr>
        <w:t xml:space="preserve">miejsc magazynowania </w:t>
      </w:r>
      <w:r w:rsidR="00312D5E">
        <w:rPr>
          <w:rFonts w:cs="Arial"/>
        </w:rPr>
        <w:t xml:space="preserve"> </w:t>
      </w:r>
      <w:r w:rsidR="008110DD">
        <w:rPr>
          <w:rFonts w:cs="Arial"/>
        </w:rPr>
        <w:t xml:space="preserve">odpadów </w:t>
      </w:r>
      <w:r w:rsidR="00312D5E">
        <w:rPr>
          <w:rFonts w:cs="Arial"/>
        </w:rPr>
        <w:t>zbieran</w:t>
      </w:r>
      <w:r w:rsidR="008110DD">
        <w:rPr>
          <w:rFonts w:cs="Arial"/>
        </w:rPr>
        <w:t>ych.</w:t>
      </w:r>
      <w:r w:rsidR="00956200">
        <w:rPr>
          <w:rFonts w:cs="Arial"/>
        </w:rPr>
        <w:t xml:space="preserve">   </w:t>
      </w:r>
    </w:p>
    <w:p w14:paraId="03C5811A" w14:textId="41DFDD8B" w:rsidR="0064445E" w:rsidRDefault="0064445E" w:rsidP="0064445E">
      <w:pPr>
        <w:pStyle w:val="Tekstpodstawowy"/>
        <w:spacing w:after="0"/>
        <w:ind w:firstLine="567"/>
        <w:rPr>
          <w:rFonts w:cs="Arial"/>
        </w:rPr>
      </w:pPr>
      <w:r>
        <w:rPr>
          <w:rFonts w:cs="Arial"/>
        </w:rPr>
        <w:t>W toku postępowania Spółka kilkakrotnie wzywana była do uzupełnienia przedłożonego wniosku</w:t>
      </w:r>
      <w:r w:rsidR="00A172AD">
        <w:rPr>
          <w:rFonts w:cs="Arial"/>
        </w:rPr>
        <w:t>, jak również p</w:t>
      </w:r>
      <w:r w:rsidR="008110DD">
        <w:rPr>
          <w:rFonts w:cs="Arial"/>
        </w:rPr>
        <w:t xml:space="preserve">ostepowanie to na wniosek Spółki zostało zawieszone </w:t>
      </w:r>
      <w:r>
        <w:rPr>
          <w:rFonts w:cs="Arial"/>
        </w:rPr>
        <w:t xml:space="preserve">w dniu 04.10.2021r., </w:t>
      </w:r>
      <w:r w:rsidR="008110DD">
        <w:rPr>
          <w:rFonts w:cs="Arial"/>
        </w:rPr>
        <w:t>a</w:t>
      </w:r>
      <w:r>
        <w:rPr>
          <w:rFonts w:cs="Arial"/>
        </w:rPr>
        <w:t xml:space="preserve"> </w:t>
      </w:r>
      <w:r w:rsidR="00A172AD">
        <w:rPr>
          <w:rFonts w:cs="Arial"/>
        </w:rPr>
        <w:t xml:space="preserve">kolejno </w:t>
      </w:r>
      <w:r>
        <w:rPr>
          <w:rFonts w:cs="Arial"/>
        </w:rPr>
        <w:t>w dniu 27.03.2023r. zostało podjęte.</w:t>
      </w:r>
    </w:p>
    <w:p w14:paraId="3891F1FF" w14:textId="4629DD16" w:rsidR="002652FE" w:rsidRDefault="0064445E" w:rsidP="00A214F9">
      <w:pPr>
        <w:tabs>
          <w:tab w:val="left" w:pos="426"/>
        </w:tabs>
        <w:ind w:firstLine="567"/>
        <w:rPr>
          <w:rFonts w:cs="Arial"/>
        </w:rPr>
      </w:pPr>
      <w:bookmarkStart w:id="31" w:name="_Hlk137028730"/>
      <w:r>
        <w:rPr>
          <w:rFonts w:cs="Arial"/>
        </w:rPr>
        <w:t>Nadto, w toku post</w:t>
      </w:r>
      <w:r w:rsidR="00511031">
        <w:rPr>
          <w:rFonts w:cs="Arial"/>
        </w:rPr>
        <w:t>ę</w:t>
      </w:r>
      <w:r>
        <w:rPr>
          <w:rFonts w:cs="Arial"/>
        </w:rPr>
        <w:t xml:space="preserve">powania </w:t>
      </w:r>
      <w:r w:rsidR="00FA4F03">
        <w:rPr>
          <w:rFonts w:cs="Arial"/>
        </w:rPr>
        <w:t xml:space="preserve">Spółka dokonała analizy zapisów pozwolenia zintegrowanego do </w:t>
      </w:r>
      <w:r w:rsidR="00FA4F03" w:rsidRPr="00FD7CBA">
        <w:rPr>
          <w:rFonts w:cs="Arial"/>
        </w:rPr>
        <w:t xml:space="preserve">obowiązującego od dnia 24 stycznia 2023 r. rozporządzenia Ministra Klimatu i Środowiska z dnia 28 grudnia 2022r. (Dz. U z 2023., poz. 56) </w:t>
      </w:r>
      <w:r>
        <w:rPr>
          <w:rFonts w:cs="Arial"/>
        </w:rPr>
        <w:br/>
      </w:r>
      <w:r w:rsidR="00FA4F03" w:rsidRPr="00FD7CBA">
        <w:rPr>
          <w:rFonts w:cs="Arial"/>
        </w:rPr>
        <w:t>w sprawie mechaniczno - biologicznego przetwarzania niesegregowanych (zmieszanych) odpadów komunalnych</w:t>
      </w:r>
      <w:r w:rsidR="00FA4F03">
        <w:rPr>
          <w:rFonts w:cs="Arial"/>
        </w:rPr>
        <w:t xml:space="preserve"> i przedstawi</w:t>
      </w:r>
      <w:r w:rsidR="00956200">
        <w:rPr>
          <w:rFonts w:cs="Arial"/>
        </w:rPr>
        <w:t>ła</w:t>
      </w:r>
      <w:r w:rsidR="00FA4F03">
        <w:rPr>
          <w:rFonts w:cs="Arial"/>
        </w:rPr>
        <w:t xml:space="preserve"> </w:t>
      </w:r>
      <w:r w:rsidR="00FA4F03" w:rsidRPr="00FD7CBA">
        <w:rPr>
          <w:rFonts w:cs="Arial"/>
        </w:rPr>
        <w:t xml:space="preserve">we wniosku </w:t>
      </w:r>
      <w:r w:rsidR="00FA4F03">
        <w:rPr>
          <w:rFonts w:cs="Arial"/>
        </w:rPr>
        <w:t xml:space="preserve">propozycję zmian </w:t>
      </w:r>
      <w:r>
        <w:rPr>
          <w:rFonts w:cs="Arial"/>
        </w:rPr>
        <w:br/>
      </w:r>
      <w:r w:rsidR="00FA4F03">
        <w:rPr>
          <w:rFonts w:cs="Arial"/>
        </w:rPr>
        <w:t>w tym zakresie.</w:t>
      </w:r>
      <w:r w:rsidR="002652FE">
        <w:rPr>
          <w:rFonts w:cs="Arial"/>
        </w:rPr>
        <w:t xml:space="preserve">, z uwagi iż </w:t>
      </w:r>
      <w:r w:rsidR="00FA4F03" w:rsidRPr="00FD7CBA">
        <w:rPr>
          <w:rFonts w:cs="Arial"/>
        </w:rPr>
        <w:t xml:space="preserve">rozporządzenie </w:t>
      </w:r>
      <w:r w:rsidR="002652FE">
        <w:rPr>
          <w:rFonts w:cs="Arial"/>
        </w:rPr>
        <w:t xml:space="preserve">to </w:t>
      </w:r>
      <w:r w:rsidR="00FA4F03" w:rsidRPr="00FD7CBA">
        <w:rPr>
          <w:rFonts w:cs="Arial"/>
        </w:rPr>
        <w:t xml:space="preserve">nie zastępuje wymagań wynikających </w:t>
      </w:r>
      <w:r w:rsidR="002652FE">
        <w:rPr>
          <w:rFonts w:cs="Arial"/>
        </w:rPr>
        <w:br/>
      </w:r>
      <w:r w:rsidR="00FA4F03" w:rsidRPr="00FD7CBA">
        <w:rPr>
          <w:rFonts w:cs="Arial"/>
        </w:rPr>
        <w:t>z Konkluzji WT</w:t>
      </w:r>
      <w:r w:rsidR="002652FE">
        <w:rPr>
          <w:rFonts w:cs="Arial"/>
        </w:rPr>
        <w:t xml:space="preserve">. </w:t>
      </w:r>
      <w:r w:rsidR="00FA4F03">
        <w:rPr>
          <w:rFonts w:cs="Arial"/>
        </w:rPr>
        <w:t>Konkluzje określają wymagania w zakresie stosowania określonych rozwiązań technicznych, zakres i częstotliwości monitorowania oraz dopuszczalne poziomy BAT-</w:t>
      </w:r>
      <w:proofErr w:type="spellStart"/>
      <w:r w:rsidR="00FA4F03">
        <w:rPr>
          <w:rFonts w:cs="Arial"/>
        </w:rPr>
        <w:t>AELs</w:t>
      </w:r>
      <w:proofErr w:type="spellEnd"/>
      <w:r w:rsidR="00FA4F03">
        <w:rPr>
          <w:rFonts w:cs="Arial"/>
        </w:rPr>
        <w:t xml:space="preserve">. Natomiast </w:t>
      </w:r>
      <w:r w:rsidR="00FA4F03" w:rsidRPr="00932E59">
        <w:rPr>
          <w:rFonts w:cs="Arial"/>
        </w:rPr>
        <w:t xml:space="preserve">rozporządzenie </w:t>
      </w:r>
      <w:r w:rsidR="00FA4F03" w:rsidRPr="00FD7CBA">
        <w:rPr>
          <w:rFonts w:cs="Arial"/>
        </w:rPr>
        <w:t xml:space="preserve">w sprawie mechaniczno - biologicznego przetwarzania niesegregowanych (zmieszanych) odpadów </w:t>
      </w:r>
      <w:r w:rsidR="002652FE">
        <w:rPr>
          <w:rFonts w:cs="Arial"/>
        </w:rPr>
        <w:t>k</w:t>
      </w:r>
      <w:r w:rsidR="00FA4F03" w:rsidRPr="00FD7CBA">
        <w:rPr>
          <w:rFonts w:cs="Arial"/>
        </w:rPr>
        <w:t>omunalnych</w:t>
      </w:r>
      <w:r w:rsidR="00FA4F03">
        <w:rPr>
          <w:rFonts w:cs="Arial"/>
        </w:rPr>
        <w:t xml:space="preserve"> </w:t>
      </w:r>
      <w:r w:rsidR="00FA4F03" w:rsidRPr="00932E59">
        <w:rPr>
          <w:rFonts w:cs="Arial"/>
        </w:rPr>
        <w:t>wskazuj</w:t>
      </w:r>
      <w:r w:rsidR="00FA4F03">
        <w:rPr>
          <w:rFonts w:cs="Arial"/>
        </w:rPr>
        <w:t>e</w:t>
      </w:r>
      <w:r w:rsidR="00FA4F03" w:rsidRPr="00932E59">
        <w:rPr>
          <w:rFonts w:cs="Arial"/>
        </w:rPr>
        <w:t xml:space="preserve"> </w:t>
      </w:r>
      <w:r w:rsidR="002652FE">
        <w:rPr>
          <w:rFonts w:cs="Arial"/>
        </w:rPr>
        <w:t>jakie odpady mogą być w instalacji przetwarzane</w:t>
      </w:r>
      <w:r w:rsidR="00FA4F03" w:rsidRPr="00932E59">
        <w:rPr>
          <w:rFonts w:cs="Arial"/>
        </w:rPr>
        <w:t xml:space="preserve"> </w:t>
      </w:r>
      <w:r w:rsidR="00FA4F03">
        <w:rPr>
          <w:rFonts w:cs="Arial"/>
        </w:rPr>
        <w:t xml:space="preserve">i </w:t>
      </w:r>
      <w:r w:rsidR="00FA4F03" w:rsidRPr="00932E59">
        <w:rPr>
          <w:rFonts w:cs="Arial"/>
        </w:rPr>
        <w:t xml:space="preserve">rodzaje </w:t>
      </w:r>
      <w:r w:rsidR="00FA4F03">
        <w:rPr>
          <w:rFonts w:cs="Arial"/>
        </w:rPr>
        <w:t xml:space="preserve">odpadów </w:t>
      </w:r>
      <w:r w:rsidR="00FA4F03" w:rsidRPr="00932E59">
        <w:rPr>
          <w:rFonts w:cs="Arial"/>
        </w:rPr>
        <w:t>powstających</w:t>
      </w:r>
      <w:r w:rsidR="00FA4F03">
        <w:rPr>
          <w:rFonts w:cs="Arial"/>
        </w:rPr>
        <w:t xml:space="preserve">  z przetwarzania (kody odpadów) </w:t>
      </w:r>
      <w:r w:rsidR="00FA4F03" w:rsidRPr="00932E59">
        <w:rPr>
          <w:rFonts w:cs="Arial"/>
        </w:rPr>
        <w:t>oraz stosowaną technologię</w:t>
      </w:r>
      <w:r w:rsidR="00FA4F03">
        <w:rPr>
          <w:rFonts w:cs="Arial"/>
        </w:rPr>
        <w:t xml:space="preserve"> </w:t>
      </w:r>
      <w:r w:rsidR="00FA4F03" w:rsidRPr="00932E59">
        <w:rPr>
          <w:rFonts w:cs="Arial"/>
        </w:rPr>
        <w:t>pozwala</w:t>
      </w:r>
      <w:r w:rsidR="00FA4F03">
        <w:rPr>
          <w:rFonts w:cs="Arial"/>
        </w:rPr>
        <w:t>jącą</w:t>
      </w:r>
      <w:r w:rsidR="00FA4F03" w:rsidRPr="00932E59">
        <w:rPr>
          <w:rFonts w:cs="Arial"/>
        </w:rPr>
        <w:t xml:space="preserve"> uzyskać wymagania dla tzw. „stabilizatu”.</w:t>
      </w:r>
      <w:r w:rsidR="00FA4F03">
        <w:rPr>
          <w:rFonts w:cs="Arial"/>
        </w:rPr>
        <w:t xml:space="preserve"> </w:t>
      </w:r>
    </w:p>
    <w:bookmarkEnd w:id="31"/>
    <w:p w14:paraId="2D18F0EB" w14:textId="05BDBAAF" w:rsidR="00FA4F03" w:rsidRDefault="002652FE" w:rsidP="00A214F9">
      <w:pPr>
        <w:tabs>
          <w:tab w:val="left" w:pos="426"/>
        </w:tabs>
        <w:ind w:firstLine="567"/>
        <w:rPr>
          <w:rFonts w:cs="Arial"/>
        </w:rPr>
      </w:pPr>
      <w:r>
        <w:rPr>
          <w:rFonts w:cs="Arial"/>
        </w:rPr>
        <w:t>S</w:t>
      </w:r>
      <w:r w:rsidR="00956200" w:rsidRPr="00AF4061">
        <w:rPr>
          <w:rFonts w:cs="Arial"/>
        </w:rPr>
        <w:t xml:space="preserve">tosownie do treści art. 42 ust. 1 pkt. 6a) ustawy z dnia 14 grudnia 2012r. </w:t>
      </w:r>
      <w:r>
        <w:rPr>
          <w:rFonts w:cs="Arial"/>
        </w:rPr>
        <w:br/>
      </w:r>
      <w:r w:rsidR="00956200" w:rsidRPr="00AF4061">
        <w:rPr>
          <w:rFonts w:cs="Arial"/>
        </w:rPr>
        <w:t xml:space="preserve">o odpadach </w:t>
      </w:r>
      <w:r w:rsidR="00A172AD">
        <w:rPr>
          <w:rFonts w:cs="Arial"/>
        </w:rPr>
        <w:t xml:space="preserve">– przepis obowiązuje od dnia 01 stycznia 2022r. (wprowadzony został ustawą z dnia 17 listopada 2021r. o zmianie ustawy o odpadach oraz niektórych innych ustaw) </w:t>
      </w:r>
      <w:r w:rsidR="00956200">
        <w:rPr>
          <w:rFonts w:cs="Arial"/>
        </w:rPr>
        <w:t xml:space="preserve">Spółka </w:t>
      </w:r>
      <w:r>
        <w:rPr>
          <w:rFonts w:cs="Arial"/>
        </w:rPr>
        <w:t xml:space="preserve">zawnioskowała także o uwzględnienie w decyzji </w:t>
      </w:r>
      <w:r w:rsidR="00956200" w:rsidRPr="00AF4061">
        <w:rPr>
          <w:rFonts w:cs="Arial"/>
        </w:rPr>
        <w:t>rodzaj</w:t>
      </w:r>
      <w:r>
        <w:rPr>
          <w:rFonts w:cs="Arial"/>
        </w:rPr>
        <w:t>ów</w:t>
      </w:r>
      <w:r w:rsidR="00956200" w:rsidRPr="00AF4061">
        <w:rPr>
          <w:rFonts w:cs="Arial"/>
        </w:rPr>
        <w:t xml:space="preserve"> odpadów, które </w:t>
      </w:r>
      <w:r w:rsidR="0064445E">
        <w:rPr>
          <w:rFonts w:cs="Arial"/>
        </w:rPr>
        <w:t>utracą</w:t>
      </w:r>
      <w:r w:rsidR="00956200" w:rsidRPr="00AF4061">
        <w:rPr>
          <w:rFonts w:cs="Arial"/>
        </w:rPr>
        <w:t xml:space="preserve"> status odpadów</w:t>
      </w:r>
      <w:r>
        <w:rPr>
          <w:rFonts w:cs="Arial"/>
        </w:rPr>
        <w:t xml:space="preserve"> w wyniku prowadzenia procesu przetwarzania, w tym recyklingu organicznego (kompostowania).</w:t>
      </w:r>
      <w:r w:rsidR="00956200" w:rsidRPr="00AF4061">
        <w:rPr>
          <w:rFonts w:cs="Arial"/>
        </w:rPr>
        <w:t xml:space="preserve"> </w:t>
      </w:r>
    </w:p>
    <w:p w14:paraId="52479C25" w14:textId="6D3E8A22" w:rsidR="00323FF5" w:rsidRPr="000E65E9" w:rsidRDefault="00511031" w:rsidP="000E65E9">
      <w:pPr>
        <w:pStyle w:val="Tekstpodstawowy"/>
        <w:spacing w:after="0"/>
        <w:ind w:firstLine="567"/>
        <w:rPr>
          <w:rFonts w:cs="Arial"/>
        </w:rPr>
      </w:pPr>
      <w:r>
        <w:rPr>
          <w:rFonts w:cs="Arial"/>
        </w:rPr>
        <w:t>W toku prowadzonego postepowania, z</w:t>
      </w:r>
      <w:r w:rsidR="00312D5E">
        <w:rPr>
          <w:rFonts w:cs="Arial"/>
        </w:rPr>
        <w:t xml:space="preserve"> uwagi na </w:t>
      </w:r>
      <w:r w:rsidR="00D5030C">
        <w:rPr>
          <w:rFonts w:cs="Arial"/>
        </w:rPr>
        <w:t>wprowadzone w miedzy czasie zmiany wniosku</w:t>
      </w:r>
      <w:r w:rsidR="00323FF5">
        <w:rPr>
          <w:rFonts w:cs="Arial"/>
        </w:rPr>
        <w:t xml:space="preserve">, w tym przedłożony </w:t>
      </w:r>
      <w:r w:rsidR="00323FF5" w:rsidRPr="000E65E9">
        <w:rPr>
          <w:rFonts w:cs="Arial"/>
        </w:rPr>
        <w:t xml:space="preserve">do wniosku </w:t>
      </w:r>
      <w:r w:rsidR="000E65E9" w:rsidRPr="000E65E9">
        <w:rPr>
          <w:rFonts w:cs="Arial"/>
        </w:rPr>
        <w:t>nowy „Operat przeciwpożarowy dla miejsc magazynowania odpadów palnych”</w:t>
      </w:r>
      <w:r w:rsidR="000E65E9">
        <w:rPr>
          <w:rFonts w:cs="Arial"/>
        </w:rPr>
        <w:t>, wykonany przez rzeczoznawcę do spraw zabezpieczeń pożarowych</w:t>
      </w:r>
      <w:r w:rsidR="00F6338F">
        <w:rPr>
          <w:rFonts w:cs="Arial"/>
        </w:rPr>
        <w:t>,</w:t>
      </w:r>
      <w:r w:rsidR="000E65E9">
        <w:rPr>
          <w:rFonts w:cs="Arial"/>
        </w:rPr>
        <w:t xml:space="preserve"> uzgodniony pozytywnie przez Komendanta </w:t>
      </w:r>
      <w:r w:rsidR="000E65E9" w:rsidRPr="00F3309E">
        <w:rPr>
          <w:rFonts w:cs="Arial"/>
        </w:rPr>
        <w:t>Powiatow</w:t>
      </w:r>
      <w:r w:rsidR="000E65E9">
        <w:rPr>
          <w:rFonts w:cs="Arial"/>
        </w:rPr>
        <w:t>ego</w:t>
      </w:r>
      <w:r w:rsidR="000E65E9" w:rsidRPr="00F3309E">
        <w:rPr>
          <w:rFonts w:cs="Arial"/>
        </w:rPr>
        <w:t xml:space="preserve"> Państwowej Straży Pożarnej w </w:t>
      </w:r>
      <w:r w:rsidR="000E65E9">
        <w:rPr>
          <w:rFonts w:cs="Arial"/>
        </w:rPr>
        <w:t xml:space="preserve">Dębicy postanowieniem z dnia </w:t>
      </w:r>
      <w:r w:rsidR="00F6338F">
        <w:rPr>
          <w:rFonts w:cs="Arial"/>
        </w:rPr>
        <w:t>08.03.2023r.</w:t>
      </w:r>
      <w:r w:rsidR="000E65E9">
        <w:rPr>
          <w:rFonts w:cs="Arial"/>
        </w:rPr>
        <w:t>, znak: PZ.5</w:t>
      </w:r>
      <w:r w:rsidR="00145CA2">
        <w:rPr>
          <w:rFonts w:cs="Arial"/>
        </w:rPr>
        <w:t>268</w:t>
      </w:r>
      <w:r w:rsidR="000E65E9">
        <w:rPr>
          <w:rFonts w:cs="Arial"/>
        </w:rPr>
        <w:t>.9.2</w:t>
      </w:r>
      <w:r w:rsidR="00145CA2">
        <w:rPr>
          <w:rFonts w:cs="Arial"/>
        </w:rPr>
        <w:t xml:space="preserve">023 </w:t>
      </w:r>
      <w:r w:rsidR="000E65E9" w:rsidRPr="000E65E9">
        <w:rPr>
          <w:rFonts w:cs="Arial"/>
        </w:rPr>
        <w:t xml:space="preserve">tut. Organ wystąpił do </w:t>
      </w:r>
      <w:r w:rsidR="00323FF5" w:rsidRPr="000E65E9">
        <w:rPr>
          <w:rFonts w:cs="Arial"/>
        </w:rPr>
        <w:t xml:space="preserve">Komendanta Powiatowego Państwowej Straży </w:t>
      </w:r>
      <w:r w:rsidR="00323FF5" w:rsidRPr="000E65E9">
        <w:rPr>
          <w:rFonts w:cs="Arial"/>
        </w:rPr>
        <w:lastRenderedPageBreak/>
        <w:t xml:space="preserve">Pożarnej w Dębicy o </w:t>
      </w:r>
      <w:r w:rsidR="000E65E9">
        <w:rPr>
          <w:rFonts w:cs="Arial"/>
        </w:rPr>
        <w:t xml:space="preserve">ponowne </w:t>
      </w:r>
      <w:r w:rsidR="00323FF5" w:rsidRPr="000E65E9">
        <w:rPr>
          <w:rFonts w:cs="Arial"/>
        </w:rPr>
        <w:t xml:space="preserve">przeprowadzenie kontroli ww. instalacji oraz o opinię do właściwego ze względu ma miejsce prowadzenia działalności Wójta Gminy Dębica. </w:t>
      </w:r>
    </w:p>
    <w:p w14:paraId="203E0AFD" w14:textId="5F0ACFF6" w:rsidR="00323FF5" w:rsidRDefault="00323FF5" w:rsidP="00323FF5">
      <w:pPr>
        <w:ind w:firstLine="567"/>
        <w:rPr>
          <w:rFonts w:cs="Arial"/>
        </w:rPr>
      </w:pPr>
      <w:r w:rsidRPr="000E65E9">
        <w:rPr>
          <w:rFonts w:cs="Arial"/>
        </w:rPr>
        <w:t>Postanowieniem z dnia 2</w:t>
      </w:r>
      <w:r w:rsidR="00145CA2">
        <w:rPr>
          <w:rFonts w:cs="Arial"/>
        </w:rPr>
        <w:t>6</w:t>
      </w:r>
      <w:r w:rsidRPr="000E65E9">
        <w:rPr>
          <w:rFonts w:cs="Arial"/>
        </w:rPr>
        <w:t>.0</w:t>
      </w:r>
      <w:r w:rsidR="00145CA2">
        <w:rPr>
          <w:rFonts w:cs="Arial"/>
        </w:rPr>
        <w:t>4</w:t>
      </w:r>
      <w:r w:rsidRPr="000E65E9">
        <w:rPr>
          <w:rFonts w:cs="Arial"/>
        </w:rPr>
        <w:t>.202</w:t>
      </w:r>
      <w:r w:rsidR="00145CA2">
        <w:rPr>
          <w:rFonts w:cs="Arial"/>
        </w:rPr>
        <w:t>3</w:t>
      </w:r>
      <w:r w:rsidRPr="000E65E9">
        <w:rPr>
          <w:rFonts w:cs="Arial"/>
        </w:rPr>
        <w:t>r., znak: PZ.5</w:t>
      </w:r>
      <w:r w:rsidR="00145CA2">
        <w:rPr>
          <w:rFonts w:cs="Arial"/>
        </w:rPr>
        <w:t>2805</w:t>
      </w:r>
      <w:r w:rsidRPr="000E65E9">
        <w:rPr>
          <w:rFonts w:cs="Arial"/>
        </w:rPr>
        <w:t>.</w:t>
      </w:r>
      <w:r w:rsidR="00145CA2">
        <w:rPr>
          <w:rFonts w:cs="Arial"/>
        </w:rPr>
        <w:t>28</w:t>
      </w:r>
      <w:r w:rsidRPr="000E65E9">
        <w:rPr>
          <w:rFonts w:cs="Arial"/>
        </w:rPr>
        <w:t>.</w:t>
      </w:r>
      <w:r w:rsidR="00145CA2">
        <w:rPr>
          <w:rFonts w:cs="Arial"/>
        </w:rPr>
        <w:t>1.</w:t>
      </w:r>
      <w:r w:rsidRPr="000E65E9">
        <w:rPr>
          <w:rFonts w:cs="Arial"/>
        </w:rPr>
        <w:t>202</w:t>
      </w:r>
      <w:r w:rsidR="00145CA2">
        <w:rPr>
          <w:rFonts w:cs="Arial"/>
        </w:rPr>
        <w:t>3</w:t>
      </w:r>
      <w:r w:rsidRPr="000E65E9">
        <w:rPr>
          <w:rFonts w:cs="Arial"/>
        </w:rPr>
        <w:t xml:space="preserve"> Komendant Powiatowy Państwowej Straży Pożarnej w Dębicy stwierdził spełnienie przez </w:t>
      </w:r>
      <w:r w:rsidR="002652FE">
        <w:rPr>
          <w:rFonts w:cs="Arial"/>
        </w:rPr>
        <w:br/>
      </w:r>
      <w:r w:rsidRPr="000E65E9">
        <w:rPr>
          <w:rFonts w:cs="Arial"/>
        </w:rPr>
        <w:t>ww. instalacje wymagań określonych w przepisach dotyczących ochrony przeciwpożarowej oraz w zakresie zgodności z warunkami ochrony przeciwpożarowej zawartymi w przedłożonym przez Przedsiębiorstwo Gospodarowania Odpadami</w:t>
      </w:r>
      <w:r>
        <w:rPr>
          <w:rFonts w:cs="Arial"/>
        </w:rPr>
        <w:t xml:space="preserve"> </w:t>
      </w:r>
      <w:r>
        <w:rPr>
          <w:rFonts w:cs="Arial"/>
        </w:rPr>
        <w:br/>
      </w:r>
      <w:r w:rsidRPr="00F3309E">
        <w:rPr>
          <w:rFonts w:cs="Arial"/>
        </w:rPr>
        <w:t xml:space="preserve">Sp. z o.o. operacie przeciwpożarowym </w:t>
      </w:r>
      <w:r w:rsidR="00145CA2">
        <w:rPr>
          <w:rFonts w:cs="Arial"/>
        </w:rPr>
        <w:t>ww. operacie przeciwpożarowym.</w:t>
      </w:r>
    </w:p>
    <w:p w14:paraId="16EF8798" w14:textId="3CD8F991" w:rsidR="00323FF5" w:rsidRDefault="00323FF5" w:rsidP="00323FF5">
      <w:pPr>
        <w:ind w:firstLine="567"/>
        <w:rPr>
          <w:rFonts w:cs="Arial"/>
        </w:rPr>
      </w:pPr>
      <w:r w:rsidRPr="00C32437">
        <w:rPr>
          <w:rFonts w:cs="Arial"/>
        </w:rPr>
        <w:t xml:space="preserve">Postanowieniem z dnia </w:t>
      </w:r>
      <w:r w:rsidR="00145CA2">
        <w:rPr>
          <w:rFonts w:cs="Arial"/>
        </w:rPr>
        <w:t>30</w:t>
      </w:r>
      <w:r w:rsidRPr="00C32437">
        <w:rPr>
          <w:rFonts w:cs="Arial"/>
        </w:rPr>
        <w:t>.0</w:t>
      </w:r>
      <w:r w:rsidR="00145CA2">
        <w:rPr>
          <w:rFonts w:cs="Arial"/>
        </w:rPr>
        <w:t>5</w:t>
      </w:r>
      <w:r w:rsidRPr="00C32437">
        <w:rPr>
          <w:rFonts w:cs="Arial"/>
        </w:rPr>
        <w:t>.202</w:t>
      </w:r>
      <w:r w:rsidR="00145CA2">
        <w:rPr>
          <w:rFonts w:cs="Arial"/>
        </w:rPr>
        <w:t>3</w:t>
      </w:r>
      <w:r w:rsidRPr="00C32437">
        <w:rPr>
          <w:rFonts w:cs="Arial"/>
        </w:rPr>
        <w:t>r., znak: WGP.604.20.</w:t>
      </w:r>
      <w:r w:rsidR="00145CA2">
        <w:rPr>
          <w:rFonts w:cs="Arial"/>
        </w:rPr>
        <w:t>37</w:t>
      </w:r>
      <w:r w:rsidRPr="00C32437">
        <w:rPr>
          <w:rFonts w:cs="Arial"/>
        </w:rPr>
        <w:t>.20</w:t>
      </w:r>
      <w:r w:rsidR="00145CA2">
        <w:rPr>
          <w:rFonts w:cs="Arial"/>
        </w:rPr>
        <w:t>23</w:t>
      </w:r>
      <w:r w:rsidRPr="00C32437">
        <w:rPr>
          <w:rFonts w:cs="Arial"/>
        </w:rPr>
        <w:t xml:space="preserve">.BK (data wpływu: </w:t>
      </w:r>
      <w:r w:rsidR="00145CA2">
        <w:rPr>
          <w:rFonts w:cs="Arial"/>
        </w:rPr>
        <w:t>01</w:t>
      </w:r>
      <w:r w:rsidRPr="00C32437">
        <w:rPr>
          <w:rFonts w:cs="Arial"/>
        </w:rPr>
        <w:t>.0</w:t>
      </w:r>
      <w:r w:rsidR="00145CA2">
        <w:rPr>
          <w:rFonts w:cs="Arial"/>
        </w:rPr>
        <w:t>6</w:t>
      </w:r>
      <w:r w:rsidRPr="00C32437">
        <w:rPr>
          <w:rFonts w:cs="Arial"/>
        </w:rPr>
        <w:t>.202</w:t>
      </w:r>
      <w:r w:rsidR="00145CA2">
        <w:rPr>
          <w:rFonts w:cs="Arial"/>
        </w:rPr>
        <w:t>3</w:t>
      </w:r>
      <w:r w:rsidRPr="00C32437">
        <w:rPr>
          <w:rFonts w:cs="Arial"/>
        </w:rPr>
        <w:t>r.) Wójt Gminy Dębica zaopiniował pozytywnie wnioskowaną przez Spółkę zmianę</w:t>
      </w:r>
      <w:r>
        <w:rPr>
          <w:rFonts w:cs="Arial"/>
        </w:rPr>
        <w:t xml:space="preserve"> pozwolenia zintegrowanego</w:t>
      </w:r>
      <w:r w:rsidR="00145CA2">
        <w:rPr>
          <w:rFonts w:cs="Arial"/>
        </w:rPr>
        <w:t xml:space="preserve"> pod warunkiem, że w instalacjach będą zastosowane najlepsze dostępne techniki BAT </w:t>
      </w:r>
      <w:r w:rsidR="00145CA2" w:rsidRPr="007F234D">
        <w:rPr>
          <w:rFonts w:cs="Arial"/>
        </w:rPr>
        <w:t>w   odniesieniu   do przetwarzania odpadów,  zgodnie  z  dyrektywą  Parlamentu  Europejskiego  i  Rady 2010/75/UE</w:t>
      </w:r>
      <w:r w:rsidR="00145CA2">
        <w:rPr>
          <w:rFonts w:cs="Arial"/>
        </w:rPr>
        <w:t>.</w:t>
      </w:r>
    </w:p>
    <w:p w14:paraId="3D43A3D5" w14:textId="28E0CE95" w:rsidR="00145CA2" w:rsidRDefault="00145CA2" w:rsidP="00145CA2">
      <w:pPr>
        <w:pStyle w:val="Tekstpodstawowy"/>
        <w:spacing w:after="0"/>
        <w:ind w:firstLine="567"/>
        <w:rPr>
          <w:rFonts w:cs="Arial"/>
        </w:rPr>
      </w:pPr>
      <w:r>
        <w:rPr>
          <w:rFonts w:cs="Arial"/>
        </w:rPr>
        <w:t>T</w:t>
      </w:r>
      <w:r w:rsidR="00323FF5">
        <w:rPr>
          <w:rFonts w:cs="Arial"/>
        </w:rPr>
        <w:t xml:space="preserve">ut. Organ </w:t>
      </w:r>
      <w:r>
        <w:rPr>
          <w:rFonts w:cs="Arial"/>
        </w:rPr>
        <w:t xml:space="preserve">nie </w:t>
      </w:r>
      <w:r w:rsidR="00B0034E">
        <w:rPr>
          <w:rFonts w:cs="Arial"/>
        </w:rPr>
        <w:t>ponowił wyst</w:t>
      </w:r>
      <w:r w:rsidR="00F810EC">
        <w:rPr>
          <w:rFonts w:cs="Arial"/>
        </w:rPr>
        <w:t>ą</w:t>
      </w:r>
      <w:r w:rsidR="00B0034E">
        <w:rPr>
          <w:rFonts w:cs="Arial"/>
        </w:rPr>
        <w:t>pienia</w:t>
      </w:r>
      <w:r>
        <w:rPr>
          <w:rFonts w:cs="Arial"/>
        </w:rPr>
        <w:t xml:space="preserve"> </w:t>
      </w:r>
      <w:r w:rsidRPr="00A4096C">
        <w:rPr>
          <w:rFonts w:cs="Arial"/>
        </w:rPr>
        <w:t>do Podkarpackiego Wojewódzkiego Inspektora Ochrony Środowiska</w:t>
      </w:r>
      <w:r>
        <w:rPr>
          <w:rFonts w:cs="Arial"/>
        </w:rPr>
        <w:t xml:space="preserve"> w Rzeszowie o przeprowadzenie kontroli ww. instalacji z uwagi na zapis </w:t>
      </w:r>
      <w:r w:rsidR="00D84F54">
        <w:rPr>
          <w:rFonts w:cs="Arial"/>
        </w:rPr>
        <w:t xml:space="preserve">art. 41a ust. 6 ustawy o odpadach, który wskazuje, iż </w:t>
      </w:r>
      <w:r w:rsidR="00B0034E">
        <w:rPr>
          <w:rFonts w:cs="Arial"/>
        </w:rPr>
        <w:br/>
      </w:r>
      <w:r w:rsidR="00D84F54">
        <w:rPr>
          <w:rFonts w:cs="Arial"/>
        </w:rPr>
        <w:t xml:space="preserve">w przypadku istotnej zmiany zezwolenia na zbieranie odpadów, zezwolenia na przetwarzanie odpadów lub pozwolenia na wytwarzanie odpadów uwzgledniającego zbieranie lub przetwarzanie odpadów stosuje się przepisy art. 41a ust. 1-5a, tj. kontrolę </w:t>
      </w:r>
      <w:r w:rsidR="00B0034E">
        <w:rPr>
          <w:rFonts w:cs="Arial"/>
        </w:rPr>
        <w:t xml:space="preserve">przeprowadza </w:t>
      </w:r>
      <w:r w:rsidR="00D84F54">
        <w:rPr>
          <w:rFonts w:cs="Arial"/>
        </w:rPr>
        <w:t>WIOŚ</w:t>
      </w:r>
      <w:r w:rsidR="00B0034E">
        <w:rPr>
          <w:rFonts w:cs="Arial"/>
        </w:rPr>
        <w:t xml:space="preserve"> przy współudziale przedstawiciela organu wydającego pozwolenie.</w:t>
      </w:r>
      <w:r w:rsidR="00D84F54">
        <w:rPr>
          <w:rFonts w:cs="Arial"/>
        </w:rPr>
        <w:t xml:space="preserve"> W niniejszej sprawie bez wątpienia należy przyjąć, iż nie dochodzi do istotnej zmiany zapisów objętych art. 42 ust. 2 ustawy o odpadach.  Ponadto, </w:t>
      </w:r>
      <w:r w:rsidRPr="00145CA2">
        <w:rPr>
          <w:rFonts w:cs="Arial"/>
        </w:rPr>
        <w:t>zgodnie z art. 41a ust. 2a ustawy</w:t>
      </w:r>
      <w:r w:rsidR="00D84F54">
        <w:rPr>
          <w:rFonts w:cs="Arial"/>
        </w:rPr>
        <w:t xml:space="preserve"> o odpadach </w:t>
      </w:r>
      <w:r w:rsidRPr="00145CA2">
        <w:rPr>
          <w:rFonts w:cs="Arial"/>
        </w:rPr>
        <w:t xml:space="preserve">kontrola wojewódzkiego inspektora ochrony środowiska oraz postanowienie, o którym mowa w ust. 3, nie dotyczą oceny wymagań, o których mowa w </w:t>
      </w:r>
      <w:hyperlink r:id="rId10" w:history="1">
        <w:r w:rsidRPr="00145CA2">
          <w:rPr>
            <w:rFonts w:cs="Arial"/>
          </w:rPr>
          <w:t>art. 204 ust. 1</w:t>
        </w:r>
      </w:hyperlink>
      <w:r w:rsidRPr="00145CA2">
        <w:rPr>
          <w:rFonts w:cs="Arial"/>
        </w:rPr>
        <w:t xml:space="preserve"> ustawy z dnia 27 kwietnia 2001 r. - Prawo ochrony środowiska</w:t>
      </w:r>
      <w:r w:rsidR="002652FE">
        <w:rPr>
          <w:rFonts w:cs="Arial"/>
        </w:rPr>
        <w:t>, tj. dostosowania instalacji do wymogów konkluzji BAT.</w:t>
      </w:r>
    </w:p>
    <w:p w14:paraId="7067A7F9" w14:textId="017DDD91" w:rsidR="002652FE" w:rsidRPr="00145CA2" w:rsidRDefault="002652FE" w:rsidP="00145CA2">
      <w:pPr>
        <w:pStyle w:val="Tekstpodstawowy"/>
        <w:spacing w:after="0"/>
        <w:ind w:firstLine="567"/>
        <w:rPr>
          <w:rFonts w:cs="Arial"/>
        </w:rPr>
      </w:pPr>
      <w:r>
        <w:rPr>
          <w:rFonts w:cs="Arial"/>
        </w:rPr>
        <w:t>Doposażenie instalacji w urządzenia techniczne i technologiczne</w:t>
      </w:r>
      <w:r w:rsidR="00B12E41">
        <w:rPr>
          <w:rFonts w:cs="Arial"/>
        </w:rPr>
        <w:t xml:space="preserve"> </w:t>
      </w:r>
      <w:r>
        <w:rPr>
          <w:rFonts w:cs="Arial"/>
        </w:rPr>
        <w:t>w celu dostosowania instalacji do spełnienia wymogów ww. konkluzji Bat nie stanowi równie</w:t>
      </w:r>
      <w:r w:rsidR="00B12E41">
        <w:rPr>
          <w:rFonts w:cs="Arial"/>
        </w:rPr>
        <w:t>ż</w:t>
      </w:r>
      <w:r>
        <w:rPr>
          <w:rFonts w:cs="Arial"/>
        </w:rPr>
        <w:t xml:space="preserve"> zmiany istotnej instalacji w rozumieniu przepisów  </w:t>
      </w:r>
      <w:r w:rsidR="00B12E41">
        <w:rPr>
          <w:rFonts w:cs="Arial"/>
        </w:rPr>
        <w:t>ustawy Prawo ochrony środowiska.</w:t>
      </w:r>
    </w:p>
    <w:p w14:paraId="29007833" w14:textId="7E2D2884" w:rsidR="00DB293D" w:rsidRDefault="00DB293D" w:rsidP="00DB293D">
      <w:pPr>
        <w:pStyle w:val="Tekstpodstawowy"/>
        <w:spacing w:after="0"/>
        <w:ind w:firstLine="567"/>
        <w:rPr>
          <w:rFonts w:cs="Arial"/>
          <w:bCs/>
        </w:rPr>
      </w:pPr>
      <w:r>
        <w:rPr>
          <w:rFonts w:cs="Arial"/>
        </w:rPr>
        <w:t>Dostosowanie instalacji do wymogów konkluzji BAT spowodowało także konieczność przeorganizowania wyznaczonych dotychczas miejsc magazynowania dla odpadów kierowanych do przetwarzania i odpadów zbieranych. Dla nowo wyznaczonych  miejsc magazynowych, z</w:t>
      </w:r>
      <w:r w:rsidRPr="00096CDA">
        <w:t>godnie z wymogiem art. 43 ust. 2 ww. ustawy o odpadach ustalone zostały maksymalne masy poszczególnych rodzajów odpadów</w:t>
      </w:r>
      <w:r w:rsidRPr="006230DC">
        <w:t xml:space="preserve"> </w:t>
      </w:r>
      <w:r>
        <w:br/>
      </w:r>
      <w:r w:rsidRPr="006230DC">
        <w:t>i maksymalne łączne masy wszystkich</w:t>
      </w:r>
      <w:r w:rsidRPr="00434DCD">
        <w:t xml:space="preserve"> rodzajów odpadów, które mogą być magazynowane w tym samym czasie w instalacji oraz które mogą być magazynowane w okresie roku; podano największą masę odpadów, które mogłyby być magazynowane w tym samym czasie w instalacji, obiekcie budowlanym lub jego części lub innym miejscu magazynowania odpadów wynikającą z wymiarów obiektu budowlanego oraz określono całkowitą pojemność instalacji wyrażoną w Mg. Podane masy ustalone zostały zgodnie z danymi wynikającymi z opracowanego dla </w:t>
      </w:r>
      <w:r>
        <w:t xml:space="preserve">przedmiotowej instalacji w lutym 2023 roku nowego operatu przeciwpożarowego. </w:t>
      </w:r>
    </w:p>
    <w:p w14:paraId="77B97144" w14:textId="1DE90159" w:rsidR="007B156C" w:rsidRDefault="00D84F54" w:rsidP="00756CAC">
      <w:pPr>
        <w:pStyle w:val="Tekstpodstawowy"/>
        <w:spacing w:after="0"/>
        <w:ind w:firstLine="567"/>
        <w:rPr>
          <w:rFonts w:cs="Arial"/>
        </w:rPr>
      </w:pPr>
      <w:r>
        <w:rPr>
          <w:rFonts w:cs="Arial"/>
        </w:rPr>
        <w:t xml:space="preserve">W związku ze zmianą miejsc magazynowania odpadów przetwarzanych </w:t>
      </w:r>
      <w:r>
        <w:rPr>
          <w:rFonts w:cs="Arial"/>
        </w:rPr>
        <w:br/>
        <w:t xml:space="preserve">i odpadów zbieranych postanowieniem </w:t>
      </w:r>
      <w:r w:rsidRPr="00713B5D">
        <w:rPr>
          <w:rFonts w:cs="Arial"/>
        </w:rPr>
        <w:t xml:space="preserve">z dnia </w:t>
      </w:r>
      <w:r w:rsidR="00713B5D" w:rsidRPr="00713B5D">
        <w:rPr>
          <w:rFonts w:cs="Arial"/>
        </w:rPr>
        <w:t>13.06.2023r</w:t>
      </w:r>
      <w:r w:rsidR="00713B5D">
        <w:rPr>
          <w:rFonts w:cs="Arial"/>
        </w:rPr>
        <w:t xml:space="preserve">., znak: </w:t>
      </w:r>
      <w:r w:rsidR="00713B5D">
        <w:rPr>
          <w:rFonts w:cs="Arial"/>
        </w:rPr>
        <w:br/>
        <w:t xml:space="preserve">OS-I.7222.29.1.2020.MD </w:t>
      </w:r>
      <w:r>
        <w:rPr>
          <w:rFonts w:cs="Arial"/>
        </w:rPr>
        <w:t>zmieniona została  także ustanowiona dotychczas wysokość zabezpieczenia roszczeń.</w:t>
      </w:r>
    </w:p>
    <w:p w14:paraId="6A0CBD7E" w14:textId="30796C97" w:rsidR="00EE75A5" w:rsidRDefault="00756CAC" w:rsidP="00756CAC">
      <w:pPr>
        <w:ind w:firstLine="540"/>
        <w:rPr>
          <w:rFonts w:cs="Arial"/>
        </w:rPr>
      </w:pPr>
      <w:r>
        <w:rPr>
          <w:rFonts w:cs="Arial"/>
        </w:rPr>
        <w:t xml:space="preserve">Uwzględniając wniosek Spółki oraz przedłożoną w sprawie dokumentację </w:t>
      </w:r>
      <w:r>
        <w:rPr>
          <w:rFonts w:cs="Arial"/>
        </w:rPr>
        <w:br/>
        <w:t>w</w:t>
      </w:r>
      <w:r w:rsidR="00EE75A5" w:rsidRPr="005E2D72">
        <w:rPr>
          <w:rFonts w:cs="Arial"/>
        </w:rPr>
        <w:t xml:space="preserve"> pkt. I.3.A. decyzji wskazane zostały</w:t>
      </w:r>
      <w:r w:rsidR="00EE75A5">
        <w:rPr>
          <w:rFonts w:cs="Arial"/>
        </w:rPr>
        <w:t>, zgodnie z</w:t>
      </w:r>
      <w:r w:rsidR="00EE75A5" w:rsidRPr="005E2D72">
        <w:rPr>
          <w:rFonts w:cs="Arial"/>
        </w:rPr>
        <w:t xml:space="preserve"> Bat 2</w:t>
      </w:r>
      <w:r w:rsidR="00EE75A5">
        <w:rPr>
          <w:rFonts w:cs="Arial"/>
        </w:rPr>
        <w:t xml:space="preserve"> i</w:t>
      </w:r>
      <w:r w:rsidR="00EE75A5" w:rsidRPr="005E2D72">
        <w:rPr>
          <w:rFonts w:cs="Arial"/>
        </w:rPr>
        <w:t xml:space="preserve"> Bat 5</w:t>
      </w:r>
      <w:r w:rsidR="00EE75A5" w:rsidRPr="0054095B">
        <w:rPr>
          <w:rFonts w:cs="Arial"/>
        </w:rPr>
        <w:t xml:space="preserve"> </w:t>
      </w:r>
      <w:r w:rsidR="00EE75A5" w:rsidRPr="005E2D72">
        <w:rPr>
          <w:rFonts w:cs="Arial"/>
        </w:rPr>
        <w:t>zastosowane</w:t>
      </w:r>
      <w:r w:rsidR="00EE75A5" w:rsidRPr="0054095B">
        <w:rPr>
          <w:rFonts w:cs="Arial"/>
        </w:rPr>
        <w:t xml:space="preserve"> </w:t>
      </w:r>
      <w:r w:rsidR="00EE75A5">
        <w:rPr>
          <w:rFonts w:cs="Arial"/>
        </w:rPr>
        <w:br/>
      </w:r>
      <w:r w:rsidR="00EE75A5" w:rsidRPr="005E2D72">
        <w:rPr>
          <w:rFonts w:cs="Arial"/>
        </w:rPr>
        <w:t>w przedmiotowej instalacji</w:t>
      </w:r>
      <w:r w:rsidR="00EE75A5" w:rsidRPr="0054095B">
        <w:rPr>
          <w:rFonts w:cs="Arial"/>
        </w:rPr>
        <w:t xml:space="preserve"> </w:t>
      </w:r>
      <w:r w:rsidR="00EE75A5" w:rsidRPr="005E2D72">
        <w:rPr>
          <w:rFonts w:cs="Arial"/>
        </w:rPr>
        <w:t xml:space="preserve">techniki </w:t>
      </w:r>
      <w:r w:rsidR="00EE75A5">
        <w:rPr>
          <w:rFonts w:cs="Arial"/>
        </w:rPr>
        <w:t>mające na</w:t>
      </w:r>
      <w:r w:rsidR="00EE75A5" w:rsidRPr="005E2D72">
        <w:rPr>
          <w:rFonts w:cs="Arial"/>
        </w:rPr>
        <w:t xml:space="preserve"> celu popraw</w:t>
      </w:r>
      <w:r w:rsidR="00EE75A5">
        <w:rPr>
          <w:rFonts w:cs="Arial"/>
        </w:rPr>
        <w:t>ę</w:t>
      </w:r>
      <w:r w:rsidR="00EE75A5" w:rsidRPr="005E2D72">
        <w:rPr>
          <w:rFonts w:cs="Arial"/>
        </w:rPr>
        <w:t xml:space="preserve"> ogólnej efektywności </w:t>
      </w:r>
      <w:r w:rsidR="00EE75A5" w:rsidRPr="005E2D72">
        <w:rPr>
          <w:rFonts w:cs="Arial"/>
        </w:rPr>
        <w:lastRenderedPageBreak/>
        <w:t>środowiskowej zespołu urządzeń oraz ograniczenia ryzyka środowiskowego związanego z post</w:t>
      </w:r>
      <w:r w:rsidR="00EE75A5">
        <w:rPr>
          <w:rFonts w:cs="Arial"/>
        </w:rPr>
        <w:t>ę</w:t>
      </w:r>
      <w:r w:rsidR="00EE75A5" w:rsidRPr="005E2D72">
        <w:rPr>
          <w:rFonts w:cs="Arial"/>
        </w:rPr>
        <w:t>powaniem i przemieszczaniem odpadów</w:t>
      </w:r>
      <w:r w:rsidR="00EE75A5">
        <w:rPr>
          <w:rFonts w:cs="Arial"/>
        </w:rPr>
        <w:t xml:space="preserve">. </w:t>
      </w:r>
    </w:p>
    <w:p w14:paraId="05CE850F" w14:textId="77777777" w:rsidR="00EE75A5" w:rsidRPr="005E2D72" w:rsidRDefault="00EE75A5" w:rsidP="00756CAC">
      <w:pPr>
        <w:ind w:left="-153" w:firstLine="720"/>
        <w:rPr>
          <w:rFonts w:cs="Arial"/>
        </w:rPr>
      </w:pPr>
      <w:r w:rsidRPr="0014378E">
        <w:rPr>
          <w:rFonts w:cs="Arial"/>
        </w:rPr>
        <w:t>W pkt. II.5.1. decyzji określone</w:t>
      </w:r>
      <w:r w:rsidRPr="0054095B">
        <w:rPr>
          <w:rFonts w:cs="Arial"/>
        </w:rPr>
        <w:t xml:space="preserve"> zostały, zgodnie z  </w:t>
      </w:r>
      <w:r w:rsidRPr="005E2D72">
        <w:rPr>
          <w:rFonts w:cs="Arial"/>
        </w:rPr>
        <w:t>Bat 4</w:t>
      </w:r>
      <w:r w:rsidRPr="0054095B">
        <w:rPr>
          <w:rFonts w:cs="Arial"/>
        </w:rPr>
        <w:t xml:space="preserve"> i</w:t>
      </w:r>
      <w:r w:rsidRPr="005E2D72">
        <w:rPr>
          <w:rFonts w:cs="Arial"/>
        </w:rPr>
        <w:t xml:space="preserve"> Bat 13</w:t>
      </w:r>
      <w:r w:rsidRPr="0054095B">
        <w:rPr>
          <w:rFonts w:cs="Arial"/>
        </w:rPr>
        <w:t xml:space="preserve"> z</w:t>
      </w:r>
      <w:r w:rsidRPr="005E2D72">
        <w:rPr>
          <w:rFonts w:cs="Arial"/>
        </w:rPr>
        <w:t xml:space="preserve">astosowane techniki </w:t>
      </w:r>
      <w:r w:rsidRPr="0054095B">
        <w:rPr>
          <w:rFonts w:cs="Arial"/>
        </w:rPr>
        <w:t>mające na celu</w:t>
      </w:r>
      <w:r w:rsidRPr="005E2D72">
        <w:rPr>
          <w:rFonts w:cs="Arial"/>
        </w:rPr>
        <w:t xml:space="preserve"> ograniczenia ryzyka środowiskowego związanego </w:t>
      </w:r>
      <w:r>
        <w:rPr>
          <w:rFonts w:cs="Arial"/>
        </w:rPr>
        <w:br/>
      </w:r>
      <w:r w:rsidRPr="005E2D72">
        <w:rPr>
          <w:rFonts w:cs="Arial"/>
        </w:rPr>
        <w:t>z magazynowaniem odpadów oraz zapobiegania emisjom odorów lub, jeżeli jest to niemożliwe ich ograniczania</w:t>
      </w:r>
      <w:r w:rsidRPr="0054095B">
        <w:rPr>
          <w:rFonts w:cs="Arial"/>
        </w:rPr>
        <w:t>.</w:t>
      </w:r>
      <w:r w:rsidRPr="005E2D72">
        <w:rPr>
          <w:rFonts w:cs="Arial"/>
        </w:rPr>
        <w:t xml:space="preserve"> </w:t>
      </w:r>
    </w:p>
    <w:p w14:paraId="5ED354B5" w14:textId="3D47B340" w:rsidR="00EE75A5" w:rsidRPr="005E2D72" w:rsidRDefault="00EE75A5" w:rsidP="00756CAC">
      <w:pPr>
        <w:ind w:left="-153" w:firstLine="720"/>
        <w:rPr>
          <w:rFonts w:cs="Arial"/>
        </w:rPr>
      </w:pPr>
      <w:r w:rsidRPr="009A2195">
        <w:rPr>
          <w:rFonts w:cs="Arial"/>
        </w:rPr>
        <w:t>W pkt. XI.2. decyzji, zgodnie</w:t>
      </w:r>
      <w:r w:rsidRPr="0054095B">
        <w:rPr>
          <w:rFonts w:cs="Arial"/>
        </w:rPr>
        <w:t xml:space="preserve"> z Bat </w:t>
      </w:r>
      <w:r w:rsidRPr="005E2D72">
        <w:rPr>
          <w:rFonts w:cs="Arial"/>
        </w:rPr>
        <w:t>19</w:t>
      </w:r>
      <w:r w:rsidRPr="0054095B">
        <w:rPr>
          <w:rFonts w:cs="Arial"/>
        </w:rPr>
        <w:t xml:space="preserve"> i</w:t>
      </w:r>
      <w:r w:rsidRPr="005E2D72">
        <w:rPr>
          <w:rFonts w:cs="Arial"/>
        </w:rPr>
        <w:t xml:space="preserve"> Bat 35</w:t>
      </w:r>
      <w:r>
        <w:rPr>
          <w:rFonts w:cs="Arial"/>
        </w:rPr>
        <w:t xml:space="preserve"> </w:t>
      </w:r>
      <w:r w:rsidRPr="0054095B">
        <w:rPr>
          <w:rFonts w:cs="Arial"/>
        </w:rPr>
        <w:t>określone zostały</w:t>
      </w:r>
      <w:r w:rsidRPr="005E2D72">
        <w:rPr>
          <w:rFonts w:cs="Arial"/>
        </w:rPr>
        <w:t xml:space="preserve"> </w:t>
      </w:r>
      <w:r w:rsidRPr="0054095B">
        <w:rPr>
          <w:rFonts w:cs="Arial"/>
          <w:color w:val="000000"/>
        </w:rPr>
        <w:t>z</w:t>
      </w:r>
      <w:r w:rsidRPr="005E2D72">
        <w:rPr>
          <w:rFonts w:cs="Arial"/>
        </w:rPr>
        <w:t xml:space="preserve">astosowane </w:t>
      </w:r>
      <w:r w:rsidR="00756CAC">
        <w:rPr>
          <w:rFonts w:cs="Arial"/>
        </w:rPr>
        <w:br/>
      </w:r>
      <w:r>
        <w:rPr>
          <w:rFonts w:cs="Arial"/>
        </w:rPr>
        <w:t xml:space="preserve">w instalacji </w:t>
      </w:r>
      <w:r w:rsidRPr="005E2D72">
        <w:rPr>
          <w:rFonts w:cs="Arial"/>
        </w:rPr>
        <w:t xml:space="preserve">techniki </w:t>
      </w:r>
      <w:r>
        <w:rPr>
          <w:rFonts w:cs="Arial"/>
        </w:rPr>
        <w:t>mające na celu</w:t>
      </w:r>
      <w:r w:rsidRPr="005E2D72">
        <w:rPr>
          <w:rFonts w:cs="Arial"/>
        </w:rPr>
        <w:t xml:space="preserve"> optymalizowani</w:t>
      </w:r>
      <w:r>
        <w:rPr>
          <w:rFonts w:cs="Arial"/>
        </w:rPr>
        <w:t>e</w:t>
      </w:r>
      <w:r w:rsidRPr="005E2D72">
        <w:rPr>
          <w:rFonts w:cs="Arial"/>
        </w:rPr>
        <w:t xml:space="preserve"> zużycia wody</w:t>
      </w:r>
      <w:r w:rsidRPr="0054095B">
        <w:rPr>
          <w:rFonts w:cs="Arial"/>
        </w:rPr>
        <w:t>.</w:t>
      </w:r>
    </w:p>
    <w:p w14:paraId="6C658FCC" w14:textId="77777777" w:rsidR="00EE75A5" w:rsidRPr="00CA4B28" w:rsidRDefault="00EE75A5" w:rsidP="00756CAC">
      <w:pPr>
        <w:ind w:left="-153" w:firstLine="720"/>
        <w:rPr>
          <w:rFonts w:cs="Arial"/>
        </w:rPr>
      </w:pPr>
      <w:bookmarkStart w:id="32" w:name="_Hlk37312315"/>
      <w:r w:rsidRPr="00150B11">
        <w:rPr>
          <w:rFonts w:cs="Arial"/>
        </w:rPr>
        <w:t>W myśl ww. konkluzji BAT, w celu zapobiegania emisjom rozproszonym do powietrza, w szczególności pyłu, związków organicznych i odorów, lub jeżeli jest to niemożliwe, ich ograniczania w instalacji zastosowan</w:t>
      </w:r>
      <w:r>
        <w:rPr>
          <w:rFonts w:cs="Arial"/>
        </w:rPr>
        <w:t>e</w:t>
      </w:r>
      <w:r w:rsidRPr="00150B11">
        <w:rPr>
          <w:rFonts w:cs="Arial"/>
        </w:rPr>
        <w:t xml:space="preserve"> będ</w:t>
      </w:r>
      <w:r>
        <w:rPr>
          <w:rFonts w:cs="Arial"/>
        </w:rPr>
        <w:t>ą</w:t>
      </w:r>
      <w:r w:rsidRPr="00150B11">
        <w:rPr>
          <w:rFonts w:cs="Arial"/>
        </w:rPr>
        <w:t xml:space="preserve"> technik</w:t>
      </w:r>
      <w:r>
        <w:rPr>
          <w:rFonts w:cs="Arial"/>
        </w:rPr>
        <w:t>i</w:t>
      </w:r>
      <w:r w:rsidRPr="00150B11">
        <w:rPr>
          <w:rFonts w:cs="Arial"/>
        </w:rPr>
        <w:t xml:space="preserve"> mając</w:t>
      </w:r>
      <w:r>
        <w:rPr>
          <w:rFonts w:cs="Arial"/>
        </w:rPr>
        <w:t>e</w:t>
      </w:r>
      <w:r w:rsidRPr="00150B11">
        <w:rPr>
          <w:rFonts w:cs="Arial"/>
        </w:rPr>
        <w:t xml:space="preserve"> na celu hermetyzację (zamknięcie) </w:t>
      </w:r>
      <w:r>
        <w:rPr>
          <w:rFonts w:cs="Arial"/>
        </w:rPr>
        <w:t>poszczególnych</w:t>
      </w:r>
      <w:r w:rsidRPr="00150B11">
        <w:rPr>
          <w:rFonts w:cs="Arial"/>
        </w:rPr>
        <w:t xml:space="preserve"> etapów procesu mechanicznego </w:t>
      </w:r>
      <w:r w:rsidRPr="00150B11">
        <w:rPr>
          <w:rFonts w:cs="Arial"/>
        </w:rPr>
        <w:br/>
        <w:t xml:space="preserve">i biologicznego </w:t>
      </w:r>
      <w:r>
        <w:rPr>
          <w:rFonts w:cs="Arial"/>
        </w:rPr>
        <w:t>przetwarzania odpadów oraz procesu kompostowania. M</w:t>
      </w:r>
      <w:r w:rsidRPr="00CA4B28">
        <w:rPr>
          <w:rFonts w:cs="Arial"/>
        </w:rPr>
        <w:t>agazynowani</w:t>
      </w:r>
      <w:r>
        <w:rPr>
          <w:rFonts w:cs="Arial"/>
        </w:rPr>
        <w:t>e</w:t>
      </w:r>
      <w:r w:rsidRPr="00CA4B28">
        <w:rPr>
          <w:rFonts w:cs="Arial"/>
        </w:rPr>
        <w:t>, obróbk</w:t>
      </w:r>
      <w:r>
        <w:rPr>
          <w:rFonts w:cs="Arial"/>
        </w:rPr>
        <w:t>a</w:t>
      </w:r>
      <w:r w:rsidRPr="00CA4B28">
        <w:rPr>
          <w:rFonts w:cs="Arial"/>
        </w:rPr>
        <w:t xml:space="preserve"> </w:t>
      </w:r>
      <w:r>
        <w:rPr>
          <w:rFonts w:cs="Arial"/>
        </w:rPr>
        <w:t xml:space="preserve">i </w:t>
      </w:r>
      <w:r>
        <w:rPr>
          <w:rFonts w:cs="Arial"/>
          <w:bCs/>
        </w:rPr>
        <w:t>przetwarzanie</w:t>
      </w:r>
      <w:r w:rsidRPr="00CA4B28">
        <w:rPr>
          <w:rFonts w:cs="Arial"/>
          <w:bCs/>
        </w:rPr>
        <w:t xml:space="preserve"> odpadów, które mogą generować emisje rozproszone </w:t>
      </w:r>
      <w:r>
        <w:rPr>
          <w:rFonts w:cs="Arial"/>
          <w:bCs/>
        </w:rPr>
        <w:t xml:space="preserve">prowadzone będzie </w:t>
      </w:r>
      <w:r w:rsidRPr="00CA4B28">
        <w:rPr>
          <w:rFonts w:cs="Arial"/>
          <w:bCs/>
        </w:rPr>
        <w:t xml:space="preserve">w urządzeniach </w:t>
      </w:r>
      <w:r>
        <w:rPr>
          <w:rFonts w:cs="Arial"/>
          <w:bCs/>
        </w:rPr>
        <w:t>zamkniętych z</w:t>
      </w:r>
      <w:r w:rsidRPr="00CA4B28">
        <w:rPr>
          <w:rFonts w:cs="Arial"/>
          <w:bCs/>
        </w:rPr>
        <w:t xml:space="preserve"> utrzymanie</w:t>
      </w:r>
      <w:r>
        <w:rPr>
          <w:rFonts w:cs="Arial"/>
          <w:bCs/>
        </w:rPr>
        <w:t>m</w:t>
      </w:r>
      <w:r w:rsidRPr="00CA4B28">
        <w:rPr>
          <w:rFonts w:cs="Arial"/>
          <w:bCs/>
        </w:rPr>
        <w:t xml:space="preserve"> odpowiedniego ciśnienia oraz kierowanie</w:t>
      </w:r>
      <w:r>
        <w:rPr>
          <w:rFonts w:cs="Arial"/>
          <w:bCs/>
        </w:rPr>
        <w:t>m</w:t>
      </w:r>
      <w:r w:rsidRPr="00CA4B28">
        <w:rPr>
          <w:rFonts w:cs="Arial"/>
          <w:bCs/>
        </w:rPr>
        <w:t xml:space="preserve"> emisji do odpowiedniego systemu redukcji emisji (Bat 14d)</w:t>
      </w:r>
      <w:r>
        <w:rPr>
          <w:rFonts w:cs="Arial"/>
          <w:bCs/>
        </w:rPr>
        <w:t xml:space="preserve">. </w:t>
      </w:r>
    </w:p>
    <w:p w14:paraId="0F4A8278" w14:textId="1D8D5134" w:rsidR="00EE75A5" w:rsidRDefault="00EE75A5" w:rsidP="00756CAC">
      <w:pPr>
        <w:ind w:left="-153"/>
        <w:rPr>
          <w:rFonts w:cs="Arial"/>
          <w:color w:val="000000"/>
        </w:rPr>
      </w:pPr>
      <w:r>
        <w:rPr>
          <w:rFonts w:cs="Arial"/>
        </w:rPr>
        <w:t>Hala technologiczna, w której usytuowany został węzeł do</w:t>
      </w:r>
      <w:r w:rsidRPr="002B4724">
        <w:rPr>
          <w:rFonts w:cs="Arial"/>
        </w:rPr>
        <w:t xml:space="preserve"> </w:t>
      </w:r>
      <w:r>
        <w:rPr>
          <w:rFonts w:cs="Arial"/>
        </w:rPr>
        <w:t>mechaniczn</w:t>
      </w:r>
      <w:r w:rsidR="00756CAC">
        <w:rPr>
          <w:rFonts w:cs="Arial"/>
        </w:rPr>
        <w:t>o - ręcznego</w:t>
      </w:r>
      <w:r>
        <w:rPr>
          <w:rFonts w:cs="Arial"/>
        </w:rPr>
        <w:t xml:space="preserve"> przetwarzania odpadów wyposażona została w urządzenia ochrony powietrza - </w:t>
      </w:r>
      <w:r w:rsidRPr="002B4724">
        <w:rPr>
          <w:rFonts w:cs="Arial"/>
          <w:bCs/>
        </w:rPr>
        <w:t>filtr</w:t>
      </w:r>
      <w:r>
        <w:rPr>
          <w:rFonts w:cs="Arial"/>
          <w:bCs/>
        </w:rPr>
        <w:t>y</w:t>
      </w:r>
      <w:r w:rsidRPr="002B4724">
        <w:rPr>
          <w:rFonts w:cs="Arial"/>
          <w:bCs/>
        </w:rPr>
        <w:t xml:space="preserve"> kieszeniow</w:t>
      </w:r>
      <w:r>
        <w:rPr>
          <w:rFonts w:cs="Arial"/>
          <w:bCs/>
        </w:rPr>
        <w:t>e</w:t>
      </w:r>
      <w:r w:rsidRPr="002B4724">
        <w:rPr>
          <w:rFonts w:cs="Arial"/>
          <w:bCs/>
        </w:rPr>
        <w:t xml:space="preserve"> z włókniny nawęglanej (Bat 34c)</w:t>
      </w:r>
      <w:r>
        <w:rPr>
          <w:rFonts w:cs="Arial"/>
        </w:rPr>
        <w:t>, na których oczyszczane będzie powietrze</w:t>
      </w:r>
      <w:r w:rsidRPr="005E14B5">
        <w:rPr>
          <w:rFonts w:cs="Arial"/>
          <w:color w:val="000000"/>
        </w:rPr>
        <w:t xml:space="preserve"> ze wszystkich etapów procesu mechanicznego </w:t>
      </w:r>
      <w:r>
        <w:rPr>
          <w:rFonts w:cs="Arial"/>
          <w:color w:val="000000"/>
        </w:rPr>
        <w:t xml:space="preserve">i ręcznego </w:t>
      </w:r>
      <w:r w:rsidRPr="005E14B5">
        <w:rPr>
          <w:rFonts w:cs="Arial"/>
          <w:color w:val="000000"/>
        </w:rPr>
        <w:t>przetwarzania odpadów</w:t>
      </w:r>
      <w:r>
        <w:rPr>
          <w:rFonts w:cs="Arial"/>
          <w:color w:val="000000"/>
        </w:rPr>
        <w:t xml:space="preserve">, </w:t>
      </w:r>
      <w:r w:rsidR="00756CAC">
        <w:rPr>
          <w:rFonts w:cs="Arial"/>
          <w:color w:val="000000"/>
        </w:rPr>
        <w:br/>
      </w:r>
      <w:r w:rsidRPr="005E14B5">
        <w:rPr>
          <w:rFonts w:cs="Arial"/>
          <w:color w:val="000000"/>
        </w:rPr>
        <w:t xml:space="preserve">w tym </w:t>
      </w:r>
      <w:r>
        <w:rPr>
          <w:rFonts w:cs="Arial"/>
          <w:color w:val="000000"/>
        </w:rPr>
        <w:t xml:space="preserve">miejsc </w:t>
      </w:r>
      <w:r w:rsidRPr="005E14B5">
        <w:rPr>
          <w:rFonts w:cs="Arial"/>
          <w:color w:val="000000"/>
        </w:rPr>
        <w:t>rozładunk</w:t>
      </w:r>
      <w:r>
        <w:rPr>
          <w:rFonts w:cs="Arial"/>
          <w:color w:val="000000"/>
        </w:rPr>
        <w:t>u odpadów</w:t>
      </w:r>
      <w:r w:rsidRPr="005E14B5">
        <w:rPr>
          <w:rFonts w:cs="Arial"/>
          <w:color w:val="000000"/>
        </w:rPr>
        <w:t xml:space="preserve">, </w:t>
      </w:r>
      <w:r>
        <w:rPr>
          <w:rFonts w:cs="Arial"/>
          <w:color w:val="000000"/>
        </w:rPr>
        <w:t xml:space="preserve">miejsc </w:t>
      </w:r>
      <w:r w:rsidRPr="005E14B5">
        <w:rPr>
          <w:rFonts w:cs="Arial"/>
          <w:color w:val="000000"/>
        </w:rPr>
        <w:t>magazynowani</w:t>
      </w:r>
      <w:r>
        <w:rPr>
          <w:rFonts w:cs="Arial"/>
          <w:color w:val="000000"/>
        </w:rPr>
        <w:t>a odpadów i</w:t>
      </w:r>
      <w:r w:rsidRPr="005E14B5">
        <w:rPr>
          <w:rFonts w:cs="Arial"/>
          <w:color w:val="000000"/>
        </w:rPr>
        <w:t xml:space="preserve"> sortowani</w:t>
      </w:r>
      <w:r>
        <w:rPr>
          <w:rFonts w:cs="Arial"/>
          <w:color w:val="000000"/>
        </w:rPr>
        <w:t>a</w:t>
      </w:r>
      <w:r w:rsidRPr="00A36DD5">
        <w:rPr>
          <w:rFonts w:cs="Arial"/>
          <w:color w:val="000000"/>
        </w:rPr>
        <w:t xml:space="preserve">. </w:t>
      </w:r>
      <w:r w:rsidR="00756CAC">
        <w:rPr>
          <w:rFonts w:cs="Arial"/>
          <w:color w:val="000000"/>
        </w:rPr>
        <w:br/>
      </w:r>
      <w:r w:rsidRPr="00A36DD5">
        <w:rPr>
          <w:rFonts w:cs="Arial"/>
          <w:color w:val="000000"/>
        </w:rPr>
        <w:t>Na emitorach (</w:t>
      </w:r>
      <w:r>
        <w:rPr>
          <w:rFonts w:cs="Arial"/>
          <w:color w:val="000000"/>
        </w:rPr>
        <w:t>6</w:t>
      </w:r>
      <w:r w:rsidRPr="00A36DD5">
        <w:rPr>
          <w:rFonts w:cs="Arial"/>
          <w:color w:val="000000"/>
        </w:rPr>
        <w:t xml:space="preserve"> sz.)</w:t>
      </w:r>
      <w:r>
        <w:rPr>
          <w:rFonts w:cs="Arial"/>
          <w:color w:val="000000"/>
        </w:rPr>
        <w:t xml:space="preserve"> odprowadzających oczyszczone powietrze z hali zamontowane będą stanowiska pomiarowe. Węzeł do biologicznego przetwarzania odpadów wyposażony został w dwustopniowy system oczyszczania powietrza </w:t>
      </w:r>
      <w:r w:rsidRPr="002B4724">
        <w:rPr>
          <w:rFonts w:cs="Arial"/>
          <w:bCs/>
        </w:rPr>
        <w:t xml:space="preserve">(skruber i </w:t>
      </w:r>
      <w:proofErr w:type="spellStart"/>
      <w:r w:rsidRPr="002B4724">
        <w:rPr>
          <w:rFonts w:cs="Arial"/>
          <w:bCs/>
        </w:rPr>
        <w:t>bofiltr</w:t>
      </w:r>
      <w:proofErr w:type="spellEnd"/>
      <w:r w:rsidRPr="002B4724">
        <w:rPr>
          <w:rFonts w:cs="Arial"/>
          <w:bCs/>
        </w:rPr>
        <w:t>) (Bat 34b)</w:t>
      </w:r>
      <w:r>
        <w:rPr>
          <w:rFonts w:cs="Arial"/>
          <w:bCs/>
        </w:rPr>
        <w:t xml:space="preserve">, na którym zamontowane </w:t>
      </w:r>
      <w:r w:rsidR="00756CAC">
        <w:rPr>
          <w:rFonts w:cs="Arial"/>
          <w:bCs/>
        </w:rPr>
        <w:t xml:space="preserve">będzie </w:t>
      </w:r>
      <w:r>
        <w:rPr>
          <w:rFonts w:cs="Arial"/>
          <w:bCs/>
        </w:rPr>
        <w:t>stanowisko pomiarowe (emitor B1). I</w:t>
      </w:r>
      <w:r w:rsidRPr="002B4724">
        <w:rPr>
          <w:rFonts w:cs="Arial"/>
          <w:bCs/>
        </w:rPr>
        <w:t>nstalacj</w:t>
      </w:r>
      <w:r>
        <w:rPr>
          <w:rFonts w:cs="Arial"/>
          <w:bCs/>
        </w:rPr>
        <w:t>a</w:t>
      </w:r>
      <w:r w:rsidRPr="002B4724">
        <w:rPr>
          <w:rFonts w:cs="Arial"/>
          <w:bCs/>
        </w:rPr>
        <w:t xml:space="preserve"> do kompostowania </w:t>
      </w:r>
      <w:r w:rsidR="00756CAC">
        <w:rPr>
          <w:rFonts w:cs="Arial"/>
          <w:bCs/>
        </w:rPr>
        <w:t>bio</w:t>
      </w:r>
      <w:r>
        <w:rPr>
          <w:rFonts w:cs="Arial"/>
          <w:bCs/>
        </w:rPr>
        <w:t xml:space="preserve">odpadów i </w:t>
      </w:r>
      <w:r w:rsidR="00756CAC">
        <w:rPr>
          <w:rFonts w:cs="Arial"/>
          <w:bCs/>
        </w:rPr>
        <w:t xml:space="preserve">odpadów </w:t>
      </w:r>
      <w:r>
        <w:rPr>
          <w:rFonts w:cs="Arial"/>
          <w:bCs/>
        </w:rPr>
        <w:t>ulegających biodegradacji wyposażona została w</w:t>
      </w:r>
      <w:r w:rsidRPr="002B4724">
        <w:rPr>
          <w:rFonts w:cs="Arial"/>
          <w:bCs/>
        </w:rPr>
        <w:t xml:space="preserve"> </w:t>
      </w:r>
      <w:r>
        <w:rPr>
          <w:rFonts w:cs="Arial"/>
          <w:bCs/>
        </w:rPr>
        <w:t xml:space="preserve">urządzenie ochrony powietrza - </w:t>
      </w:r>
      <w:r w:rsidRPr="002B4724">
        <w:rPr>
          <w:rFonts w:cs="Arial"/>
          <w:bCs/>
        </w:rPr>
        <w:t>biofiltr z węglem aktywnym (Bat 34b)</w:t>
      </w:r>
      <w:r>
        <w:rPr>
          <w:rFonts w:cs="Arial"/>
          <w:bCs/>
        </w:rPr>
        <w:t>, na którym usytuowane zostało stanowisko pomiarowe (emitor B2).</w:t>
      </w:r>
    </w:p>
    <w:p w14:paraId="387BE4B9" w14:textId="77777777" w:rsidR="00EE75A5" w:rsidRDefault="00EE75A5" w:rsidP="00756CAC">
      <w:pPr>
        <w:ind w:left="-142" w:firstLine="540"/>
        <w:rPr>
          <w:rFonts w:cs="Arial"/>
        </w:rPr>
      </w:pPr>
      <w:r w:rsidRPr="005861D5">
        <w:rPr>
          <w:rFonts w:cs="Arial"/>
        </w:rPr>
        <w:t xml:space="preserve">W pkt. </w:t>
      </w:r>
      <w:r>
        <w:rPr>
          <w:rFonts w:cs="Arial"/>
        </w:rPr>
        <w:t>X</w:t>
      </w:r>
      <w:r w:rsidRPr="005861D5">
        <w:rPr>
          <w:rFonts w:cs="Arial"/>
        </w:rPr>
        <w:t xml:space="preserve">II.2.1. decyzji, zgodnie z BAT 14, BAT 25, BAT 31, BAT 34 i BAT 39 określone zostały zastosowane w instalacji techniki mające na celu zapobieganie emisjom rozproszonym do powietrza, </w:t>
      </w:r>
      <w:r w:rsidRPr="005861D5">
        <w:rPr>
          <w:rFonts w:cs="Arial"/>
          <w:bCs/>
        </w:rPr>
        <w:t xml:space="preserve">w szczególności pyłu oraz metali zawartych </w:t>
      </w:r>
      <w:r w:rsidRPr="005861D5">
        <w:rPr>
          <w:rFonts w:cs="Arial"/>
          <w:bCs/>
        </w:rPr>
        <w:br/>
        <w:t xml:space="preserve">w pyle, PCDD/F i </w:t>
      </w:r>
      <w:proofErr w:type="spellStart"/>
      <w:r w:rsidRPr="005861D5">
        <w:rPr>
          <w:rFonts w:cs="Arial"/>
          <w:bCs/>
        </w:rPr>
        <w:t>dioksynopodobnych</w:t>
      </w:r>
      <w:proofErr w:type="spellEnd"/>
      <w:r w:rsidRPr="005861D5">
        <w:rPr>
          <w:rFonts w:cs="Arial"/>
          <w:bCs/>
        </w:rPr>
        <w:t xml:space="preserve"> PCB, związków organicznych i odorów, w tym</w:t>
      </w:r>
      <w:r w:rsidRPr="00563A1E">
        <w:rPr>
          <w:rFonts w:cs="Arial"/>
          <w:bCs/>
        </w:rPr>
        <w:t xml:space="preserve"> H</w:t>
      </w:r>
      <w:r w:rsidRPr="00563A1E">
        <w:rPr>
          <w:rFonts w:cs="Arial"/>
          <w:bCs/>
          <w:vertAlign w:val="subscript"/>
        </w:rPr>
        <w:t>2</w:t>
      </w:r>
      <w:r w:rsidRPr="00563A1E">
        <w:rPr>
          <w:rFonts w:cs="Arial"/>
          <w:bCs/>
        </w:rPr>
        <w:t>S i NH</w:t>
      </w:r>
      <w:r w:rsidRPr="00563A1E">
        <w:rPr>
          <w:rFonts w:cs="Arial"/>
          <w:bCs/>
          <w:vertAlign w:val="subscript"/>
        </w:rPr>
        <w:t xml:space="preserve">3 </w:t>
      </w:r>
      <w:r>
        <w:rPr>
          <w:rFonts w:cs="Arial"/>
          <w:bCs/>
        </w:rPr>
        <w:t xml:space="preserve">lub ich ograniczania. </w:t>
      </w:r>
      <w:r w:rsidRPr="00A21185">
        <w:rPr>
          <w:rFonts w:cs="Arial"/>
        </w:rPr>
        <w:t xml:space="preserve">W pkt. </w:t>
      </w:r>
      <w:r>
        <w:rPr>
          <w:rFonts w:cs="Arial"/>
        </w:rPr>
        <w:t>XII</w:t>
      </w:r>
      <w:r w:rsidRPr="00A21185">
        <w:rPr>
          <w:rFonts w:cs="Arial"/>
        </w:rPr>
        <w:t>.2.2. decyzji, zgodnie z B</w:t>
      </w:r>
      <w:r>
        <w:rPr>
          <w:rFonts w:cs="Arial"/>
        </w:rPr>
        <w:t>AT</w:t>
      </w:r>
      <w:r w:rsidRPr="00A21185">
        <w:rPr>
          <w:rFonts w:cs="Arial"/>
        </w:rPr>
        <w:t xml:space="preserve"> 13</w:t>
      </w:r>
      <w:r>
        <w:rPr>
          <w:rFonts w:cs="Arial"/>
        </w:rPr>
        <w:t xml:space="preserve">, </w:t>
      </w:r>
      <w:r>
        <w:rPr>
          <w:rFonts w:cs="Arial"/>
        </w:rPr>
        <w:br/>
      </w:r>
      <w:r w:rsidRPr="00A21185">
        <w:rPr>
          <w:rFonts w:cs="Arial"/>
        </w:rPr>
        <w:t>B</w:t>
      </w:r>
      <w:r>
        <w:rPr>
          <w:rFonts w:cs="Arial"/>
        </w:rPr>
        <w:t>AT</w:t>
      </w:r>
      <w:r w:rsidRPr="00A21185">
        <w:rPr>
          <w:rFonts w:cs="Arial"/>
        </w:rPr>
        <w:t xml:space="preserve"> 33</w:t>
      </w:r>
      <w:r>
        <w:rPr>
          <w:rFonts w:cs="Arial"/>
        </w:rPr>
        <w:t>, BAT 34 i BAT 37</w:t>
      </w:r>
      <w:r w:rsidRPr="00A21185">
        <w:rPr>
          <w:rFonts w:cs="Arial"/>
        </w:rPr>
        <w:t xml:space="preserve"> </w:t>
      </w:r>
      <w:r>
        <w:rPr>
          <w:rFonts w:cs="Arial"/>
        </w:rPr>
        <w:t xml:space="preserve">ustalone zostały </w:t>
      </w:r>
      <w:r w:rsidRPr="00A21185">
        <w:rPr>
          <w:rFonts w:cs="Arial"/>
        </w:rPr>
        <w:t>zastosowane techniki w celu zapobiegania występowaniu emisji</w:t>
      </w:r>
      <w:r>
        <w:rPr>
          <w:rFonts w:cs="Arial"/>
        </w:rPr>
        <w:t xml:space="preserve"> </w:t>
      </w:r>
      <w:r w:rsidRPr="00563A1E">
        <w:rPr>
          <w:rFonts w:cs="Arial"/>
          <w:bCs/>
        </w:rPr>
        <w:t>odorów, w tym H</w:t>
      </w:r>
      <w:r w:rsidRPr="00563A1E">
        <w:rPr>
          <w:rFonts w:cs="Arial"/>
          <w:bCs/>
          <w:vertAlign w:val="subscript"/>
        </w:rPr>
        <w:t>2</w:t>
      </w:r>
      <w:r w:rsidRPr="00563A1E">
        <w:rPr>
          <w:rFonts w:cs="Arial"/>
          <w:bCs/>
        </w:rPr>
        <w:t>S i NH</w:t>
      </w:r>
      <w:r w:rsidRPr="00563A1E">
        <w:rPr>
          <w:rFonts w:cs="Arial"/>
          <w:bCs/>
          <w:vertAlign w:val="subscript"/>
        </w:rPr>
        <w:t xml:space="preserve">3 </w:t>
      </w:r>
      <w:r w:rsidRPr="00563A1E">
        <w:rPr>
          <w:rFonts w:cs="Arial"/>
          <w:bCs/>
        </w:rPr>
        <w:t>lub ich ograniczania oraz poprawienia ogólnej efektywności środowiskowej</w:t>
      </w:r>
      <w:r>
        <w:rPr>
          <w:rFonts w:cs="Arial"/>
          <w:bCs/>
        </w:rPr>
        <w:t>.</w:t>
      </w:r>
      <w:r w:rsidRPr="00563A1E">
        <w:rPr>
          <w:rFonts w:cs="Arial"/>
          <w:bCs/>
        </w:rPr>
        <w:t xml:space="preserve"> </w:t>
      </w:r>
      <w:r w:rsidRPr="00A21185">
        <w:rPr>
          <w:rFonts w:cs="Arial"/>
        </w:rPr>
        <w:t xml:space="preserve">Natomiast w pkt. </w:t>
      </w:r>
      <w:r>
        <w:rPr>
          <w:rFonts w:cs="Arial"/>
        </w:rPr>
        <w:t>XII</w:t>
      </w:r>
      <w:r w:rsidRPr="00A21185">
        <w:rPr>
          <w:rFonts w:cs="Arial"/>
        </w:rPr>
        <w:t>.2.3. decyzji ustalono, zgodnie z  B</w:t>
      </w:r>
      <w:r>
        <w:rPr>
          <w:rFonts w:cs="Arial"/>
        </w:rPr>
        <w:t>AT</w:t>
      </w:r>
      <w:r w:rsidRPr="00A21185">
        <w:rPr>
          <w:rFonts w:cs="Arial"/>
        </w:rPr>
        <w:t xml:space="preserve"> 3 wykaz strumieni gazów </w:t>
      </w:r>
      <w:r w:rsidRPr="002A4655">
        <w:rPr>
          <w:rFonts w:cs="Arial"/>
        </w:rPr>
        <w:t>odlotowych z instalacji do mechaniczno-biologicznego przetwarzania odpadów</w:t>
      </w:r>
      <w:r>
        <w:rPr>
          <w:rFonts w:cs="Arial"/>
        </w:rPr>
        <w:t xml:space="preserve">, w tym produkcji paliw alternatywnych </w:t>
      </w:r>
      <w:r w:rsidRPr="002A4655">
        <w:rPr>
          <w:rFonts w:cs="Arial"/>
        </w:rPr>
        <w:t>w celu ograniczania emisji do powietrza</w:t>
      </w:r>
      <w:r>
        <w:rPr>
          <w:rFonts w:cs="Arial"/>
        </w:rPr>
        <w:t>.</w:t>
      </w:r>
      <w:r w:rsidRPr="002A4655">
        <w:rPr>
          <w:rFonts w:cs="Arial"/>
        </w:rPr>
        <w:t xml:space="preserve"> </w:t>
      </w:r>
      <w:r w:rsidRPr="002C0B1B">
        <w:rPr>
          <w:rFonts w:cs="Arial"/>
        </w:rPr>
        <w:t>Strumienie gazów odlotowych z ins</w:t>
      </w:r>
      <w:r>
        <w:rPr>
          <w:rFonts w:cs="Arial"/>
        </w:rPr>
        <w:t xml:space="preserve">talacji sprecyzowane zostały jako: </w:t>
      </w:r>
    </w:p>
    <w:p w14:paraId="040270B7" w14:textId="7DDC20FF" w:rsidR="00EE75A5" w:rsidRPr="00147405" w:rsidRDefault="00EE75A5">
      <w:pPr>
        <w:numPr>
          <w:ilvl w:val="0"/>
          <w:numId w:val="24"/>
        </w:numPr>
        <w:ind w:left="426" w:hanging="284"/>
        <w:contextualSpacing/>
        <w:rPr>
          <w:rFonts w:eastAsia="Calibri" w:cs="Arial"/>
          <w:lang w:eastAsia="en-US"/>
        </w:rPr>
      </w:pPr>
      <w:r>
        <w:rPr>
          <w:rFonts w:cs="Arial"/>
        </w:rPr>
        <w:t>z</w:t>
      </w:r>
      <w:r w:rsidRPr="00147405">
        <w:rPr>
          <w:rFonts w:cs="Arial"/>
        </w:rPr>
        <w:t xml:space="preserve"> węzła do mechaniczn</w:t>
      </w:r>
      <w:r w:rsidR="00756CAC">
        <w:rPr>
          <w:rFonts w:cs="Arial"/>
        </w:rPr>
        <w:t>o - ręcznego</w:t>
      </w:r>
      <w:r w:rsidRPr="00147405">
        <w:rPr>
          <w:rFonts w:cs="Arial"/>
        </w:rPr>
        <w:t xml:space="preserve"> przetwarzania odpadów </w:t>
      </w:r>
      <w:r w:rsidRPr="00147405">
        <w:rPr>
          <w:rFonts w:eastAsia="Calibri" w:cs="Arial"/>
          <w:lang w:eastAsia="en-US"/>
        </w:rPr>
        <w:t xml:space="preserve">- </w:t>
      </w:r>
      <w:r w:rsidRPr="00147405">
        <w:rPr>
          <w:rFonts w:cs="Arial"/>
          <w:color w:val="000000"/>
        </w:rPr>
        <w:t>wszystkich etapów procesu mechanicznego przetwarzania odpadów (miejsc rozładunku odpadów, miejsc magazynowania odpadów i sortowania) – zanieczyszczenia ujmowane będą i poprzez kieszeniowy system</w:t>
      </w:r>
      <w:r w:rsidRPr="00147405">
        <w:rPr>
          <w:rFonts w:cs="Arial"/>
        </w:rPr>
        <w:t xml:space="preserve"> filtracji</w:t>
      </w:r>
      <w:r w:rsidRPr="00147405">
        <w:rPr>
          <w:rFonts w:cs="Arial"/>
          <w:color w:val="000000"/>
        </w:rPr>
        <w:t xml:space="preserve"> odprowadzane będą w </w:t>
      </w:r>
      <w:r w:rsidRPr="00147405">
        <w:rPr>
          <w:rFonts w:cs="Arial"/>
        </w:rPr>
        <w:t xml:space="preserve">sposób wymuszony </w:t>
      </w:r>
      <w:r w:rsidRPr="00147405">
        <w:rPr>
          <w:rFonts w:cs="Arial"/>
          <w:color w:val="000000"/>
        </w:rPr>
        <w:t>emitorami</w:t>
      </w:r>
      <w:r w:rsidRPr="00147405">
        <w:rPr>
          <w:rFonts w:eastAsia="Calibri" w:cs="Arial"/>
          <w:lang w:eastAsia="en-US"/>
        </w:rPr>
        <w:t xml:space="preserve"> W1- W6</w:t>
      </w:r>
      <w:r>
        <w:rPr>
          <w:rFonts w:eastAsia="Calibri" w:cs="Arial"/>
          <w:lang w:eastAsia="en-US"/>
        </w:rPr>
        <w:t>,</w:t>
      </w:r>
    </w:p>
    <w:p w14:paraId="6CAAD859" w14:textId="4EE9BB3A" w:rsidR="00EE75A5" w:rsidRPr="00147405" w:rsidRDefault="00EE75A5">
      <w:pPr>
        <w:numPr>
          <w:ilvl w:val="0"/>
          <w:numId w:val="24"/>
        </w:numPr>
        <w:ind w:left="426" w:right="-1" w:hanging="284"/>
        <w:rPr>
          <w:rFonts w:eastAsia="Calibri" w:cs="Arial"/>
          <w:lang w:eastAsia="en-US"/>
        </w:rPr>
      </w:pPr>
      <w:r w:rsidRPr="00147405">
        <w:rPr>
          <w:rFonts w:cs="Arial"/>
        </w:rPr>
        <w:t>z węzła do biologicznego przetwarzania odpadów (</w:t>
      </w:r>
      <w:r>
        <w:rPr>
          <w:rFonts w:cs="Arial"/>
        </w:rPr>
        <w:t xml:space="preserve">I etapu </w:t>
      </w:r>
      <w:r w:rsidRPr="00147405">
        <w:rPr>
          <w:rFonts w:cs="Arial"/>
          <w:spacing w:val="-2"/>
        </w:rPr>
        <w:t xml:space="preserve">procesu stabilizacji tlenowej </w:t>
      </w:r>
      <w:r>
        <w:rPr>
          <w:rFonts w:cs="Arial"/>
          <w:spacing w:val="-2"/>
        </w:rPr>
        <w:t xml:space="preserve">oraz </w:t>
      </w:r>
      <w:r w:rsidRPr="00147405">
        <w:rPr>
          <w:rFonts w:cs="Arial"/>
          <w:spacing w:val="-2"/>
        </w:rPr>
        <w:t xml:space="preserve">kompostowania, realizowanego jako wariant pracy instalacji) </w:t>
      </w:r>
      <w:r w:rsidRPr="00147405">
        <w:rPr>
          <w:rFonts w:eastAsia="Calibri" w:cs="Arial"/>
          <w:lang w:eastAsia="en-US"/>
        </w:rPr>
        <w:t xml:space="preserve">zanieczyszczenia ujmowane będą i odprowadzane poprzez biofiltr typu zamkniętego, który wyposażony </w:t>
      </w:r>
      <w:r w:rsidR="00756CAC">
        <w:rPr>
          <w:rFonts w:eastAsia="Calibri" w:cs="Arial"/>
          <w:lang w:eastAsia="en-US"/>
        </w:rPr>
        <w:t>będzie</w:t>
      </w:r>
      <w:r w:rsidRPr="00147405">
        <w:rPr>
          <w:rFonts w:eastAsia="Calibri" w:cs="Arial"/>
          <w:lang w:eastAsia="en-US"/>
        </w:rPr>
        <w:t xml:space="preserve"> w emitor</w:t>
      </w:r>
      <w:r>
        <w:rPr>
          <w:rFonts w:eastAsia="Calibri" w:cs="Arial"/>
          <w:lang w:eastAsia="en-US"/>
        </w:rPr>
        <w:t xml:space="preserve"> B1</w:t>
      </w:r>
      <w:r w:rsidR="00756CAC">
        <w:rPr>
          <w:rFonts w:eastAsia="Calibri" w:cs="Arial"/>
          <w:lang w:eastAsia="en-US"/>
        </w:rPr>
        <w:t>.</w:t>
      </w:r>
      <w:r>
        <w:rPr>
          <w:rFonts w:eastAsia="Calibri" w:cs="Arial"/>
          <w:lang w:eastAsia="en-US"/>
        </w:rPr>
        <w:t xml:space="preserve"> </w:t>
      </w:r>
    </w:p>
    <w:p w14:paraId="713AAD30" w14:textId="77777777" w:rsidR="00EE75A5" w:rsidRPr="005B39AD" w:rsidRDefault="00EE75A5">
      <w:pPr>
        <w:numPr>
          <w:ilvl w:val="0"/>
          <w:numId w:val="24"/>
        </w:numPr>
        <w:ind w:left="426" w:right="-1" w:hanging="284"/>
        <w:rPr>
          <w:rFonts w:cs="Arial"/>
        </w:rPr>
      </w:pPr>
      <w:r w:rsidRPr="005B39AD">
        <w:rPr>
          <w:rFonts w:cs="Arial"/>
        </w:rPr>
        <w:lastRenderedPageBreak/>
        <w:t xml:space="preserve">z kompostowania odpadów selektywnie zbieranych zielonych i ulegających biodegradacji (procesu </w:t>
      </w:r>
      <w:r>
        <w:rPr>
          <w:rFonts w:cs="Arial"/>
        </w:rPr>
        <w:t>I etapowego)</w:t>
      </w:r>
      <w:r w:rsidRPr="005B39AD">
        <w:rPr>
          <w:rFonts w:cs="Arial"/>
        </w:rPr>
        <w:t xml:space="preserve"> realizowanego w biostabilizatorze </w:t>
      </w:r>
      <w:r w:rsidRPr="005B39AD">
        <w:rPr>
          <w:rFonts w:cs="Arial"/>
        </w:rPr>
        <w:br/>
        <w:t xml:space="preserve">K-16) </w:t>
      </w:r>
      <w:r w:rsidRPr="005B39AD">
        <w:rPr>
          <w:rFonts w:eastAsia="Calibri" w:cs="Arial"/>
          <w:lang w:eastAsia="en-US"/>
        </w:rPr>
        <w:t>zanieczyszczenia ujmowane będą i odprowadzane poprzez biofiltr typu zamkniętego, wyposażony w emitor  B2.</w:t>
      </w:r>
    </w:p>
    <w:p w14:paraId="08DF1BB9" w14:textId="1D5DFD9D" w:rsidR="00C45782" w:rsidRPr="00C45782" w:rsidRDefault="00DB293D" w:rsidP="00C45782">
      <w:pPr>
        <w:pStyle w:val="StylTekstPierwszywiersz07cmInterlinia15wiersza"/>
        <w:tabs>
          <w:tab w:val="left" w:pos="350"/>
        </w:tabs>
        <w:rPr>
          <w:rFonts w:cs="Arial"/>
          <w:bCs/>
          <w:spacing w:val="-1"/>
        </w:rPr>
      </w:pPr>
      <w:r>
        <w:rPr>
          <w:rFonts w:cs="Arial"/>
          <w:szCs w:val="24"/>
        </w:rPr>
        <w:t xml:space="preserve"> </w:t>
      </w:r>
      <w:r w:rsidR="00756CAC">
        <w:rPr>
          <w:rFonts w:cs="Arial"/>
          <w:szCs w:val="24"/>
        </w:rPr>
        <w:t>Ww. I</w:t>
      </w:r>
      <w:r w:rsidR="00EE75A5" w:rsidRPr="00B6089B">
        <w:rPr>
          <w:rFonts w:cs="Arial"/>
          <w:szCs w:val="24"/>
        </w:rPr>
        <w:t xml:space="preserve">nstalacja spełnić będzie wymogi konkluzji </w:t>
      </w:r>
      <w:r w:rsidR="00EE75A5">
        <w:rPr>
          <w:rFonts w:cs="Arial"/>
          <w:szCs w:val="24"/>
        </w:rPr>
        <w:t xml:space="preserve">BAT </w:t>
      </w:r>
      <w:r w:rsidR="00EE75A5" w:rsidRPr="00B6089B">
        <w:rPr>
          <w:rFonts w:cs="Arial"/>
          <w:szCs w:val="24"/>
        </w:rPr>
        <w:t>w zakresie</w:t>
      </w:r>
      <w:r w:rsidR="00EE75A5">
        <w:rPr>
          <w:rFonts w:cs="Arial"/>
          <w:szCs w:val="24"/>
        </w:rPr>
        <w:t xml:space="preserve"> ograniczania emisji </w:t>
      </w:r>
      <w:r w:rsidR="00EE75A5" w:rsidRPr="00293645">
        <w:rPr>
          <w:rFonts w:cs="Arial"/>
          <w:bCs/>
          <w:szCs w:val="24"/>
        </w:rPr>
        <w:t xml:space="preserve">rozproszonej z instalacji, dla której w pkt. XIII.1. niniejszej decyzji określony został zakres i częstotliwość monitorowania zidentyfikowanych w strumieniu gazów odlotowych istotnych dla procesu </w:t>
      </w:r>
      <w:r w:rsidR="00EE75A5" w:rsidRPr="00293645">
        <w:rPr>
          <w:rFonts w:cs="Arial"/>
          <w:szCs w:val="24"/>
        </w:rPr>
        <w:t xml:space="preserve">mechaniczno-biologicznego </w:t>
      </w:r>
      <w:r w:rsidR="00EE75A5" w:rsidRPr="00293645">
        <w:rPr>
          <w:rFonts w:cs="Arial"/>
          <w:bCs/>
          <w:szCs w:val="24"/>
        </w:rPr>
        <w:t>przetwarzania odpadów i procesu produkcji paliw alternatywnych substancji, zgodnie z BAT 8</w:t>
      </w:r>
      <w:r w:rsidR="00EE75A5">
        <w:rPr>
          <w:rFonts w:cs="Arial"/>
          <w:bCs/>
          <w:szCs w:val="24"/>
        </w:rPr>
        <w:t>,</w:t>
      </w:r>
      <w:r w:rsidR="00EE75A5" w:rsidRPr="00293645">
        <w:rPr>
          <w:rFonts w:cs="Arial"/>
          <w:bCs/>
          <w:szCs w:val="24"/>
        </w:rPr>
        <w:t xml:space="preserve"> </w:t>
      </w:r>
      <w:r w:rsidR="00EE75A5">
        <w:rPr>
          <w:rFonts w:cs="Arial"/>
          <w:bCs/>
          <w:szCs w:val="24"/>
        </w:rPr>
        <w:t xml:space="preserve">jak również </w:t>
      </w:r>
      <w:r w:rsidR="00EE75A5" w:rsidRPr="00522950">
        <w:rPr>
          <w:rFonts w:cs="Arial"/>
          <w:szCs w:val="24"/>
        </w:rPr>
        <w:t>ograniczenia ilości wytwarzanych ścieków l</w:t>
      </w:r>
      <w:r w:rsidR="00EE75A5">
        <w:rPr>
          <w:rFonts w:cs="Arial"/>
          <w:szCs w:val="24"/>
        </w:rPr>
        <w:t>ub zapobiegania ich powstawaniu</w:t>
      </w:r>
      <w:r w:rsidR="00EE75A5" w:rsidRPr="00522950">
        <w:rPr>
          <w:rFonts w:cs="Arial"/>
          <w:szCs w:val="24"/>
        </w:rPr>
        <w:t xml:space="preserve">. </w:t>
      </w:r>
      <w:bookmarkStart w:id="33" w:name="_Hlk74216828"/>
      <w:r w:rsidR="00756CAC">
        <w:rPr>
          <w:rFonts w:cs="Arial"/>
          <w:szCs w:val="24"/>
        </w:rPr>
        <w:br/>
      </w:r>
      <w:bookmarkEnd w:id="33"/>
      <w:r w:rsidR="00C45782">
        <w:rPr>
          <w:rFonts w:cs="Arial"/>
        </w:rPr>
        <w:t xml:space="preserve">       </w:t>
      </w:r>
      <w:r w:rsidR="00C45782" w:rsidRPr="00C45782">
        <w:rPr>
          <w:rFonts w:cs="Arial"/>
        </w:rPr>
        <w:t xml:space="preserve">W strumieniu gazów odlotowych z hali, w której prowadzony będzie proces mechaniczno - ręcznego przetwarzania odpadów oraz proces produkcji paliw alternatywnych (mechaniczne przetwarzanie odpadów kalorycznych) monitorowane będą: </w:t>
      </w:r>
      <w:r w:rsidR="00C45782" w:rsidRPr="00C45782">
        <w:rPr>
          <w:rFonts w:eastAsia="Calibri" w:cs="Arial"/>
          <w:lang w:eastAsia="en-US"/>
        </w:rPr>
        <w:t xml:space="preserve">pył ogółem i całkowite LZO z częstotliwością </w:t>
      </w:r>
      <w:r w:rsidR="00C45782" w:rsidRPr="00C45782">
        <w:rPr>
          <w:rFonts w:cs="Arial"/>
          <w:bCs/>
          <w:spacing w:val="-1"/>
        </w:rPr>
        <w:t xml:space="preserve">co najmniej raz na sześć miesięcy Ponadto w emitorach hali </w:t>
      </w:r>
      <w:r w:rsidR="00C45782" w:rsidRPr="003D4D46">
        <w:rPr>
          <w:rFonts w:cs="Arial"/>
          <w:bCs/>
          <w:spacing w:val="-1"/>
        </w:rPr>
        <w:t xml:space="preserve">prowadzony będzie monitoring </w:t>
      </w:r>
      <w:r w:rsidR="00C45782" w:rsidRPr="003D4D46">
        <w:rPr>
          <w:rFonts w:eastAsia="Calibri" w:cs="Arial"/>
          <w:lang w:eastAsia="en-US"/>
        </w:rPr>
        <w:t xml:space="preserve">amoniaku, </w:t>
      </w:r>
      <w:r w:rsidR="00C45782" w:rsidRPr="003D4D46">
        <w:rPr>
          <w:rFonts w:cs="Arial"/>
        </w:rPr>
        <w:t xml:space="preserve">merkaptanów </w:t>
      </w:r>
      <w:r w:rsidR="00C45782" w:rsidRPr="003D4D46">
        <w:rPr>
          <w:rFonts w:cs="Arial"/>
        </w:rPr>
        <w:br/>
        <w:t>i s</w:t>
      </w:r>
      <w:r w:rsidR="00C45782" w:rsidRPr="003D4D46">
        <w:rPr>
          <w:rFonts w:eastAsia="Calibri" w:cs="Arial"/>
          <w:lang w:eastAsia="en-US"/>
        </w:rPr>
        <w:t xml:space="preserve">iarkowodoru z częstotliwością </w:t>
      </w:r>
      <w:r w:rsidR="00C45782" w:rsidRPr="003D4D46">
        <w:rPr>
          <w:rFonts w:cs="Arial"/>
          <w:bCs/>
          <w:spacing w:val="-1"/>
        </w:rPr>
        <w:t>co najmniej raz na rok.</w:t>
      </w:r>
      <w:r w:rsidR="00C45782" w:rsidRPr="00C45782">
        <w:rPr>
          <w:rFonts w:cs="Arial"/>
          <w:bCs/>
          <w:spacing w:val="-1"/>
        </w:rPr>
        <w:t xml:space="preserve"> </w:t>
      </w:r>
    </w:p>
    <w:p w14:paraId="72373922" w14:textId="77777777" w:rsidR="00C45782" w:rsidRPr="00C45782" w:rsidRDefault="00C45782" w:rsidP="00C45782">
      <w:pPr>
        <w:pStyle w:val="StylTekstPierwszywiersz07cmInterlinia15wiersza"/>
        <w:tabs>
          <w:tab w:val="left" w:pos="350"/>
        </w:tabs>
        <w:rPr>
          <w:rFonts w:cs="Arial"/>
          <w:bCs/>
          <w:spacing w:val="-1"/>
        </w:rPr>
      </w:pPr>
      <w:r w:rsidRPr="00C45782">
        <w:rPr>
          <w:rFonts w:cs="Arial"/>
          <w:bCs/>
          <w:spacing w:val="-1"/>
        </w:rPr>
        <w:t xml:space="preserve">Z procesu biologicznego przetwarzania monitorowane będą: </w:t>
      </w:r>
      <w:r w:rsidRPr="00C45782">
        <w:rPr>
          <w:rFonts w:eastAsia="Calibri" w:cs="Arial"/>
          <w:lang w:eastAsia="en-US"/>
        </w:rPr>
        <w:t xml:space="preserve">pył ogółem, całkowite LZO i </w:t>
      </w:r>
      <w:bookmarkStart w:id="34" w:name="_Hlk74216813"/>
      <w:r w:rsidRPr="00C45782">
        <w:rPr>
          <w:rFonts w:eastAsia="Calibri" w:cs="Arial"/>
          <w:lang w:eastAsia="en-US"/>
        </w:rPr>
        <w:t xml:space="preserve">stężenie odorów z częstotliwością </w:t>
      </w:r>
      <w:r w:rsidRPr="00C45782">
        <w:rPr>
          <w:rFonts w:cs="Arial"/>
          <w:bCs/>
          <w:spacing w:val="-1"/>
        </w:rPr>
        <w:t>co najmniej raz na sześć miesięcy.</w:t>
      </w:r>
      <w:bookmarkEnd w:id="34"/>
      <w:r w:rsidRPr="00C45782">
        <w:rPr>
          <w:rFonts w:cs="Arial"/>
          <w:bCs/>
          <w:spacing w:val="-1"/>
        </w:rPr>
        <w:t xml:space="preserve"> </w:t>
      </w:r>
    </w:p>
    <w:p w14:paraId="4B97BEA5" w14:textId="77777777" w:rsidR="00C45782" w:rsidRPr="00C45782" w:rsidRDefault="00C45782" w:rsidP="00C45782">
      <w:pPr>
        <w:pStyle w:val="StylTekstPierwszywiersz07cmInterlinia15wiersza"/>
        <w:tabs>
          <w:tab w:val="left" w:pos="350"/>
        </w:tabs>
        <w:rPr>
          <w:rFonts w:eastAsia="Calibri" w:cs="Arial"/>
        </w:rPr>
      </w:pPr>
      <w:r w:rsidRPr="00C45782">
        <w:rPr>
          <w:rFonts w:cs="Arial"/>
        </w:rPr>
        <w:t>W strumieniu gazów odlotowych</w:t>
      </w:r>
      <w:r w:rsidRPr="00C45782">
        <w:rPr>
          <w:rFonts w:cs="Arial"/>
          <w:bCs/>
          <w:spacing w:val="-1"/>
        </w:rPr>
        <w:t xml:space="preserve"> z procesu kompostowania monitorowany będzie amoniak w sposób ciągły oraz </w:t>
      </w:r>
      <w:r w:rsidRPr="00C45782">
        <w:rPr>
          <w:rFonts w:eastAsia="Calibri" w:cs="Arial"/>
          <w:lang w:eastAsia="en-US"/>
        </w:rPr>
        <w:t xml:space="preserve">stężenie odorów z częstotliwością </w:t>
      </w:r>
      <w:r w:rsidRPr="00C45782">
        <w:rPr>
          <w:rFonts w:cs="Arial"/>
          <w:bCs/>
          <w:spacing w:val="-1"/>
        </w:rPr>
        <w:t>co najmniej raz na sześć miesięcy.</w:t>
      </w:r>
    </w:p>
    <w:p w14:paraId="23352C47" w14:textId="17798BFF" w:rsidR="00EE75A5" w:rsidRDefault="00EE75A5" w:rsidP="00C45782">
      <w:pPr>
        <w:pStyle w:val="StylTekstPierwszywiersz07cmInterlinia15wiersza"/>
        <w:tabs>
          <w:tab w:val="left" w:pos="350"/>
        </w:tabs>
        <w:rPr>
          <w:rFonts w:cs="Arial"/>
          <w:bCs/>
        </w:rPr>
      </w:pPr>
      <w:r w:rsidRPr="00C45782">
        <w:rPr>
          <w:rFonts w:cs="Arial"/>
          <w:bCs/>
        </w:rPr>
        <w:t xml:space="preserve">Dopuszczalne poziomy </w:t>
      </w:r>
      <w:r w:rsidRPr="00C45782">
        <w:rPr>
          <w:rFonts w:cs="Arial"/>
        </w:rPr>
        <w:t>emisji powiązane z najlepszymi dostępnymi technikami</w:t>
      </w:r>
      <w:r w:rsidRPr="00293645">
        <w:rPr>
          <w:rFonts w:cs="Arial"/>
        </w:rPr>
        <w:t xml:space="preserve"> (BAT-AEL) w odniesieniu do zorganizowanych emisji pyłów oraz metali zawartych </w:t>
      </w:r>
      <w:r>
        <w:rPr>
          <w:rFonts w:cs="Arial"/>
        </w:rPr>
        <w:br/>
      </w:r>
      <w:r w:rsidRPr="00293645">
        <w:rPr>
          <w:rFonts w:cs="Arial"/>
        </w:rPr>
        <w:t xml:space="preserve">w pyle, PCDD/F i </w:t>
      </w:r>
      <w:proofErr w:type="spellStart"/>
      <w:r w:rsidRPr="00293645">
        <w:rPr>
          <w:rFonts w:cs="Arial"/>
        </w:rPr>
        <w:t>dioksynopodobnych</w:t>
      </w:r>
      <w:proofErr w:type="spellEnd"/>
      <w:r w:rsidRPr="00293645">
        <w:rPr>
          <w:rFonts w:cs="Arial"/>
        </w:rPr>
        <w:t xml:space="preserve"> PCB, </w:t>
      </w:r>
      <w:r w:rsidRPr="00293645">
        <w:rPr>
          <w:rFonts w:cs="Arial"/>
          <w:bCs/>
        </w:rPr>
        <w:t xml:space="preserve">określone zostały </w:t>
      </w:r>
      <w:r w:rsidRPr="00293645">
        <w:rPr>
          <w:rFonts w:cs="Arial"/>
        </w:rPr>
        <w:t xml:space="preserve">zgodnie z BAT 25 Tabelą 6.3. </w:t>
      </w:r>
      <w:r>
        <w:rPr>
          <w:rFonts w:cs="Arial"/>
        </w:rPr>
        <w:t xml:space="preserve">i </w:t>
      </w:r>
      <w:r>
        <w:rPr>
          <w:rFonts w:eastAsia="Calibri" w:cs="Arial"/>
          <w:lang w:eastAsia="en-US"/>
        </w:rPr>
        <w:t xml:space="preserve">BAT 31 Tabelą 6.5. </w:t>
      </w:r>
      <w:r w:rsidRPr="00293645">
        <w:rPr>
          <w:rFonts w:cs="Arial"/>
        </w:rPr>
        <w:t xml:space="preserve">(dla procesu </w:t>
      </w:r>
      <w:r>
        <w:rPr>
          <w:rFonts w:cs="Arial"/>
        </w:rPr>
        <w:t>produkcji</w:t>
      </w:r>
      <w:r w:rsidRPr="00293645">
        <w:rPr>
          <w:rFonts w:cs="Arial"/>
        </w:rPr>
        <w:t xml:space="preserve"> paliw alternatywnych) oraz </w:t>
      </w:r>
      <w:r w:rsidRPr="00293645">
        <w:rPr>
          <w:rFonts w:cs="Arial"/>
          <w:bCs/>
        </w:rPr>
        <w:t xml:space="preserve">dopuszczalne poziomy </w:t>
      </w:r>
      <w:r w:rsidRPr="00293645">
        <w:rPr>
          <w:rFonts w:cs="Arial"/>
        </w:rPr>
        <w:t xml:space="preserve">emisji powiązane z najlepszymi dostępnymi technikami </w:t>
      </w:r>
      <w:r>
        <w:rPr>
          <w:rFonts w:cs="Arial"/>
        </w:rPr>
        <w:br/>
      </w:r>
      <w:r w:rsidRPr="00293645">
        <w:rPr>
          <w:rFonts w:cs="Arial"/>
        </w:rPr>
        <w:t>(BAT-AEL) w odniesieniu do zorganizowanych emisji NH</w:t>
      </w:r>
      <w:r w:rsidRPr="00293645">
        <w:rPr>
          <w:rFonts w:cs="Arial"/>
          <w:vertAlign w:val="subscript"/>
        </w:rPr>
        <w:t>3</w:t>
      </w:r>
      <w:r w:rsidRPr="00293645">
        <w:rPr>
          <w:rFonts w:cs="Arial"/>
        </w:rPr>
        <w:t xml:space="preserve">, odorów, pyłu i całkowitego LZO do powietrza, </w:t>
      </w:r>
      <w:r w:rsidRPr="00293645">
        <w:rPr>
          <w:rFonts w:cs="Arial"/>
          <w:bCs/>
        </w:rPr>
        <w:t>zgodnie BAT 34, Tabelą 6.7. (dla procesu mech</w:t>
      </w:r>
      <w:r>
        <w:rPr>
          <w:rFonts w:cs="Arial"/>
          <w:bCs/>
        </w:rPr>
        <w:t>a</w:t>
      </w:r>
      <w:r w:rsidRPr="00293645">
        <w:rPr>
          <w:rFonts w:cs="Arial"/>
          <w:bCs/>
        </w:rPr>
        <w:t>niczno</w:t>
      </w:r>
      <w:r>
        <w:rPr>
          <w:rFonts w:cs="Arial"/>
          <w:bCs/>
        </w:rPr>
        <w:t xml:space="preserve"> </w:t>
      </w:r>
      <w:r w:rsidRPr="00293645">
        <w:rPr>
          <w:rFonts w:cs="Arial"/>
          <w:bCs/>
        </w:rPr>
        <w:t>-biologicznego prz</w:t>
      </w:r>
      <w:r>
        <w:rPr>
          <w:rFonts w:cs="Arial"/>
          <w:bCs/>
        </w:rPr>
        <w:t>e</w:t>
      </w:r>
      <w:r w:rsidRPr="00293645">
        <w:rPr>
          <w:rFonts w:cs="Arial"/>
          <w:bCs/>
        </w:rPr>
        <w:t>twarzania odpadów</w:t>
      </w:r>
      <w:r>
        <w:rPr>
          <w:rFonts w:cs="Arial"/>
          <w:bCs/>
        </w:rPr>
        <w:t>)</w:t>
      </w:r>
      <w:r w:rsidRPr="00293645">
        <w:rPr>
          <w:rFonts w:cs="Arial"/>
          <w:bCs/>
        </w:rPr>
        <w:t xml:space="preserve">. </w:t>
      </w:r>
    </w:p>
    <w:p w14:paraId="49F06972" w14:textId="77777777" w:rsidR="00EE75A5" w:rsidRDefault="00EE75A5" w:rsidP="006F35BC">
      <w:pPr>
        <w:ind w:left="-153" w:firstLine="720"/>
        <w:rPr>
          <w:rFonts w:cs="Arial"/>
          <w:bCs/>
        </w:rPr>
      </w:pPr>
      <w:r>
        <w:rPr>
          <w:rFonts w:cs="Arial"/>
        </w:rPr>
        <w:t xml:space="preserve">Dla przedmiotowej instalacji do mechaniczno-biologicznego przetwarzania odpadów dopuszczono możliwość prowadzenia II etapu stabilizacji odpadów na placu. Taki sposób prowadzenia procesu nie narusza zapisów </w:t>
      </w:r>
      <w:r w:rsidRPr="00997D4D">
        <w:rPr>
          <w:rFonts w:cs="Arial"/>
          <w:bCs/>
        </w:rPr>
        <w:t>Wojewódzkiego Planu Gospodarki Odpadami dla Województwa Podkarpackiego wraz z planem inwestycyjnym</w:t>
      </w:r>
      <w:r>
        <w:rPr>
          <w:rFonts w:cs="Arial"/>
          <w:bCs/>
        </w:rPr>
        <w:t xml:space="preserve">, który określa </w:t>
      </w:r>
      <w:r w:rsidRPr="006A34EC">
        <w:rPr>
          <w:rFonts w:cs="Arial"/>
          <w:color w:val="000000"/>
        </w:rPr>
        <w:t xml:space="preserve">szczególnie promowane </w:t>
      </w:r>
      <w:r>
        <w:rPr>
          <w:rFonts w:cs="Arial"/>
          <w:color w:val="000000"/>
        </w:rPr>
        <w:t xml:space="preserve">i </w:t>
      </w:r>
      <w:r w:rsidRPr="006A34EC">
        <w:rPr>
          <w:rFonts w:cs="Arial"/>
          <w:color w:val="000000"/>
        </w:rPr>
        <w:t xml:space="preserve"> wspierane</w:t>
      </w:r>
      <w:r>
        <w:rPr>
          <w:rFonts w:cs="Arial"/>
          <w:bCs/>
        </w:rPr>
        <w:t xml:space="preserve"> w gospodarce odpadami kierunki działań</w:t>
      </w:r>
      <w:r>
        <w:rPr>
          <w:rFonts w:cs="Arial"/>
          <w:color w:val="000000"/>
        </w:rPr>
        <w:t xml:space="preserve"> </w:t>
      </w:r>
      <w:r>
        <w:rPr>
          <w:rFonts w:cs="Arial"/>
          <w:bCs/>
        </w:rPr>
        <w:t>ani zapisów ww. konkluzji BAT.</w:t>
      </w:r>
    </w:p>
    <w:p w14:paraId="270A2976" w14:textId="126D29C0" w:rsidR="00EE75A5" w:rsidRDefault="00EE75A5" w:rsidP="006F35BC">
      <w:pPr>
        <w:autoSpaceDE w:val="0"/>
        <w:autoSpaceDN w:val="0"/>
        <w:adjustRightInd w:val="0"/>
        <w:ind w:left="-142" w:firstLine="709"/>
        <w:rPr>
          <w:rFonts w:cs="Arial"/>
          <w:bCs/>
        </w:rPr>
      </w:pPr>
      <w:r>
        <w:rPr>
          <w:rFonts w:cs="Arial"/>
          <w:bCs/>
        </w:rPr>
        <w:t>Plan inwestycyjny wskazuje, że r</w:t>
      </w:r>
      <w:r w:rsidRPr="00E2049C">
        <w:rPr>
          <w:rFonts w:cs="Arial"/>
          <w:color w:val="000000"/>
        </w:rPr>
        <w:t xml:space="preserve">ozbudowa/modernizacja instalacji dopuszczalna </w:t>
      </w:r>
      <w:r>
        <w:rPr>
          <w:rFonts w:cs="Arial"/>
          <w:color w:val="000000"/>
        </w:rPr>
        <w:t xml:space="preserve">jest </w:t>
      </w:r>
      <w:r w:rsidRPr="00E2049C">
        <w:rPr>
          <w:rFonts w:cs="Arial"/>
          <w:color w:val="000000"/>
        </w:rPr>
        <w:t xml:space="preserve">pod warunkiem zapewnienia hermetyzacji procesu  przetwarzania odpadów </w:t>
      </w:r>
      <w:r w:rsidR="006F35BC">
        <w:rPr>
          <w:rFonts w:cs="Arial"/>
          <w:color w:val="000000"/>
        </w:rPr>
        <w:br/>
      </w:r>
      <w:r w:rsidRPr="00E2049C">
        <w:rPr>
          <w:rFonts w:cs="Arial"/>
          <w:color w:val="000000"/>
        </w:rPr>
        <w:t>z uwzględnieniem przyjęcia oraz magazynowania odpadów przed i po procesie (dotyczy odpadów zawierających części organiczne z wyłączeniem odpadów z selektywnej zbiórki)</w:t>
      </w:r>
      <w:r>
        <w:rPr>
          <w:rFonts w:cs="Arial"/>
          <w:color w:val="000000"/>
        </w:rPr>
        <w:t>. W</w:t>
      </w:r>
      <w:r w:rsidRPr="00997D4D">
        <w:rPr>
          <w:rFonts w:cs="Arial"/>
          <w:bCs/>
        </w:rPr>
        <w:t>ojewódzki Plan Gospodarki Odpadami dla Województwa Podkarpackiego </w:t>
      </w:r>
      <w:r w:rsidRPr="00E67E80">
        <w:rPr>
          <w:rFonts w:cs="Arial"/>
          <w:color w:val="000000"/>
        </w:rPr>
        <w:t>mając na względzie przyjęte cele (rozdział 4), w gospodarce odpadami komunalnymi</w:t>
      </w:r>
      <w:r w:rsidRPr="00E67E80">
        <w:rPr>
          <w:rFonts w:cs="Arial"/>
          <w:bCs/>
        </w:rPr>
        <w:t xml:space="preserve"> </w:t>
      </w:r>
      <w:r>
        <w:rPr>
          <w:rFonts w:cs="Arial"/>
          <w:bCs/>
        </w:rPr>
        <w:t>wskazuje natomiast promowane i wspierane kierunki działań</w:t>
      </w:r>
      <w:r w:rsidR="006F35BC">
        <w:rPr>
          <w:rFonts w:cs="Arial"/>
          <w:bCs/>
        </w:rPr>
        <w:br/>
      </w:r>
      <w:r>
        <w:rPr>
          <w:rFonts w:cs="Arial"/>
          <w:bCs/>
        </w:rPr>
        <w:t xml:space="preserve"> w gospodarce odpadami, m.in. tj.</w:t>
      </w:r>
    </w:p>
    <w:p w14:paraId="4BE54EAF" w14:textId="00E767E5" w:rsidR="00EE75A5" w:rsidRPr="00E67E80" w:rsidRDefault="00EE75A5">
      <w:pPr>
        <w:numPr>
          <w:ilvl w:val="0"/>
          <w:numId w:val="25"/>
        </w:numPr>
        <w:autoSpaceDE w:val="0"/>
        <w:autoSpaceDN w:val="0"/>
        <w:adjustRightInd w:val="0"/>
        <w:ind w:left="567" w:hanging="567"/>
        <w:rPr>
          <w:rFonts w:cs="Arial"/>
          <w:bCs/>
        </w:rPr>
      </w:pPr>
      <w:r>
        <w:rPr>
          <w:rFonts w:cs="Arial"/>
          <w:bCs/>
        </w:rPr>
        <w:t>d</w:t>
      </w:r>
      <w:r w:rsidRPr="00E67E80">
        <w:rPr>
          <w:rFonts w:cs="Arial"/>
          <w:color w:val="000000"/>
        </w:rPr>
        <w:t xml:space="preserve">ostosowywanie instalacji typu MBP do nowych wymogów (m.in. wynikających </w:t>
      </w:r>
      <w:r w:rsidR="006F35BC">
        <w:rPr>
          <w:rFonts w:cs="Arial"/>
          <w:color w:val="000000"/>
        </w:rPr>
        <w:br/>
      </w:r>
      <w:r w:rsidRPr="00E67E80">
        <w:rPr>
          <w:rFonts w:cs="Arial"/>
          <w:color w:val="000000"/>
        </w:rPr>
        <w:t>z Konkluzji BAT, wymogów magazynowych) przy stopniowym przekonfigurowaniu tego typu instalacji na sortowanie odpadów zbieranych selektywnie (części mechaniczne) oraz instalacje recyklingu organicznego (części biologiczne – z uwzględnieniem dostosowania do nowych wymogów procesowych)</w:t>
      </w:r>
      <w:r>
        <w:rPr>
          <w:rFonts w:cs="Arial"/>
          <w:color w:val="000000"/>
        </w:rPr>
        <w:t>,</w:t>
      </w:r>
    </w:p>
    <w:p w14:paraId="37087FF8" w14:textId="77777777" w:rsidR="00EE75A5" w:rsidRPr="009F7F63" w:rsidRDefault="00EE75A5">
      <w:pPr>
        <w:numPr>
          <w:ilvl w:val="0"/>
          <w:numId w:val="25"/>
        </w:numPr>
        <w:autoSpaceDE w:val="0"/>
        <w:autoSpaceDN w:val="0"/>
        <w:adjustRightInd w:val="0"/>
        <w:ind w:left="567" w:hanging="567"/>
        <w:rPr>
          <w:rFonts w:cs="Arial"/>
          <w:bCs/>
        </w:rPr>
      </w:pPr>
      <w:r w:rsidRPr="00E67E80">
        <w:rPr>
          <w:rFonts w:cs="Arial"/>
          <w:color w:val="000000"/>
        </w:rPr>
        <w:lastRenderedPageBreak/>
        <w:t>eliminacja eksploatacji kompostowni otwartych (typu sam plac kompostowy na odpady zielone) – tj. docelowo hermetyzacja tego typu obiektów lub ich likwidacja (zważywszy, że wymogi procesowe zawarte w Rozporządzeniu UE 2019/1009 nie dopuszczą prowadzenia procesu R3 bez zagwarantowania odpowiedniej kontroli warunków procesowych co najmniej w „fazie intensywnej”)</w:t>
      </w:r>
      <w:r>
        <w:rPr>
          <w:rFonts w:cs="Arial"/>
          <w:color w:val="000000"/>
        </w:rPr>
        <w:t>.</w:t>
      </w:r>
    </w:p>
    <w:p w14:paraId="36CA67B4" w14:textId="1967400C" w:rsidR="00EE75A5" w:rsidRDefault="00EE75A5" w:rsidP="006F35BC">
      <w:pPr>
        <w:ind w:firstLine="540"/>
        <w:rPr>
          <w:rFonts w:cs="Arial"/>
          <w:bCs/>
        </w:rPr>
      </w:pPr>
      <w:r>
        <w:rPr>
          <w:rFonts w:cs="Arial"/>
          <w:color w:val="000000"/>
        </w:rPr>
        <w:t xml:space="preserve">W analizowanym przypadku nie nastąpiła rozbudowa/modernizacja przedmiotowej instalacji. Odnosząc się natomiast do odpowiedniego zastosowania wymogów konkluzji BAT do prowadzonego w przedmiotowej instalacji procesu, tj. </w:t>
      </w:r>
      <w:r w:rsidRPr="00AA0F43">
        <w:rPr>
          <w:rFonts w:cs="Arial"/>
        </w:rPr>
        <w:t>procesu biologicznego przetwarzania odpadów</w:t>
      </w:r>
      <w:r>
        <w:rPr>
          <w:rFonts w:cs="Arial"/>
        </w:rPr>
        <w:t xml:space="preserve"> (stabilizacji tlenowej i kompostowania realizowanego w wariancie pracy instalacji) </w:t>
      </w:r>
      <w:r>
        <w:rPr>
          <w:rFonts w:cs="Arial"/>
          <w:color w:val="000000"/>
        </w:rPr>
        <w:t xml:space="preserve">wzięto pod uwagę, zapis sekcji 3. konkluzji BAT (Konkluzje dotyczące BAT w odniesieniu do biologicznego przetwarzania odpadów), tj. </w:t>
      </w:r>
      <w:r w:rsidR="000B32B2">
        <w:rPr>
          <w:rFonts w:cs="Arial"/>
          <w:color w:val="000000"/>
        </w:rPr>
        <w:t>B</w:t>
      </w:r>
      <w:r>
        <w:rPr>
          <w:rFonts w:cs="Arial"/>
          <w:color w:val="000000"/>
        </w:rPr>
        <w:t>AT 34, BAT 37 i BAT 39, w których wskazane zostały możliwe do zastosowania techniki ograniczania emisji do powietrza i odorów, w tym zgodnie z BAT 34 obowiązek spełnienia poziomów emisji powiązanych z najlepszymi dostępnymi technikami (BAT-AEL) w odniesieniu do emisji zorganizowanych (Tabela 6.7).</w:t>
      </w:r>
      <w:r w:rsidR="006F35BC">
        <w:rPr>
          <w:rFonts w:cs="Arial"/>
          <w:color w:val="000000"/>
        </w:rPr>
        <w:t xml:space="preserve"> </w:t>
      </w:r>
      <w:r>
        <w:rPr>
          <w:rFonts w:cs="Arial"/>
          <w:color w:val="000000"/>
        </w:rPr>
        <w:t xml:space="preserve">Ww. konkluzje BAT 37 (konkluzje dotyczące BAT w odniesieniu do tlenowego przetwarzania odpadów) wskazują możliwość zastosowania na aktywnych pryzmach kompostu jako jednej z </w:t>
      </w:r>
      <w:r w:rsidRPr="006F35BC">
        <w:rPr>
          <w:rFonts w:cs="Arial"/>
          <w:color w:val="000000"/>
        </w:rPr>
        <w:t xml:space="preserve">technik ograniczania emisji odorów i emisji rozproszonej, </w:t>
      </w:r>
      <w:r w:rsidRPr="006F35BC">
        <w:rPr>
          <w:rFonts w:cs="Arial"/>
          <w:color w:val="000000"/>
        </w:rPr>
        <w:br/>
        <w:t xml:space="preserve">w przypadku prowadzenia procesu na otwartej przestrzeni przykryć </w:t>
      </w:r>
      <w:r w:rsidR="006F35BC">
        <w:rPr>
          <w:rFonts w:cs="Arial"/>
          <w:color w:val="000000"/>
        </w:rPr>
        <w:br/>
      </w:r>
      <w:r w:rsidRPr="006F35BC">
        <w:rPr>
          <w:rFonts w:cs="Arial"/>
          <w:color w:val="000000"/>
        </w:rPr>
        <w:t>z półprzepuszczalnych membran. Taką możliwość prowadzenia procesu Organ dopuszcza wyłącznie w sytuacji gdy eksploatacja instalacji nie powoduje uciążliwości odorowej i nie jest ona</w:t>
      </w:r>
      <w:r>
        <w:rPr>
          <w:rFonts w:cs="Arial"/>
          <w:color w:val="000000"/>
        </w:rPr>
        <w:t xml:space="preserve"> związana z protestami społecznymi. W analizowanej sytuacji Organ kierując się przede wszystkim uwarunkowaniami lokalizacyjnymi instalacji i jej brakiem </w:t>
      </w:r>
      <w:r>
        <w:rPr>
          <w:rFonts w:cs="Arial"/>
          <w:bCs/>
        </w:rPr>
        <w:t xml:space="preserve">oddziaływania na obszary wrażliwe uwzględnił wniosek strony </w:t>
      </w:r>
      <w:r w:rsidR="006F35BC">
        <w:rPr>
          <w:rFonts w:cs="Arial"/>
          <w:bCs/>
        </w:rPr>
        <w:br/>
      </w:r>
      <w:r w:rsidRPr="00CF0612">
        <w:rPr>
          <w:rFonts w:cs="Arial"/>
          <w:bCs/>
        </w:rPr>
        <w:t xml:space="preserve">o </w:t>
      </w:r>
      <w:r>
        <w:rPr>
          <w:rFonts w:cs="Arial"/>
          <w:bCs/>
        </w:rPr>
        <w:t xml:space="preserve">pozostawienie </w:t>
      </w:r>
      <w:r w:rsidRPr="00CF0612">
        <w:rPr>
          <w:rFonts w:cs="Arial"/>
          <w:bCs/>
        </w:rPr>
        <w:t>możliwoś</w:t>
      </w:r>
      <w:r>
        <w:rPr>
          <w:rFonts w:cs="Arial"/>
          <w:bCs/>
        </w:rPr>
        <w:t>ci przetwarzania odpadów II stopniowo</w:t>
      </w:r>
      <w:r w:rsidR="00B336D8">
        <w:rPr>
          <w:rFonts w:cs="Arial"/>
          <w:bCs/>
        </w:rPr>
        <w:t xml:space="preserve"> </w:t>
      </w:r>
      <w:r>
        <w:rPr>
          <w:rFonts w:cs="Arial"/>
          <w:bCs/>
        </w:rPr>
        <w:t xml:space="preserve">i prowadzenie II etapu stabilizacji odpadów oraz kompostowania realizowanego </w:t>
      </w:r>
      <w:r w:rsidRPr="006F35BC">
        <w:rPr>
          <w:rFonts w:cs="Arial"/>
          <w:bCs/>
        </w:rPr>
        <w:t xml:space="preserve">w wariancie pracy instalacji na placu w formie pryzm, przykrywanych membranami. </w:t>
      </w:r>
    </w:p>
    <w:p w14:paraId="0DF93E4F" w14:textId="77777777" w:rsidR="00EE75A5" w:rsidRDefault="00EE75A5" w:rsidP="00F4380E">
      <w:pPr>
        <w:ind w:firstLine="539"/>
        <w:rPr>
          <w:rFonts w:cs="Arial"/>
          <w:bCs/>
        </w:rPr>
      </w:pPr>
      <w:r>
        <w:rPr>
          <w:rFonts w:cs="Arial"/>
          <w:bCs/>
        </w:rPr>
        <w:t xml:space="preserve">Zaznaczyć należy, że dopuszczenie możliwości prowadzenia II etapu procesu przetwarzania odpadów na placu nie wyklucza w przyszłości nałożenia na operatora instalacji obowiązku całkowitej hermetyzacji. W przypadku pojawienia się uciążliwego oddziaływania przedmiotowej instalacji na obszary wrażliwe, zgodnie </w:t>
      </w:r>
      <w:r>
        <w:rPr>
          <w:rFonts w:cs="Arial"/>
          <w:bCs/>
        </w:rPr>
        <w:br/>
        <w:t>z ww. konkluzjami BAT, w późniejszym terminie Organ przewiduje możliwość wprowadzenia obowiązku pełnej hermetyzacji procesu biologicznego przetwarzania odpadów.</w:t>
      </w:r>
    </w:p>
    <w:p w14:paraId="2DD80EFA" w14:textId="490ED27B" w:rsidR="00EE75A5" w:rsidRDefault="00EE75A5" w:rsidP="00F4380E">
      <w:pPr>
        <w:ind w:firstLine="539"/>
        <w:rPr>
          <w:rFonts w:cs="Arial"/>
        </w:rPr>
      </w:pPr>
      <w:r w:rsidRPr="00293645">
        <w:rPr>
          <w:rFonts w:cs="Arial"/>
          <w:bCs/>
        </w:rPr>
        <w:t xml:space="preserve">W ramach </w:t>
      </w:r>
      <w:r w:rsidRPr="00293645">
        <w:rPr>
          <w:rFonts w:cs="Arial"/>
        </w:rPr>
        <w:t>BAT 10, w pozwoleniu zintegrowanym ustalona została częstotliwość monitorowania emisji odorów. J</w:t>
      </w:r>
      <w:r w:rsidRPr="00293645">
        <w:rPr>
          <w:rFonts w:eastAsia="Calibri" w:cs="Arial"/>
        </w:rPr>
        <w:t xml:space="preserve">ako sposób monitorowania wskazano normę EN </w:t>
      </w:r>
      <w:r w:rsidR="00F4380E">
        <w:rPr>
          <w:rFonts w:eastAsia="Calibri" w:cs="Arial"/>
        </w:rPr>
        <w:br/>
      </w:r>
      <w:r w:rsidRPr="00293645">
        <w:rPr>
          <w:rFonts w:eastAsia="Calibri" w:cs="Arial"/>
        </w:rPr>
        <w:t>z wykorzystaniem olfaktometrii dynamicznej.</w:t>
      </w:r>
      <w:r w:rsidRPr="009F4346">
        <w:rPr>
          <w:rFonts w:eastAsia="Calibri" w:cs="Arial"/>
        </w:rPr>
        <w:t xml:space="preserve"> </w:t>
      </w:r>
      <w:r w:rsidRPr="00975562">
        <w:rPr>
          <w:rFonts w:cs="Arial"/>
        </w:rPr>
        <w:t xml:space="preserve">Zgodnie z </w:t>
      </w:r>
      <w:r>
        <w:rPr>
          <w:rFonts w:cs="Arial"/>
        </w:rPr>
        <w:t>BAT 12</w:t>
      </w:r>
      <w:r w:rsidRPr="00975562">
        <w:rPr>
          <w:rFonts w:cs="Arial"/>
        </w:rPr>
        <w:t xml:space="preserve"> Spółka </w:t>
      </w:r>
      <w:r w:rsidRPr="00EC5B14">
        <w:rPr>
          <w:rFonts w:cs="Arial"/>
        </w:rPr>
        <w:t>już w 2016r. opracowała i wdrożyła dla przedmiotow</w:t>
      </w:r>
      <w:r>
        <w:rPr>
          <w:rFonts w:cs="Arial"/>
        </w:rPr>
        <w:t>ych</w:t>
      </w:r>
      <w:r w:rsidRPr="00EC5B14">
        <w:rPr>
          <w:rFonts w:cs="Arial"/>
        </w:rPr>
        <w:t xml:space="preserve"> instalacji „Program</w:t>
      </w:r>
      <w:r w:rsidRPr="00975562">
        <w:rPr>
          <w:rFonts w:cs="Arial"/>
        </w:rPr>
        <w:t xml:space="preserve"> zarządzania odorami</w:t>
      </w:r>
      <w:r>
        <w:rPr>
          <w:rFonts w:cs="Arial"/>
        </w:rPr>
        <w:t>”</w:t>
      </w:r>
      <w:r w:rsidRPr="00975562">
        <w:rPr>
          <w:rFonts w:cs="Arial"/>
          <w:b/>
        </w:rPr>
        <w:t xml:space="preserve"> </w:t>
      </w:r>
      <w:r>
        <w:rPr>
          <w:rFonts w:cs="Arial"/>
        </w:rPr>
        <w:t>obejmujący</w:t>
      </w:r>
      <w:r w:rsidRPr="00975562">
        <w:rPr>
          <w:rFonts w:cs="Arial"/>
        </w:rPr>
        <w:t xml:space="preserve"> charakterystykę instalacji, źródła emisji odorów na instalacji, kontrolę instalacji, procedury operacyjne prawidłowego zarządzania instalacją, monitoring procesu, opis wrażliwości terenu na oddziaływanie zapachowe instalacji, dzienny raport monitoringu zapachowego, postępowanie w przypadku skargi. </w:t>
      </w:r>
    </w:p>
    <w:p w14:paraId="54C36216" w14:textId="77777777" w:rsidR="00EE75A5" w:rsidRDefault="00EE75A5" w:rsidP="00F4380E">
      <w:pPr>
        <w:ind w:firstLine="539"/>
        <w:rPr>
          <w:rFonts w:cs="Arial"/>
        </w:rPr>
      </w:pPr>
      <w:r w:rsidRPr="00975562">
        <w:rPr>
          <w:rFonts w:eastAsia="Calibri" w:cs="Arial"/>
        </w:rPr>
        <w:t xml:space="preserve">Ponadto, w pozwoleniu zintegrowanym w celu uzyskania zgodności </w:t>
      </w:r>
      <w:r w:rsidRPr="00975562">
        <w:rPr>
          <w:rFonts w:eastAsia="Calibri" w:cs="Arial"/>
        </w:rPr>
        <w:br/>
        <w:t>z warunkami konkluzji BAT o</w:t>
      </w:r>
      <w:r w:rsidRPr="00975562">
        <w:rPr>
          <w:rFonts w:cs="Arial"/>
        </w:rPr>
        <w:t xml:space="preserve">kreślone zostały również w pkt. </w:t>
      </w:r>
      <w:r>
        <w:rPr>
          <w:rFonts w:cs="Arial"/>
        </w:rPr>
        <w:t>X</w:t>
      </w:r>
      <w:r w:rsidRPr="00975562">
        <w:rPr>
          <w:rFonts w:cs="Arial"/>
        </w:rPr>
        <w:t>II.4.1.</w:t>
      </w:r>
      <w:r>
        <w:rPr>
          <w:rFonts w:cs="Arial"/>
        </w:rPr>
        <w:t>1.</w:t>
      </w:r>
      <w:r w:rsidRPr="00975562">
        <w:rPr>
          <w:rFonts w:cs="Arial"/>
        </w:rPr>
        <w:t xml:space="preserve"> decyzji, zgodnie</w:t>
      </w:r>
      <w:r w:rsidRPr="00604BB7">
        <w:rPr>
          <w:rFonts w:cs="Arial"/>
        </w:rPr>
        <w:t xml:space="preserve"> z </w:t>
      </w:r>
      <w:r w:rsidRPr="005A5D11">
        <w:rPr>
          <w:rFonts w:cs="Arial"/>
        </w:rPr>
        <w:t>B</w:t>
      </w:r>
      <w:r>
        <w:rPr>
          <w:rFonts w:cs="Arial"/>
        </w:rPr>
        <w:t>AT</w:t>
      </w:r>
      <w:r w:rsidRPr="005A5D11">
        <w:rPr>
          <w:rFonts w:cs="Arial"/>
        </w:rPr>
        <w:t xml:space="preserve"> 19, B</w:t>
      </w:r>
      <w:r>
        <w:rPr>
          <w:rFonts w:cs="Arial"/>
        </w:rPr>
        <w:t>AT</w:t>
      </w:r>
      <w:r w:rsidRPr="005A5D11">
        <w:rPr>
          <w:rFonts w:cs="Arial"/>
        </w:rPr>
        <w:t xml:space="preserve"> 20</w:t>
      </w:r>
      <w:r w:rsidRPr="00604BB7">
        <w:rPr>
          <w:rFonts w:cs="Arial"/>
        </w:rPr>
        <w:t xml:space="preserve"> i </w:t>
      </w:r>
      <w:r w:rsidRPr="005A5D11">
        <w:rPr>
          <w:rFonts w:cs="Arial"/>
        </w:rPr>
        <w:t>B</w:t>
      </w:r>
      <w:r>
        <w:rPr>
          <w:rFonts w:cs="Arial"/>
        </w:rPr>
        <w:t>AT</w:t>
      </w:r>
      <w:r w:rsidRPr="005A5D11">
        <w:rPr>
          <w:rFonts w:cs="Arial"/>
        </w:rPr>
        <w:t xml:space="preserve"> 35</w:t>
      </w:r>
      <w:r w:rsidRPr="00604BB7">
        <w:rPr>
          <w:rFonts w:cs="Arial"/>
        </w:rPr>
        <w:t xml:space="preserve"> z</w:t>
      </w:r>
      <w:r w:rsidRPr="005A5D11">
        <w:rPr>
          <w:rFonts w:cs="Arial"/>
        </w:rPr>
        <w:t xml:space="preserve">astosowane </w:t>
      </w:r>
      <w:r w:rsidRPr="00604BB7">
        <w:rPr>
          <w:rFonts w:cs="Arial"/>
        </w:rPr>
        <w:t xml:space="preserve">w instalacji </w:t>
      </w:r>
      <w:r w:rsidRPr="005A5D11">
        <w:rPr>
          <w:rFonts w:cs="Arial"/>
        </w:rPr>
        <w:t xml:space="preserve">techniki </w:t>
      </w:r>
      <w:r w:rsidRPr="00604BB7">
        <w:rPr>
          <w:rFonts w:cs="Arial"/>
        </w:rPr>
        <w:t>mające na</w:t>
      </w:r>
      <w:r w:rsidRPr="005A5D11">
        <w:rPr>
          <w:rFonts w:cs="Arial"/>
        </w:rPr>
        <w:t xml:space="preserve"> celu zmniejszeni</w:t>
      </w:r>
      <w:r w:rsidRPr="00604BB7">
        <w:rPr>
          <w:rFonts w:cs="Arial"/>
        </w:rPr>
        <w:t>e</w:t>
      </w:r>
      <w:r w:rsidRPr="005A5D11">
        <w:rPr>
          <w:rFonts w:cs="Arial"/>
        </w:rPr>
        <w:t xml:space="preserve"> ilości wytwarzanych ścieków lub ich ograniczania</w:t>
      </w:r>
      <w:r w:rsidRPr="00604BB7">
        <w:rPr>
          <w:rFonts w:cs="Arial"/>
        </w:rPr>
        <w:t xml:space="preserve">. Natomiast </w:t>
      </w:r>
      <w:r>
        <w:rPr>
          <w:rFonts w:cs="Arial"/>
        </w:rPr>
        <w:br/>
      </w:r>
      <w:r w:rsidRPr="00604BB7">
        <w:rPr>
          <w:rFonts w:cs="Arial"/>
        </w:rPr>
        <w:t xml:space="preserve">w pkt. </w:t>
      </w:r>
      <w:r>
        <w:rPr>
          <w:rFonts w:cs="Arial"/>
        </w:rPr>
        <w:t>XII.</w:t>
      </w:r>
      <w:r w:rsidRPr="005A5D11">
        <w:rPr>
          <w:rFonts w:cs="Arial"/>
        </w:rPr>
        <w:t>4.</w:t>
      </w:r>
      <w:r>
        <w:rPr>
          <w:rFonts w:cs="Arial"/>
        </w:rPr>
        <w:t>1.</w:t>
      </w:r>
      <w:r w:rsidRPr="005A5D11">
        <w:rPr>
          <w:rFonts w:cs="Arial"/>
        </w:rPr>
        <w:t>2.</w:t>
      </w:r>
      <w:r w:rsidRPr="00604BB7">
        <w:rPr>
          <w:rFonts w:cs="Arial"/>
        </w:rPr>
        <w:t xml:space="preserve"> decyzji, zgodnie </w:t>
      </w:r>
      <w:r>
        <w:rPr>
          <w:rFonts w:cs="Arial"/>
        </w:rPr>
        <w:t xml:space="preserve">Bat </w:t>
      </w:r>
      <w:r w:rsidRPr="005A5D11">
        <w:rPr>
          <w:rFonts w:cs="Arial"/>
        </w:rPr>
        <w:t>3</w:t>
      </w:r>
      <w:r w:rsidRPr="00604BB7">
        <w:rPr>
          <w:rFonts w:cs="Arial"/>
        </w:rPr>
        <w:t xml:space="preserve"> ustalony został w</w:t>
      </w:r>
      <w:r w:rsidRPr="005A5D11">
        <w:rPr>
          <w:rFonts w:cs="Arial"/>
        </w:rPr>
        <w:t>ykaz strumieni ścieków technologicznych odprowadzanych z instalacji w celu ograniczania emisji do wody</w:t>
      </w:r>
      <w:r>
        <w:rPr>
          <w:rFonts w:cs="Arial"/>
        </w:rPr>
        <w:t>.</w:t>
      </w:r>
      <w:r w:rsidRPr="005A5D11">
        <w:rPr>
          <w:rFonts w:cs="Arial"/>
        </w:rPr>
        <w:t xml:space="preserve"> </w:t>
      </w:r>
    </w:p>
    <w:p w14:paraId="6696DAF4" w14:textId="2970BCF9" w:rsidR="00EE75A5" w:rsidRPr="003968D4" w:rsidRDefault="00EE75A5" w:rsidP="00F4380E">
      <w:pPr>
        <w:ind w:firstLine="540"/>
        <w:rPr>
          <w:rFonts w:cs="Arial"/>
          <w:color w:val="FF0000"/>
        </w:rPr>
      </w:pPr>
      <w:r w:rsidRPr="00F76CBA">
        <w:rPr>
          <w:rFonts w:cs="Arial"/>
        </w:rPr>
        <w:t>Strumienie ścieków technologicznych odprowadzanych z instalacji</w:t>
      </w:r>
      <w:r>
        <w:rPr>
          <w:rFonts w:cs="Arial"/>
        </w:rPr>
        <w:t xml:space="preserve"> to </w:t>
      </w:r>
      <w:r w:rsidRPr="006969CE">
        <w:rPr>
          <w:rFonts w:cs="Arial"/>
        </w:rPr>
        <w:t xml:space="preserve">ścieki wytwarzane w procesie biologicznego przetwarzania odpadów odprowadzane </w:t>
      </w:r>
      <w:r>
        <w:rPr>
          <w:rFonts w:cs="Arial"/>
        </w:rPr>
        <w:br/>
      </w:r>
      <w:r w:rsidRPr="006969CE">
        <w:rPr>
          <w:rFonts w:eastAsia="Arial" w:cs="Arial"/>
          <w:kern w:val="2"/>
        </w:rPr>
        <w:lastRenderedPageBreak/>
        <w:t xml:space="preserve">z </w:t>
      </w:r>
      <w:r w:rsidR="00F4380E">
        <w:rPr>
          <w:rFonts w:cs="Arial"/>
        </w:rPr>
        <w:t xml:space="preserve">hali stabilizacji tlenowej </w:t>
      </w:r>
      <w:r w:rsidRPr="006969CE">
        <w:rPr>
          <w:rFonts w:eastAsia="Arial" w:cs="Arial"/>
          <w:kern w:val="2"/>
        </w:rPr>
        <w:t xml:space="preserve">oraz </w:t>
      </w:r>
      <w:r w:rsidRPr="006969CE">
        <w:rPr>
          <w:rFonts w:eastAsia="Arial" w:cs="Arial"/>
          <w:kern w:val="1"/>
        </w:rPr>
        <w:t>z placu dojrzewania stabilizatu</w:t>
      </w:r>
      <w:r>
        <w:rPr>
          <w:rFonts w:eastAsia="Arial" w:cs="Arial"/>
          <w:kern w:val="1"/>
        </w:rPr>
        <w:t xml:space="preserve">, gromadzone </w:t>
      </w:r>
      <w:r w:rsidR="00F4380E">
        <w:rPr>
          <w:rFonts w:eastAsia="Arial" w:cs="Arial"/>
          <w:kern w:val="1"/>
        </w:rPr>
        <w:br/>
      </w:r>
      <w:r w:rsidRPr="00AF05AE">
        <w:rPr>
          <w:rFonts w:cs="Arial"/>
        </w:rPr>
        <w:t>w szczelnym</w:t>
      </w:r>
      <w:r>
        <w:rPr>
          <w:rFonts w:cs="Arial"/>
        </w:rPr>
        <w:t>,</w:t>
      </w:r>
      <w:r w:rsidRPr="00AF05AE">
        <w:rPr>
          <w:rFonts w:cs="Arial"/>
        </w:rPr>
        <w:t xml:space="preserve"> </w:t>
      </w:r>
      <w:r>
        <w:rPr>
          <w:rFonts w:cs="Arial"/>
        </w:rPr>
        <w:t>bezodpływowym</w:t>
      </w:r>
      <w:r w:rsidRPr="00AF05AE">
        <w:rPr>
          <w:rFonts w:cs="Arial"/>
        </w:rPr>
        <w:t xml:space="preserve"> zbiorniku </w:t>
      </w:r>
      <w:proofErr w:type="spellStart"/>
      <w:r>
        <w:rPr>
          <w:rFonts w:cs="Arial"/>
        </w:rPr>
        <w:t>sedymentacyjno</w:t>
      </w:r>
      <w:proofErr w:type="spellEnd"/>
      <w:r>
        <w:rPr>
          <w:rFonts w:cs="Arial"/>
        </w:rPr>
        <w:t xml:space="preserve"> – retencyjnym.  </w:t>
      </w:r>
      <w:r w:rsidRPr="00AF05AE">
        <w:rPr>
          <w:rFonts w:cs="Arial"/>
        </w:rPr>
        <w:t xml:space="preserve">Ścieki te </w:t>
      </w:r>
      <w:r w:rsidR="00F4380E">
        <w:rPr>
          <w:rFonts w:cs="Arial"/>
        </w:rPr>
        <w:t>będą</w:t>
      </w:r>
      <w:r w:rsidRPr="00AF05AE">
        <w:rPr>
          <w:rFonts w:cs="Arial"/>
        </w:rPr>
        <w:t xml:space="preserve"> powtórnie wykorzystywane do zraszania wsadu w bioreaktorach </w:t>
      </w:r>
      <w:r>
        <w:rPr>
          <w:rFonts w:cs="Arial"/>
        </w:rPr>
        <w:t xml:space="preserve">lub do </w:t>
      </w:r>
      <w:r w:rsidRPr="00254234">
        <w:rPr>
          <w:rFonts w:cs="Arial"/>
        </w:rPr>
        <w:t>zraszania pryzm</w:t>
      </w:r>
      <w:r w:rsidRPr="003575EA">
        <w:rPr>
          <w:rFonts w:cs="Arial"/>
        </w:rPr>
        <w:t xml:space="preserve"> </w:t>
      </w:r>
      <w:r w:rsidRPr="00AF05AE">
        <w:rPr>
          <w:rFonts w:cs="Arial"/>
        </w:rPr>
        <w:t>(układ zamknięty)</w:t>
      </w:r>
      <w:r>
        <w:rPr>
          <w:rFonts w:cs="Arial"/>
        </w:rPr>
        <w:t>,</w:t>
      </w:r>
      <w:r w:rsidRPr="00AF05AE">
        <w:rPr>
          <w:rFonts w:cs="Arial"/>
        </w:rPr>
        <w:t xml:space="preserve"> </w:t>
      </w:r>
      <w:r>
        <w:rPr>
          <w:rFonts w:cs="Arial"/>
        </w:rPr>
        <w:t xml:space="preserve">a </w:t>
      </w:r>
      <w:r w:rsidRPr="00AF05AE">
        <w:rPr>
          <w:rFonts w:cs="Arial"/>
        </w:rPr>
        <w:t xml:space="preserve">ich nadmiar </w:t>
      </w:r>
      <w:r>
        <w:rPr>
          <w:rFonts w:cs="Arial"/>
        </w:rPr>
        <w:t xml:space="preserve">odprowadzany będzie do wspólnego układu sieci kanalizacyjnej, kierującego ścieki do kanalizacji </w:t>
      </w:r>
      <w:r w:rsidRPr="00CC4BC9">
        <w:rPr>
          <w:rFonts w:cs="Arial"/>
        </w:rPr>
        <w:t>sanitarnej.</w:t>
      </w:r>
      <w:r w:rsidRPr="003968D4">
        <w:rPr>
          <w:rFonts w:cs="Arial"/>
          <w:color w:val="FF0000"/>
        </w:rPr>
        <w:t xml:space="preserve"> </w:t>
      </w:r>
    </w:p>
    <w:p w14:paraId="664E2888" w14:textId="2A428C4A" w:rsidR="00EE75A5" w:rsidRDefault="00EE75A5" w:rsidP="00F4380E">
      <w:pPr>
        <w:pStyle w:val="Tekstpodstawowy"/>
        <w:tabs>
          <w:tab w:val="left" w:pos="567"/>
        </w:tabs>
        <w:spacing w:after="0"/>
        <w:ind w:firstLine="567"/>
        <w:rPr>
          <w:rFonts w:cs="Arial"/>
        </w:rPr>
      </w:pPr>
      <w:r w:rsidRPr="0089158A">
        <w:rPr>
          <w:rFonts w:cs="Arial"/>
        </w:rPr>
        <w:t xml:space="preserve">Zgodnie z wymogiem art. 211 ust. 6 pkt. 7) ustawy Prawo ochrony środowiska, w punkcie </w:t>
      </w:r>
      <w:r>
        <w:rPr>
          <w:rFonts w:cs="Arial"/>
        </w:rPr>
        <w:t>XII.4.1.</w:t>
      </w:r>
      <w:r w:rsidRPr="0089158A">
        <w:rPr>
          <w:rFonts w:cs="Arial"/>
        </w:rPr>
        <w:t xml:space="preserve"> pozwolenia określona została ilość, stan i skład  ścieków przemysłowych dopuszczona do wprowadzania do urządzeń kanalizacyjnych. </w:t>
      </w:r>
      <w:r>
        <w:rPr>
          <w:rFonts w:cs="Arial"/>
        </w:rPr>
        <w:br/>
      </w:r>
      <w:r w:rsidR="00F4380E">
        <w:rPr>
          <w:rFonts w:cs="Arial"/>
        </w:rPr>
        <w:t xml:space="preserve">       </w:t>
      </w:r>
      <w:r>
        <w:rPr>
          <w:rFonts w:cs="Arial"/>
        </w:rPr>
        <w:t>Z</w:t>
      </w:r>
      <w:r w:rsidRPr="00604BB7">
        <w:rPr>
          <w:rFonts w:cs="Arial"/>
        </w:rPr>
        <w:t>godnie z B</w:t>
      </w:r>
      <w:r>
        <w:rPr>
          <w:rFonts w:cs="Arial"/>
        </w:rPr>
        <w:t>AT</w:t>
      </w:r>
      <w:r w:rsidRPr="00604BB7">
        <w:rPr>
          <w:rFonts w:cs="Arial"/>
        </w:rPr>
        <w:t xml:space="preserve"> 6 i B</w:t>
      </w:r>
      <w:r>
        <w:rPr>
          <w:rFonts w:cs="Arial"/>
        </w:rPr>
        <w:t>AT</w:t>
      </w:r>
      <w:r w:rsidRPr="00604BB7">
        <w:rPr>
          <w:rFonts w:cs="Arial"/>
        </w:rPr>
        <w:t xml:space="preserve"> 7 </w:t>
      </w:r>
      <w:r w:rsidRPr="00604BB7">
        <w:rPr>
          <w:rFonts w:eastAsia="Calibri" w:cs="Arial"/>
        </w:rPr>
        <w:t>o</w:t>
      </w:r>
      <w:r w:rsidRPr="00604BB7">
        <w:rPr>
          <w:rFonts w:cs="Arial"/>
        </w:rPr>
        <w:t>kreślone zostały istotne substancje zidentyfikowane</w:t>
      </w:r>
      <w:r w:rsidRPr="00604BB7">
        <w:rPr>
          <w:rFonts w:cs="Arial"/>
        </w:rPr>
        <w:br/>
        <w:t xml:space="preserve">w ściekach odprowadzanych z instalacji do mechaniczno-biologicznego </w:t>
      </w:r>
      <w:r w:rsidRPr="000346C0">
        <w:rPr>
          <w:rFonts w:cs="Arial"/>
        </w:rPr>
        <w:t xml:space="preserve">przetwarzania odpadów </w:t>
      </w:r>
      <w:r>
        <w:rPr>
          <w:rFonts w:cs="Arial"/>
        </w:rPr>
        <w:t xml:space="preserve">i produkcji paliw alternatywnych oraz </w:t>
      </w:r>
      <w:r w:rsidRPr="000346C0">
        <w:rPr>
          <w:rFonts w:cs="Arial"/>
        </w:rPr>
        <w:t>ustalona została częstotliwość ich monitorowania</w:t>
      </w:r>
      <w:r>
        <w:rPr>
          <w:rFonts w:cs="Arial"/>
        </w:rPr>
        <w:t xml:space="preserve">. Zgodnie z BAT 20, </w:t>
      </w:r>
      <w:r w:rsidRPr="0059232C">
        <w:rPr>
          <w:rFonts w:cs="Arial"/>
        </w:rPr>
        <w:t>Tabelą 6.2. BAT-</w:t>
      </w:r>
      <w:proofErr w:type="spellStart"/>
      <w:r w:rsidRPr="0059232C">
        <w:rPr>
          <w:rFonts w:cs="Arial"/>
        </w:rPr>
        <w:t>AEl</w:t>
      </w:r>
      <w:proofErr w:type="spellEnd"/>
      <w:r>
        <w:rPr>
          <w:rFonts w:cs="Arial"/>
        </w:rPr>
        <w:t xml:space="preserve"> o</w:t>
      </w:r>
      <w:r w:rsidRPr="0059232C">
        <w:rPr>
          <w:rFonts w:cs="Arial"/>
        </w:rPr>
        <w:t>kreśl</w:t>
      </w:r>
      <w:r>
        <w:rPr>
          <w:rFonts w:cs="Arial"/>
        </w:rPr>
        <w:t>one</w:t>
      </w:r>
      <w:r w:rsidRPr="0059232C">
        <w:rPr>
          <w:rFonts w:cs="Arial"/>
        </w:rPr>
        <w:t xml:space="preserve"> </w:t>
      </w:r>
      <w:r>
        <w:rPr>
          <w:rFonts w:cs="Arial"/>
        </w:rPr>
        <w:t xml:space="preserve">zostały </w:t>
      </w:r>
      <w:r w:rsidRPr="0059232C">
        <w:rPr>
          <w:rFonts w:cs="Arial"/>
        </w:rPr>
        <w:t>poziomy emisji powiązane z najlepszymi dostępnymi technikami (BAT-</w:t>
      </w:r>
      <w:proofErr w:type="spellStart"/>
      <w:r w:rsidRPr="0059232C">
        <w:rPr>
          <w:rFonts w:cs="Arial"/>
        </w:rPr>
        <w:t>AELs</w:t>
      </w:r>
      <w:proofErr w:type="spellEnd"/>
      <w:r w:rsidRPr="0059232C">
        <w:rPr>
          <w:rFonts w:cs="Arial"/>
        </w:rPr>
        <w:t>) w odniesieniu do zrzutów pośrednich do odbiornika wodnego dla istotnych substancji zidentyfikowanych w ściekach odprowadzanych z instalacji do mechaniczno-biologicznego przetwarzania odpadów</w:t>
      </w:r>
      <w:r>
        <w:rPr>
          <w:rFonts w:cs="Arial"/>
        </w:rPr>
        <w:t xml:space="preserve"> oraz produkcji paliw alternatywnych. </w:t>
      </w:r>
      <w:r w:rsidRPr="0059232C">
        <w:rPr>
          <w:rFonts w:cs="Arial"/>
        </w:rPr>
        <w:t xml:space="preserve"> </w:t>
      </w:r>
    </w:p>
    <w:p w14:paraId="45262A2B" w14:textId="6F5EEADE" w:rsidR="00EE75A5" w:rsidRDefault="00EE75A5" w:rsidP="00F4380E">
      <w:pPr>
        <w:ind w:left="-153" w:firstLine="720"/>
        <w:rPr>
          <w:rFonts w:cs="Arial"/>
          <w:bCs/>
          <w:spacing w:val="-1"/>
        </w:rPr>
      </w:pPr>
      <w:r w:rsidRPr="00B12D64">
        <w:rPr>
          <w:rFonts w:cs="Arial"/>
        </w:rPr>
        <w:t>Zgodnie z ww. B</w:t>
      </w:r>
      <w:r>
        <w:rPr>
          <w:rFonts w:cs="Arial"/>
        </w:rPr>
        <w:t>AT</w:t>
      </w:r>
      <w:r w:rsidRPr="00B12D64">
        <w:rPr>
          <w:rFonts w:cs="Arial"/>
        </w:rPr>
        <w:t xml:space="preserve"> 6 i B</w:t>
      </w:r>
      <w:r>
        <w:rPr>
          <w:rFonts w:cs="Arial"/>
        </w:rPr>
        <w:t>AT</w:t>
      </w:r>
      <w:r w:rsidRPr="00B12D64">
        <w:rPr>
          <w:rFonts w:cs="Arial"/>
        </w:rPr>
        <w:t xml:space="preserve"> 7 w ściekach </w:t>
      </w:r>
      <w:r>
        <w:rPr>
          <w:rFonts w:cs="Arial"/>
        </w:rPr>
        <w:t xml:space="preserve">odprowadzanych z modułu do biologicznego przetwarzania odpadów, tj. </w:t>
      </w:r>
      <w:r w:rsidR="00F4380E">
        <w:rPr>
          <w:rFonts w:cs="Arial"/>
        </w:rPr>
        <w:t>hali stabilizacji tlenowej</w:t>
      </w:r>
      <w:r>
        <w:rPr>
          <w:rFonts w:cs="Arial"/>
        </w:rPr>
        <w:t xml:space="preserve"> i </w:t>
      </w:r>
      <w:r w:rsidRPr="00254234">
        <w:rPr>
          <w:rFonts w:cs="Arial"/>
        </w:rPr>
        <w:t>placu dojrzewania stabilizatu</w:t>
      </w:r>
      <w:r>
        <w:rPr>
          <w:rFonts w:cs="Arial"/>
        </w:rPr>
        <w:t xml:space="preserve"> (w module do mechanicznego przetwarzania odpadów, tj. sortowni i produkcji paliw alternatywnych nie powstają ścieki technologiczne) </w:t>
      </w:r>
      <w:r w:rsidRPr="00B12D64">
        <w:rPr>
          <w:rFonts w:cs="Arial"/>
        </w:rPr>
        <w:t xml:space="preserve">monitorowane będą istotne dla </w:t>
      </w:r>
      <w:r>
        <w:rPr>
          <w:rFonts w:cs="Arial"/>
        </w:rPr>
        <w:t xml:space="preserve">tych </w:t>
      </w:r>
      <w:r w:rsidRPr="00B12D64">
        <w:rPr>
          <w:rFonts w:cs="Arial"/>
        </w:rPr>
        <w:t>proces</w:t>
      </w:r>
      <w:r>
        <w:rPr>
          <w:rFonts w:cs="Arial"/>
        </w:rPr>
        <w:t>ów</w:t>
      </w:r>
      <w:r w:rsidRPr="000346C0">
        <w:rPr>
          <w:rFonts w:cs="Arial"/>
        </w:rPr>
        <w:t xml:space="preserve"> przetwarzania odpadów</w:t>
      </w:r>
      <w:r>
        <w:rPr>
          <w:rFonts w:cs="Arial"/>
        </w:rPr>
        <w:t xml:space="preserve"> parametry ścieków i emitowane w nich </w:t>
      </w:r>
      <w:r w:rsidRPr="001A227E">
        <w:rPr>
          <w:rFonts w:cs="Arial"/>
        </w:rPr>
        <w:t>substancje</w:t>
      </w:r>
      <w:r w:rsidRPr="000B32B2">
        <w:rPr>
          <w:rFonts w:cs="Arial"/>
        </w:rPr>
        <w:t>, tj. arsen (As),</w:t>
      </w:r>
      <w:r w:rsidRPr="001A227E">
        <w:rPr>
          <w:rFonts w:cs="Arial"/>
        </w:rPr>
        <w:t xml:space="preserve"> kadm (Cd), chrom (Cr), </w:t>
      </w:r>
      <w:r w:rsidRPr="00F4380E">
        <w:rPr>
          <w:rFonts w:cs="Arial"/>
        </w:rPr>
        <w:t xml:space="preserve">miedź (Cu), ołów (Pb), nikiel (Ni), rtęć (Hg), cynk (Zn) z częstotliwością </w:t>
      </w:r>
      <w:r w:rsidRPr="00F4380E">
        <w:rPr>
          <w:rFonts w:cs="Arial"/>
          <w:spacing w:val="-1"/>
        </w:rPr>
        <w:t xml:space="preserve">co najmniej raz </w:t>
      </w:r>
      <w:r w:rsidR="00F4380E" w:rsidRPr="00F4380E">
        <w:rPr>
          <w:rFonts w:cs="Arial"/>
        </w:rPr>
        <w:t xml:space="preserve">na miesiąc </w:t>
      </w:r>
      <w:r w:rsidRPr="00F4380E">
        <w:rPr>
          <w:rFonts w:cs="Arial"/>
          <w:spacing w:val="-1"/>
        </w:rPr>
        <w:t xml:space="preserve">oraz </w:t>
      </w:r>
      <w:r w:rsidRPr="00F4380E">
        <w:rPr>
          <w:rFonts w:cs="Arial"/>
        </w:rPr>
        <w:t xml:space="preserve">PFOA, PFOS </w:t>
      </w:r>
      <w:r w:rsidR="000B32B2">
        <w:rPr>
          <w:rFonts w:cs="Arial"/>
        </w:rPr>
        <w:br/>
      </w:r>
      <w:r w:rsidRPr="00F4380E">
        <w:rPr>
          <w:rFonts w:cs="Arial"/>
        </w:rPr>
        <w:t xml:space="preserve">z częstotliwością </w:t>
      </w:r>
      <w:r w:rsidRPr="00F4380E">
        <w:rPr>
          <w:rFonts w:cs="Arial"/>
          <w:spacing w:val="-1"/>
        </w:rPr>
        <w:t>co najmniej raz na 6 miesięcy</w:t>
      </w:r>
      <w:r w:rsidR="00F4380E">
        <w:rPr>
          <w:rFonts w:cs="Arial"/>
          <w:spacing w:val="-1"/>
        </w:rPr>
        <w:t xml:space="preserve">, a ponadto </w:t>
      </w:r>
      <w:r w:rsidRPr="00F4380E">
        <w:rPr>
          <w:rFonts w:cs="Arial"/>
          <w:spacing w:val="-1"/>
        </w:rPr>
        <w:t xml:space="preserve"> a</w:t>
      </w:r>
      <w:r w:rsidRPr="00F4380E">
        <w:rPr>
          <w:rFonts w:cs="Arial"/>
        </w:rPr>
        <w:t xml:space="preserve">zot amonowy, azot azotynowy, fosfor ogólny i węglowodory ropopochodne (WWA) z częstotliwością </w:t>
      </w:r>
      <w:r w:rsidR="00F4380E" w:rsidRPr="00F4380E">
        <w:rPr>
          <w:rFonts w:cs="Arial"/>
        </w:rPr>
        <w:t xml:space="preserve">co najmniej raz na trzy miesiące </w:t>
      </w:r>
      <w:r w:rsidRPr="00F4380E">
        <w:rPr>
          <w:rFonts w:cs="Arial"/>
          <w:spacing w:val="-1"/>
        </w:rPr>
        <w:t>(pkt. XVIII.4.1. niniejszej decyzji).</w:t>
      </w:r>
      <w:r w:rsidR="00F4380E">
        <w:rPr>
          <w:rFonts w:cs="Arial"/>
          <w:spacing w:val="-1"/>
        </w:rPr>
        <w:t xml:space="preserve"> </w:t>
      </w:r>
      <w:bookmarkEnd w:id="32"/>
      <w:r w:rsidR="00F4380E" w:rsidRPr="003D4D46">
        <w:rPr>
          <w:rFonts w:cs="Arial"/>
        </w:rPr>
        <w:t>W procesie kompostowania nie będą powstawać ścieki.</w:t>
      </w:r>
    </w:p>
    <w:p w14:paraId="79E71511" w14:textId="77777777" w:rsidR="008360AB" w:rsidRDefault="00EE75A5" w:rsidP="00F4380E">
      <w:pPr>
        <w:suppressAutoHyphens/>
        <w:autoSpaceDE w:val="0"/>
        <w:autoSpaceDN w:val="0"/>
        <w:adjustRightInd w:val="0"/>
        <w:ind w:firstLine="540"/>
        <w:rPr>
          <w:rFonts w:cs="Arial"/>
          <w:color w:val="000000"/>
        </w:rPr>
      </w:pPr>
      <w:r w:rsidRPr="005A5D11">
        <w:rPr>
          <w:rFonts w:cs="Arial"/>
        </w:rPr>
        <w:t>Zastosowane techniki w celu zapobiegania emisjom hałasu i wibracjom lub ich ograniczania</w:t>
      </w:r>
      <w:r w:rsidRPr="00604BB7">
        <w:rPr>
          <w:rFonts w:cs="Arial"/>
        </w:rPr>
        <w:t xml:space="preserve">, zgodnie z </w:t>
      </w:r>
      <w:r w:rsidRPr="005A5D11">
        <w:rPr>
          <w:rFonts w:cs="Arial"/>
        </w:rPr>
        <w:t>B</w:t>
      </w:r>
      <w:r>
        <w:rPr>
          <w:rFonts w:cs="Arial"/>
        </w:rPr>
        <w:t>AT</w:t>
      </w:r>
      <w:r w:rsidRPr="005A5D11">
        <w:rPr>
          <w:rFonts w:cs="Arial"/>
        </w:rPr>
        <w:t xml:space="preserve"> 17</w:t>
      </w:r>
      <w:r w:rsidRPr="00604BB7">
        <w:rPr>
          <w:rFonts w:cs="Arial"/>
        </w:rPr>
        <w:t xml:space="preserve"> i</w:t>
      </w:r>
      <w:r w:rsidRPr="005A5D11">
        <w:rPr>
          <w:rFonts w:cs="Arial"/>
        </w:rPr>
        <w:t xml:space="preserve"> B</w:t>
      </w:r>
      <w:r>
        <w:rPr>
          <w:rFonts w:cs="Arial"/>
        </w:rPr>
        <w:t>AT</w:t>
      </w:r>
      <w:r w:rsidRPr="005A5D11">
        <w:rPr>
          <w:rFonts w:cs="Arial"/>
        </w:rPr>
        <w:t xml:space="preserve"> 18</w:t>
      </w:r>
      <w:r w:rsidRPr="00604BB7">
        <w:rPr>
          <w:rFonts w:cs="Arial"/>
        </w:rPr>
        <w:t xml:space="preserve"> określone zostały w </w:t>
      </w:r>
      <w:r>
        <w:rPr>
          <w:rFonts w:cs="Arial"/>
        </w:rPr>
        <w:t>pkt.</w:t>
      </w:r>
      <w:r w:rsidRPr="00604BB7">
        <w:rPr>
          <w:rFonts w:cs="Arial"/>
          <w:color w:val="000000"/>
        </w:rPr>
        <w:t xml:space="preserve"> </w:t>
      </w:r>
      <w:r>
        <w:rPr>
          <w:rFonts w:cs="Arial"/>
          <w:color w:val="000000"/>
        </w:rPr>
        <w:t>XIII</w:t>
      </w:r>
      <w:r w:rsidRPr="005A5D11">
        <w:rPr>
          <w:rFonts w:cs="Arial"/>
          <w:color w:val="000000"/>
        </w:rPr>
        <w:t>.3.</w:t>
      </w:r>
      <w:r>
        <w:rPr>
          <w:rFonts w:cs="Arial"/>
          <w:color w:val="000000"/>
        </w:rPr>
        <w:t>2</w:t>
      </w:r>
      <w:r w:rsidRPr="005A5D11">
        <w:rPr>
          <w:rFonts w:cs="Arial"/>
          <w:color w:val="000000"/>
        </w:rPr>
        <w:t>.</w:t>
      </w:r>
      <w:r>
        <w:rPr>
          <w:rFonts w:cs="Arial"/>
          <w:color w:val="000000"/>
        </w:rPr>
        <w:t xml:space="preserve">1. niniejszej decyzji. </w:t>
      </w:r>
    </w:p>
    <w:p w14:paraId="642C9553" w14:textId="3E77182C" w:rsidR="00EE75A5" w:rsidRPr="00C128EF" w:rsidRDefault="00EE75A5" w:rsidP="00F4380E">
      <w:pPr>
        <w:suppressAutoHyphens/>
        <w:autoSpaceDE w:val="0"/>
        <w:autoSpaceDN w:val="0"/>
        <w:adjustRightInd w:val="0"/>
        <w:ind w:firstLine="540"/>
        <w:rPr>
          <w:rFonts w:cs="Arial"/>
          <w:highlight w:val="yellow"/>
        </w:rPr>
      </w:pPr>
      <w:r>
        <w:rPr>
          <w:rFonts w:cs="Arial"/>
          <w:color w:val="000000"/>
        </w:rPr>
        <w:t>Zgodnie z BAT 11 w pkt. XIV. określono rodzaje i ilości zużywanych mediów.</w:t>
      </w:r>
    </w:p>
    <w:p w14:paraId="1D698BF6" w14:textId="77777777" w:rsidR="00EE75A5" w:rsidRPr="003649BF" w:rsidRDefault="00EE75A5" w:rsidP="00F4380E">
      <w:pPr>
        <w:suppressAutoHyphens/>
        <w:autoSpaceDE w:val="0"/>
        <w:autoSpaceDN w:val="0"/>
        <w:adjustRightInd w:val="0"/>
        <w:ind w:firstLine="567"/>
        <w:rPr>
          <w:rFonts w:cs="Arial"/>
          <w:color w:val="000000"/>
        </w:rPr>
      </w:pPr>
      <w:r>
        <w:rPr>
          <w:rFonts w:cs="Arial"/>
        </w:rPr>
        <w:t>W</w:t>
      </w:r>
      <w:r w:rsidRPr="003649BF">
        <w:rPr>
          <w:rFonts w:cs="Arial"/>
        </w:rPr>
        <w:t xml:space="preserve"> celu poprawy ogólnej efektywności środowiskowej </w:t>
      </w:r>
      <w:r w:rsidRPr="003649BF">
        <w:rPr>
          <w:rFonts w:cs="Arial"/>
          <w:color w:val="000000"/>
        </w:rPr>
        <w:t>zarządzający instalacją</w:t>
      </w:r>
      <w:r>
        <w:rPr>
          <w:rFonts w:cs="Arial"/>
          <w:color w:val="000000"/>
        </w:rPr>
        <w:t>,</w:t>
      </w:r>
      <w:r w:rsidRPr="003649BF">
        <w:rPr>
          <w:rFonts w:cs="Arial"/>
          <w:color w:val="000000"/>
        </w:rPr>
        <w:t xml:space="preserve"> </w:t>
      </w:r>
      <w:r w:rsidRPr="003649BF">
        <w:rPr>
          <w:rFonts w:cs="Arial"/>
        </w:rPr>
        <w:t xml:space="preserve">zgodnie z Bat 2.d. opracował i wdrożył system zarządzenia jakością odpadów </w:t>
      </w:r>
      <w:r>
        <w:rPr>
          <w:rFonts w:cs="Arial"/>
        </w:rPr>
        <w:br/>
      </w:r>
      <w:r w:rsidRPr="003649BF">
        <w:rPr>
          <w:rFonts w:cs="Arial"/>
        </w:rPr>
        <w:t xml:space="preserve">z przetworzenia oraz </w:t>
      </w:r>
      <w:r w:rsidRPr="003649BF">
        <w:rPr>
          <w:rFonts w:cs="Arial"/>
          <w:color w:val="000000"/>
        </w:rPr>
        <w:t>zgodnie z Bat 23a. o</w:t>
      </w:r>
      <w:r w:rsidRPr="003649BF">
        <w:rPr>
          <w:rFonts w:cs="Arial"/>
        </w:rPr>
        <w:t>pracował i wdrożył „Plan racjonalizacji zużycia energii”</w:t>
      </w:r>
      <w:r>
        <w:rPr>
          <w:rFonts w:cs="Arial"/>
        </w:rPr>
        <w:t>.</w:t>
      </w:r>
      <w:r w:rsidRPr="003649BF">
        <w:rPr>
          <w:rFonts w:cs="Arial"/>
        </w:rPr>
        <w:t xml:space="preserve"> </w:t>
      </w:r>
    </w:p>
    <w:p w14:paraId="274425DF" w14:textId="468C7072" w:rsidR="009505CF" w:rsidRDefault="00DB293D" w:rsidP="009505CF">
      <w:pPr>
        <w:pStyle w:val="StylTekstPierwszywiersz07cmInterlinia15wiersza"/>
        <w:tabs>
          <w:tab w:val="clear" w:pos="993"/>
          <w:tab w:val="left" w:pos="567"/>
        </w:tabs>
        <w:ind w:firstLine="0"/>
        <w:rPr>
          <w:szCs w:val="24"/>
        </w:rPr>
      </w:pPr>
      <w:r w:rsidRPr="0015366A">
        <w:rPr>
          <w:szCs w:val="24"/>
        </w:rPr>
        <w:tab/>
      </w:r>
      <w:r w:rsidR="009505CF">
        <w:rPr>
          <w:szCs w:val="24"/>
        </w:rPr>
        <w:t>W dniu 29 czerwca 2023r. przeprowadzone zostały oględziny instalacji w celu ustalenia stanu faktycznego w zakresie dostosowania instalacji do ww. konkluzji BAT.</w:t>
      </w:r>
    </w:p>
    <w:p w14:paraId="41918BFD" w14:textId="78EBDA21" w:rsidR="0015366A" w:rsidRPr="009D0A08" w:rsidRDefault="009505CF" w:rsidP="0015366A">
      <w:pPr>
        <w:pStyle w:val="StylTekstPierwszywiersz07cmInterlinia15wiersza"/>
        <w:tabs>
          <w:tab w:val="clear" w:pos="993"/>
          <w:tab w:val="left" w:pos="426"/>
        </w:tabs>
        <w:ind w:firstLine="0"/>
        <w:rPr>
          <w:rFonts w:cs="Arial"/>
          <w:b/>
          <w:u w:val="single"/>
        </w:rPr>
      </w:pPr>
      <w:r>
        <w:rPr>
          <w:szCs w:val="24"/>
        </w:rPr>
        <w:tab/>
        <w:t xml:space="preserve"> </w:t>
      </w:r>
      <w:r w:rsidR="00DB293D" w:rsidRPr="0015366A">
        <w:rPr>
          <w:szCs w:val="24"/>
        </w:rPr>
        <w:t>W</w:t>
      </w:r>
      <w:r w:rsidR="004239D9" w:rsidRPr="0015366A">
        <w:rPr>
          <w:rFonts w:cs="Arial"/>
        </w:rPr>
        <w:t xml:space="preserve"> ramach prowadzonej dotychczas działalności Spółka realizować </w:t>
      </w:r>
      <w:r w:rsidR="00DB293D" w:rsidRPr="0015366A">
        <w:rPr>
          <w:rFonts w:cs="Arial"/>
        </w:rPr>
        <w:t xml:space="preserve">będzie </w:t>
      </w:r>
      <w:r w:rsidR="004239D9" w:rsidRPr="0015366A">
        <w:rPr>
          <w:rFonts w:cs="Arial"/>
        </w:rPr>
        <w:t xml:space="preserve">proces </w:t>
      </w:r>
      <w:r w:rsidR="00DB293D" w:rsidRPr="0015366A">
        <w:rPr>
          <w:rFonts w:cs="Arial"/>
        </w:rPr>
        <w:t xml:space="preserve">kompostowania bioodpadów i </w:t>
      </w:r>
      <w:r w:rsidR="004239D9" w:rsidRPr="0015366A">
        <w:rPr>
          <w:rFonts w:cs="Arial"/>
        </w:rPr>
        <w:t xml:space="preserve">odpadów </w:t>
      </w:r>
      <w:r w:rsidR="00DB293D" w:rsidRPr="0015366A">
        <w:rPr>
          <w:rFonts w:cs="Arial"/>
        </w:rPr>
        <w:t xml:space="preserve">ulegających biodegradacji </w:t>
      </w:r>
      <w:r w:rsidR="0015366A" w:rsidRPr="0015366A">
        <w:rPr>
          <w:rFonts w:cs="Arial"/>
        </w:rPr>
        <w:t>oraz proces recyklingu organicznego odpadów tworzyw sztucznych</w:t>
      </w:r>
      <w:r w:rsidR="0015366A">
        <w:rPr>
          <w:rFonts w:cs="Arial"/>
        </w:rPr>
        <w:t>,</w:t>
      </w:r>
      <w:r w:rsidR="0015366A" w:rsidRPr="0015366A">
        <w:rPr>
          <w:rFonts w:cs="Arial"/>
        </w:rPr>
        <w:t xml:space="preserve"> prowadząc</w:t>
      </w:r>
      <w:r w:rsidR="0015366A">
        <w:rPr>
          <w:rFonts w:cs="Arial"/>
        </w:rPr>
        <w:t>e</w:t>
      </w:r>
      <w:r w:rsidR="0015366A" w:rsidRPr="0015366A">
        <w:rPr>
          <w:rFonts w:cs="Arial"/>
        </w:rPr>
        <w:t xml:space="preserve"> do </w:t>
      </w:r>
      <w:r w:rsidR="004239D9" w:rsidRPr="0015366A">
        <w:rPr>
          <w:rFonts w:cs="Arial"/>
        </w:rPr>
        <w:t>utraty statusu odpadów</w:t>
      </w:r>
      <w:r w:rsidR="0015366A" w:rsidRPr="0015366A">
        <w:rPr>
          <w:rFonts w:cs="Arial"/>
        </w:rPr>
        <w:t xml:space="preserve">. </w:t>
      </w:r>
      <w:r w:rsidR="0015366A">
        <w:rPr>
          <w:rFonts w:cs="Arial"/>
        </w:rPr>
        <w:t xml:space="preserve">Odpady kierowane do ww. procesów </w:t>
      </w:r>
      <w:r w:rsidR="0015366A" w:rsidRPr="00695037">
        <w:rPr>
          <w:rFonts w:cs="Arial"/>
          <w:color w:val="000000"/>
        </w:rPr>
        <w:t xml:space="preserve"> spełniać będą wymagania określone </w:t>
      </w:r>
      <w:r w:rsidR="0015366A">
        <w:rPr>
          <w:rFonts w:cs="Arial"/>
          <w:color w:val="000000"/>
        </w:rPr>
        <w:br/>
      </w:r>
      <w:r w:rsidR="0015366A" w:rsidRPr="00695037">
        <w:rPr>
          <w:rFonts w:cs="Arial"/>
          <w:color w:val="000000"/>
        </w:rPr>
        <w:t xml:space="preserve">w art. 14 ust 1 ustawy o odpadach. </w:t>
      </w:r>
      <w:r w:rsidR="0015366A" w:rsidRPr="00C17688">
        <w:rPr>
          <w:rFonts w:cs="Arial"/>
        </w:rPr>
        <w:t xml:space="preserve">Dla poszczególnych rodzajów odpadów </w:t>
      </w:r>
      <w:r w:rsidR="0015366A">
        <w:rPr>
          <w:rFonts w:cs="Arial"/>
        </w:rPr>
        <w:t xml:space="preserve">kierowanych do tych procesów </w:t>
      </w:r>
      <w:r w:rsidR="0015366A" w:rsidRPr="00C17688">
        <w:rPr>
          <w:rFonts w:cs="Arial"/>
        </w:rPr>
        <w:t xml:space="preserve">zastosowane będą szczegółowe warunki utraty statusu odpadu określone </w:t>
      </w:r>
      <w:r w:rsidR="0015366A">
        <w:rPr>
          <w:rFonts w:cs="Arial"/>
        </w:rPr>
        <w:t xml:space="preserve">w decyzji. </w:t>
      </w:r>
      <w:r w:rsidR="0015366A">
        <w:rPr>
          <w:rFonts w:cs="Arial"/>
          <w:color w:val="000000"/>
        </w:rPr>
        <w:t xml:space="preserve">Na skutek poddania </w:t>
      </w:r>
      <w:r w:rsidR="0015366A" w:rsidRPr="00210231">
        <w:rPr>
          <w:rFonts w:cs="Arial"/>
          <w:bCs/>
        </w:rPr>
        <w:t xml:space="preserve">bioodpadów i odpadów ulegających biodegradacji przetworzeniu w procesie R3 </w:t>
      </w:r>
      <w:r w:rsidR="0015366A">
        <w:rPr>
          <w:rFonts w:cs="Arial"/>
          <w:bCs/>
        </w:rPr>
        <w:t>/</w:t>
      </w:r>
      <w:r w:rsidR="0015366A">
        <w:rPr>
          <w:rFonts w:cs="Arial"/>
        </w:rPr>
        <w:t>R</w:t>
      </w:r>
      <w:r w:rsidR="0015366A" w:rsidRPr="00242F24">
        <w:rPr>
          <w:rFonts w:cs="Arial"/>
        </w:rPr>
        <w:t xml:space="preserve">ecykling lub odzysk substancji organicznych, które nie są stosowane jako rozpuszczalniki (w tym kompostowanie </w:t>
      </w:r>
      <w:r w:rsidR="00756951">
        <w:rPr>
          <w:rFonts w:cs="Arial"/>
        </w:rPr>
        <w:br/>
      </w:r>
      <w:r w:rsidR="0015366A" w:rsidRPr="00242F24">
        <w:rPr>
          <w:rFonts w:cs="Arial"/>
        </w:rPr>
        <w:t>i inne biologiczne procesy przekształcania)</w:t>
      </w:r>
      <w:r w:rsidR="0015366A">
        <w:rPr>
          <w:rFonts w:cs="Arial"/>
        </w:rPr>
        <w:t xml:space="preserve">/ </w:t>
      </w:r>
      <w:r w:rsidR="0015366A">
        <w:rPr>
          <w:rFonts w:cs="Arial"/>
          <w:bCs/>
        </w:rPr>
        <w:t>o</w:t>
      </w:r>
      <w:r w:rsidR="0015366A" w:rsidRPr="000F45EE">
        <w:rPr>
          <w:rFonts w:cs="Arial"/>
          <w:bCs/>
        </w:rPr>
        <w:t xml:space="preserve">dpady </w:t>
      </w:r>
      <w:r w:rsidR="0015366A">
        <w:rPr>
          <w:rFonts w:cs="Arial"/>
          <w:bCs/>
        </w:rPr>
        <w:t>utracą status odpadów i staną się produktem zgodnie z ich pierwotnym przeznaczeniem.</w:t>
      </w:r>
      <w:r w:rsidR="0015366A" w:rsidRPr="00DE086C">
        <w:rPr>
          <w:rFonts w:cs="Arial"/>
        </w:rPr>
        <w:t xml:space="preserve"> </w:t>
      </w:r>
      <w:r w:rsidR="0015366A" w:rsidRPr="003E400C">
        <w:rPr>
          <w:rFonts w:cs="Arial"/>
          <w:bCs/>
        </w:rPr>
        <w:t xml:space="preserve">W procesie </w:t>
      </w:r>
      <w:r w:rsidR="0015366A" w:rsidRPr="00442C5E">
        <w:rPr>
          <w:rFonts w:cs="Arial"/>
        </w:rPr>
        <w:t xml:space="preserve">powstawał będzie nawóz organiczny pn. ROLKOM </w:t>
      </w:r>
      <w:r w:rsidR="0015366A">
        <w:rPr>
          <w:rFonts w:cs="Arial"/>
        </w:rPr>
        <w:t xml:space="preserve">spełniający wymagania określone w przepisach rozporządzenia Parlamentu Europejskiego i Rady (UE) 2019/1009 z dnia </w:t>
      </w:r>
      <w:r w:rsidR="00756951">
        <w:rPr>
          <w:rFonts w:cs="Arial"/>
        </w:rPr>
        <w:br/>
      </w:r>
      <w:r w:rsidR="0015366A">
        <w:rPr>
          <w:rFonts w:cs="Arial"/>
        </w:rPr>
        <w:lastRenderedPageBreak/>
        <w:t xml:space="preserve">5 czerwca 2019r. ustanawiającego przepisy dotyczące udostępniania na rynku produktów nawozowych UE (…). dopuszczony do obrotu </w:t>
      </w:r>
      <w:r w:rsidR="0015366A" w:rsidRPr="00442C5E">
        <w:rPr>
          <w:rFonts w:cs="Arial"/>
        </w:rPr>
        <w:t>decyzj</w:t>
      </w:r>
      <w:r w:rsidR="0015366A">
        <w:rPr>
          <w:rFonts w:cs="Arial"/>
        </w:rPr>
        <w:t>ą</w:t>
      </w:r>
      <w:r w:rsidR="0015366A" w:rsidRPr="00442C5E">
        <w:rPr>
          <w:rFonts w:cs="Arial"/>
        </w:rPr>
        <w:t xml:space="preserve"> Ministra Rolnictwa </w:t>
      </w:r>
      <w:r w:rsidR="00756951">
        <w:rPr>
          <w:rFonts w:cs="Arial"/>
        </w:rPr>
        <w:br/>
      </w:r>
      <w:r w:rsidR="0015366A" w:rsidRPr="00442C5E">
        <w:rPr>
          <w:rFonts w:cs="Arial"/>
        </w:rPr>
        <w:t>i Rozwoju Wsi nr 233/09 z dnia 29.12.2009r.</w:t>
      </w:r>
      <w:r w:rsidR="0015366A">
        <w:rPr>
          <w:rFonts w:cs="Arial"/>
        </w:rPr>
        <w:t xml:space="preserve">, wydaną na podstawie przepisów ustawy </w:t>
      </w:r>
      <w:r w:rsidR="0015366A">
        <w:rPr>
          <w:rFonts w:cs="Arial"/>
        </w:rPr>
        <w:br/>
        <w:t xml:space="preserve">o nawozach i nawożeniu. </w:t>
      </w:r>
      <w:r w:rsidR="0015366A" w:rsidRPr="00442C5E">
        <w:rPr>
          <w:rFonts w:cs="Arial"/>
        </w:rPr>
        <w:t xml:space="preserve">W przypadku braku spełniania wymagań decyzji określającej warunki wytwarzania </w:t>
      </w:r>
      <w:r w:rsidR="0015366A">
        <w:rPr>
          <w:rFonts w:cs="Arial"/>
        </w:rPr>
        <w:t xml:space="preserve">nawozu organicznego </w:t>
      </w:r>
      <w:r w:rsidR="0015366A" w:rsidRPr="00442C5E">
        <w:rPr>
          <w:rFonts w:cs="Arial"/>
        </w:rPr>
        <w:t xml:space="preserve">powstawały będą odpady o kodzie </w:t>
      </w:r>
      <w:r w:rsidR="000B32B2">
        <w:rPr>
          <w:rFonts w:cs="Arial"/>
        </w:rPr>
        <w:br/>
      </w:r>
      <w:r w:rsidR="0015366A" w:rsidRPr="00442C5E">
        <w:rPr>
          <w:rFonts w:cs="Arial"/>
        </w:rPr>
        <w:t>19 05 01 /Nieprzekompostowane frakcje odpadów komunalnych i podobnych/, które przekazywane będą innym odbiorcom</w:t>
      </w:r>
      <w:r w:rsidR="0015366A" w:rsidRPr="00442C5E">
        <w:rPr>
          <w:rFonts w:eastAsia="TimesNewRoman" w:cs="Arial"/>
        </w:rPr>
        <w:t xml:space="preserve"> </w:t>
      </w:r>
      <w:r w:rsidR="0015366A" w:rsidRPr="00442C5E">
        <w:rPr>
          <w:rFonts w:cs="Arial"/>
        </w:rPr>
        <w:t>posiadaj</w:t>
      </w:r>
      <w:r w:rsidR="0015366A" w:rsidRPr="00442C5E">
        <w:rPr>
          <w:rFonts w:eastAsia="TimesNewRoman" w:cs="Arial"/>
        </w:rPr>
        <w:t>ą</w:t>
      </w:r>
      <w:r w:rsidR="0015366A" w:rsidRPr="00442C5E">
        <w:rPr>
          <w:rFonts w:cs="Arial"/>
        </w:rPr>
        <w:t xml:space="preserve">cym stosowne decyzje w zakresie gospodarki odpadami do unieszkodliwiania i odpady o kodzie 19 05 03 /Kompost nieodpowiadający wymaganiom (nienadający się do </w:t>
      </w:r>
      <w:r w:rsidR="0015366A">
        <w:rPr>
          <w:rFonts w:cs="Arial"/>
        </w:rPr>
        <w:t>w</w:t>
      </w:r>
      <w:r w:rsidR="0015366A" w:rsidRPr="00442C5E">
        <w:rPr>
          <w:rFonts w:cs="Arial"/>
        </w:rPr>
        <w:t>ykorzystania)/, które przekazywane będą innym odbiorcom</w:t>
      </w:r>
      <w:r w:rsidR="0015366A" w:rsidRPr="00442C5E">
        <w:rPr>
          <w:rFonts w:eastAsia="TimesNewRoman" w:cs="Arial"/>
        </w:rPr>
        <w:t xml:space="preserve"> </w:t>
      </w:r>
      <w:r w:rsidR="0015366A" w:rsidRPr="00442C5E">
        <w:rPr>
          <w:rFonts w:cs="Arial"/>
        </w:rPr>
        <w:t>posiadaj</w:t>
      </w:r>
      <w:r w:rsidR="0015366A" w:rsidRPr="00442C5E">
        <w:rPr>
          <w:rFonts w:eastAsia="TimesNewRoman" w:cs="Arial"/>
        </w:rPr>
        <w:t>ą</w:t>
      </w:r>
      <w:r w:rsidR="0015366A" w:rsidRPr="00442C5E">
        <w:rPr>
          <w:rFonts w:cs="Arial"/>
        </w:rPr>
        <w:t>cym stosowne decyzje w zakresie gospodarki odpadami do odzysku.</w:t>
      </w:r>
      <w:r w:rsidR="0015366A" w:rsidRPr="009D0A08">
        <w:rPr>
          <w:rFonts w:cs="Arial"/>
        </w:rPr>
        <w:t xml:space="preserve">  </w:t>
      </w:r>
    </w:p>
    <w:p w14:paraId="5710E4D2" w14:textId="497AAFEA" w:rsidR="0015366A" w:rsidRPr="006904B4" w:rsidRDefault="0015366A" w:rsidP="000B32B2">
      <w:pPr>
        <w:ind w:firstLine="708"/>
        <w:contextualSpacing/>
        <w:rPr>
          <w:rFonts w:cs="Arial"/>
          <w:b/>
        </w:rPr>
      </w:pPr>
      <w:r>
        <w:rPr>
          <w:rFonts w:cs="Arial"/>
          <w:color w:val="000000"/>
        </w:rPr>
        <w:t xml:space="preserve">Na skutek poddania odpadów </w:t>
      </w:r>
      <w:r w:rsidR="00871064">
        <w:rPr>
          <w:rFonts w:cs="Arial"/>
          <w:color w:val="000000"/>
        </w:rPr>
        <w:t xml:space="preserve">tworzyw sztucznych </w:t>
      </w:r>
      <w:r w:rsidRPr="00210231">
        <w:rPr>
          <w:rFonts w:cs="Arial"/>
          <w:bCs/>
        </w:rPr>
        <w:t xml:space="preserve">przetworzeniu w procesie R3 </w:t>
      </w:r>
      <w:r>
        <w:rPr>
          <w:rFonts w:cs="Arial"/>
          <w:bCs/>
        </w:rPr>
        <w:t>/</w:t>
      </w:r>
      <w:r>
        <w:rPr>
          <w:rFonts w:cs="Arial"/>
        </w:rPr>
        <w:t>R</w:t>
      </w:r>
      <w:r w:rsidRPr="00242F24">
        <w:rPr>
          <w:rFonts w:cs="Arial"/>
        </w:rPr>
        <w:t>ecykling lub odzysk substancji organicznych, które nie są stosowane jako rozpuszczalniki (w tym kompostowanie i inne biologiczne procesy przekształcania)</w:t>
      </w:r>
      <w:r>
        <w:rPr>
          <w:rFonts w:cs="Arial"/>
        </w:rPr>
        <w:t xml:space="preserve">/ </w:t>
      </w:r>
      <w:r>
        <w:rPr>
          <w:rFonts w:cs="Arial"/>
          <w:bCs/>
        </w:rPr>
        <w:t>o</w:t>
      </w:r>
      <w:r w:rsidRPr="000F45EE">
        <w:rPr>
          <w:rFonts w:cs="Arial"/>
          <w:bCs/>
        </w:rPr>
        <w:t xml:space="preserve">dpady </w:t>
      </w:r>
      <w:r w:rsidR="00871064">
        <w:rPr>
          <w:rFonts w:cs="Arial"/>
          <w:bCs/>
        </w:rPr>
        <w:t xml:space="preserve">również </w:t>
      </w:r>
      <w:r>
        <w:rPr>
          <w:rFonts w:cs="Arial"/>
          <w:bCs/>
        </w:rPr>
        <w:t>utracą status odpadów i staną się produktem zgodnie z ich pierwotnym przeznaczeniem.</w:t>
      </w:r>
      <w:r w:rsidRPr="00DE086C">
        <w:rPr>
          <w:rFonts w:cs="Arial"/>
        </w:rPr>
        <w:t xml:space="preserve"> </w:t>
      </w:r>
      <w:r w:rsidRPr="003E400C">
        <w:rPr>
          <w:rFonts w:cs="Arial"/>
          <w:bCs/>
        </w:rPr>
        <w:t xml:space="preserve">W procesie </w:t>
      </w:r>
      <w:r w:rsidRPr="00442C5E">
        <w:rPr>
          <w:rFonts w:cs="Arial"/>
        </w:rPr>
        <w:t>powstawał będzie</w:t>
      </w:r>
      <w:r>
        <w:rPr>
          <w:rFonts w:cs="Arial"/>
        </w:rPr>
        <w:t xml:space="preserve"> </w:t>
      </w:r>
      <w:r w:rsidRPr="00B818A1">
        <w:rPr>
          <w:rFonts w:cs="Arial"/>
        </w:rPr>
        <w:t>produkt w postaci płatka PET spełniający wymagania norm jakościowych określonych przez odbiorców, który przekazywany będzie do przetworzenia finalnego u innych przetwórców tworzyw sztucznych (PET) poza terenem instalacji.</w:t>
      </w:r>
      <w:r w:rsidR="00871064">
        <w:rPr>
          <w:rFonts w:cs="Arial"/>
        </w:rPr>
        <w:t xml:space="preserve"> </w:t>
      </w:r>
      <w:r w:rsidRPr="006904B4">
        <w:rPr>
          <w:rFonts w:cs="Arial"/>
        </w:rPr>
        <w:t>Powstawać będą również odpady kwalifikowane pod kodem 19 12 01 /Papier i tektura/</w:t>
      </w:r>
      <w:r>
        <w:rPr>
          <w:rFonts w:cs="Arial"/>
        </w:rPr>
        <w:t xml:space="preserve"> i</w:t>
      </w:r>
      <w:r w:rsidRPr="006904B4">
        <w:rPr>
          <w:rFonts w:cs="Arial"/>
        </w:rPr>
        <w:t xml:space="preserve"> ex 19 12 04 /</w:t>
      </w:r>
      <w:r w:rsidRPr="006904B4">
        <w:rPr>
          <w:rFonts w:eastAsia="Calibri" w:cs="Arial"/>
          <w:bCs/>
          <w:lang w:eastAsia="en-US"/>
        </w:rPr>
        <w:t>Tworzywa sztuczne</w:t>
      </w:r>
      <w:r>
        <w:rPr>
          <w:rFonts w:eastAsia="Calibri" w:cs="Arial"/>
          <w:bCs/>
          <w:lang w:eastAsia="en-US"/>
        </w:rPr>
        <w:t>/</w:t>
      </w:r>
      <w:r w:rsidRPr="006904B4">
        <w:rPr>
          <w:rFonts w:eastAsia="Calibri" w:cs="Arial"/>
          <w:bCs/>
          <w:lang w:eastAsia="en-US"/>
        </w:rPr>
        <w:t xml:space="preserve"> - odpady, które nie zostały przetworzone w procesie/</w:t>
      </w:r>
      <w:r>
        <w:rPr>
          <w:rFonts w:eastAsia="Calibri" w:cs="Arial"/>
          <w:bCs/>
          <w:lang w:eastAsia="en-US"/>
        </w:rPr>
        <w:t xml:space="preserve">, które przekazywane będą </w:t>
      </w:r>
      <w:r w:rsidRPr="006904B4">
        <w:rPr>
          <w:rFonts w:eastAsia="Calibri" w:cs="Arial"/>
          <w:lang w:eastAsia="en-US"/>
        </w:rPr>
        <w:t>zgodnie z hierarchią postępowania z odpadami</w:t>
      </w:r>
      <w:r>
        <w:rPr>
          <w:rFonts w:eastAsia="Calibri" w:cs="Arial"/>
          <w:bCs/>
          <w:lang w:eastAsia="en-US"/>
        </w:rPr>
        <w:t xml:space="preserve"> uprawnionym podmiotom do przetwarzania w procesach odzysku </w:t>
      </w:r>
      <w:r w:rsidRPr="006904B4">
        <w:rPr>
          <w:rFonts w:eastAsia="Calibri" w:cs="Arial"/>
          <w:bCs/>
          <w:lang w:eastAsia="en-US"/>
        </w:rPr>
        <w:t xml:space="preserve"> </w:t>
      </w:r>
      <w:r w:rsidRPr="006904B4">
        <w:rPr>
          <w:rFonts w:cs="Arial"/>
        </w:rPr>
        <w:t>oraz ex 19 12 12  /</w:t>
      </w:r>
      <w:r w:rsidRPr="006904B4">
        <w:rPr>
          <w:rFonts w:eastAsia="Calibri" w:cs="Arial"/>
          <w:lang w:eastAsia="en-US"/>
        </w:rPr>
        <w:t xml:space="preserve">Inne odpady (w tym zmieszane substancje i przedmioty) z mechanicznej obróbki odpadów inne niż wymienione </w:t>
      </w:r>
      <w:r w:rsidR="00871064">
        <w:rPr>
          <w:rFonts w:eastAsia="Calibri" w:cs="Arial"/>
          <w:lang w:eastAsia="en-US"/>
        </w:rPr>
        <w:br/>
      </w:r>
      <w:r w:rsidRPr="006904B4">
        <w:rPr>
          <w:rFonts w:eastAsia="Calibri" w:cs="Arial"/>
          <w:lang w:eastAsia="en-US"/>
        </w:rPr>
        <w:t>w 19 12 11</w:t>
      </w:r>
      <w:r>
        <w:rPr>
          <w:rFonts w:eastAsia="Calibri" w:cs="Arial"/>
          <w:lang w:eastAsia="en-US"/>
        </w:rPr>
        <w:t>/</w:t>
      </w:r>
      <w:r w:rsidRPr="006904B4">
        <w:rPr>
          <w:rFonts w:eastAsia="Calibri" w:cs="Arial"/>
          <w:lang w:eastAsia="en-US"/>
        </w:rPr>
        <w:t xml:space="preserve"> - pozostałości z oczyszczania wody procesowej/, które </w:t>
      </w:r>
      <w:r w:rsidRPr="00852B36">
        <w:rPr>
          <w:rFonts w:eastAsia="Calibri" w:cs="Arial"/>
          <w:lang w:eastAsia="en-US"/>
        </w:rPr>
        <w:t>przekazywane będą uprawnionym podmiotom do przetwarzania w procesach odzysku lub unieszkodliwiania.</w:t>
      </w:r>
    </w:p>
    <w:p w14:paraId="1C41E282" w14:textId="3169EA3B" w:rsidR="00DB4C5C" w:rsidRPr="00006818" w:rsidRDefault="00871064" w:rsidP="00871064">
      <w:pPr>
        <w:pStyle w:val="StylTekstPierwszywiersz07cmInterlinia15wiersza"/>
        <w:tabs>
          <w:tab w:val="clear" w:pos="993"/>
          <w:tab w:val="left" w:pos="567"/>
        </w:tabs>
        <w:ind w:firstLine="0"/>
        <w:rPr>
          <w:rFonts w:cs="Arial"/>
        </w:rPr>
      </w:pPr>
      <w:r>
        <w:rPr>
          <w:szCs w:val="24"/>
        </w:rPr>
        <w:tab/>
      </w:r>
      <w:r w:rsidR="00DB4C5C">
        <w:rPr>
          <w:szCs w:val="24"/>
        </w:rPr>
        <w:t xml:space="preserve">Ponadto, </w:t>
      </w:r>
      <w:r>
        <w:rPr>
          <w:szCs w:val="24"/>
        </w:rPr>
        <w:t>w niniejszej decyzji u</w:t>
      </w:r>
      <w:r w:rsidR="00DB4C5C">
        <w:rPr>
          <w:rFonts w:cs="Arial"/>
        </w:rPr>
        <w:t>żyte w każdym miejscu decyzji określenie „</w:t>
      </w:r>
      <w:r w:rsidR="00DB4C5C" w:rsidRPr="007A6EF3">
        <w:rPr>
          <w:rFonts w:cs="Arial"/>
          <w:b/>
          <w:bCs/>
        </w:rPr>
        <w:t>odpady zielone</w:t>
      </w:r>
      <w:r w:rsidR="00DB4C5C">
        <w:rPr>
          <w:rFonts w:cs="Arial"/>
        </w:rPr>
        <w:t>”</w:t>
      </w:r>
      <w:r w:rsidR="00DB4C5C">
        <w:rPr>
          <w:rFonts w:cs="Arial"/>
          <w:b/>
          <w:szCs w:val="24"/>
        </w:rPr>
        <w:t xml:space="preserve"> </w:t>
      </w:r>
      <w:r w:rsidR="00DB4C5C">
        <w:rPr>
          <w:rFonts w:cs="Arial"/>
        </w:rPr>
        <w:t>zast</w:t>
      </w:r>
      <w:r>
        <w:rPr>
          <w:rFonts w:cs="Arial"/>
        </w:rPr>
        <w:t>ą</w:t>
      </w:r>
      <w:r w:rsidR="00DB4C5C">
        <w:rPr>
          <w:rFonts w:cs="Arial"/>
        </w:rPr>
        <w:t>p</w:t>
      </w:r>
      <w:r>
        <w:rPr>
          <w:rFonts w:cs="Arial"/>
        </w:rPr>
        <w:t>iono</w:t>
      </w:r>
      <w:r w:rsidR="00DB4C5C">
        <w:rPr>
          <w:rFonts w:cs="Arial"/>
        </w:rPr>
        <w:t xml:space="preserve"> nowym określeniem „</w:t>
      </w:r>
      <w:r w:rsidR="00DB4C5C" w:rsidRPr="007A6EF3">
        <w:rPr>
          <w:rFonts w:cs="Arial"/>
          <w:b/>
          <w:bCs/>
        </w:rPr>
        <w:t>bioodpady</w:t>
      </w:r>
      <w:r w:rsidR="00DB4C5C">
        <w:rPr>
          <w:rFonts w:cs="Arial"/>
          <w:szCs w:val="24"/>
        </w:rPr>
        <w:t>”</w:t>
      </w:r>
      <w:r>
        <w:rPr>
          <w:rFonts w:cs="Arial"/>
          <w:szCs w:val="24"/>
        </w:rPr>
        <w:t xml:space="preserve"> z uwagi, iż </w:t>
      </w:r>
      <w:r>
        <w:rPr>
          <w:rFonts w:cs="Arial"/>
        </w:rPr>
        <w:t xml:space="preserve">określenie </w:t>
      </w:r>
      <w:r w:rsidR="00DB4C5C" w:rsidRPr="00871064">
        <w:rPr>
          <w:rFonts w:cs="Arial"/>
        </w:rPr>
        <w:t>„</w:t>
      </w:r>
      <w:r>
        <w:rPr>
          <w:rFonts w:cs="Arial"/>
        </w:rPr>
        <w:t>o</w:t>
      </w:r>
      <w:r w:rsidR="00DB4C5C" w:rsidRPr="00871064">
        <w:rPr>
          <w:rFonts w:cs="Arial"/>
        </w:rPr>
        <w:t>dpady zielone” zostało wykreślone z art. 3 ustawy o odpadach jako określenie ustawowe</w:t>
      </w:r>
      <w:r>
        <w:rPr>
          <w:rFonts w:cs="Arial"/>
        </w:rPr>
        <w:t xml:space="preserve"> (definicje).</w:t>
      </w:r>
    </w:p>
    <w:p w14:paraId="06BC76AF" w14:textId="7E0E6F42" w:rsidR="00871064" w:rsidRDefault="00871064" w:rsidP="00871064">
      <w:pPr>
        <w:pStyle w:val="StylTekstPierwszywiersz07cmInterlinia15wiersza"/>
        <w:tabs>
          <w:tab w:val="clear" w:pos="993"/>
          <w:tab w:val="left" w:pos="567"/>
        </w:tabs>
        <w:ind w:firstLine="0"/>
        <w:rPr>
          <w:color w:val="FF0000"/>
          <w:szCs w:val="24"/>
        </w:rPr>
      </w:pPr>
      <w:r>
        <w:rPr>
          <w:szCs w:val="24"/>
        </w:rPr>
        <w:tab/>
        <w:t xml:space="preserve">Dostosowano również zapisy zmienianej decyzji do zapisów </w:t>
      </w:r>
      <w:r w:rsidRPr="00FD7CBA">
        <w:rPr>
          <w:rFonts w:cs="Arial"/>
        </w:rPr>
        <w:t xml:space="preserve">obowiązującego od dnia 24 stycznia 2023 r. rozporządzenia Ministra Klimatu i Środowiska z dnia </w:t>
      </w:r>
      <w:r>
        <w:rPr>
          <w:rFonts w:cs="Arial"/>
        </w:rPr>
        <w:br/>
      </w:r>
      <w:r w:rsidRPr="00FD7CBA">
        <w:rPr>
          <w:rFonts w:cs="Arial"/>
        </w:rPr>
        <w:t>28 grudnia 2022r. (Dz. U z 2023., poz. 56) w sprawie mechaniczno - biologicznego przetwarzania niesegregowanych (zmieszanych) odpadów komunalnych</w:t>
      </w:r>
      <w:r w:rsidR="00511031">
        <w:rPr>
          <w:rFonts w:cs="Arial"/>
        </w:rPr>
        <w:t>.</w:t>
      </w:r>
    </w:p>
    <w:p w14:paraId="1733F2E1" w14:textId="50903736" w:rsidR="00EE75A5" w:rsidRDefault="00EE75A5" w:rsidP="00871064">
      <w:pPr>
        <w:pStyle w:val="StylTekstPierwszywiersz07cmInterlinia15wiersza"/>
        <w:tabs>
          <w:tab w:val="clear" w:pos="993"/>
          <w:tab w:val="left" w:pos="567"/>
        </w:tabs>
        <w:ind w:firstLine="0"/>
        <w:rPr>
          <w:szCs w:val="24"/>
        </w:rPr>
      </w:pPr>
      <w:r>
        <w:rPr>
          <w:szCs w:val="24"/>
        </w:rPr>
        <w:tab/>
      </w:r>
      <w:r w:rsidR="00871064">
        <w:rPr>
          <w:szCs w:val="24"/>
        </w:rPr>
        <w:t xml:space="preserve">Nadto, w zmienianej decyzji, na wniosek  </w:t>
      </w:r>
      <w:r w:rsidRPr="00732E7E">
        <w:rPr>
          <w:szCs w:val="24"/>
        </w:rPr>
        <w:t>Przedsiębiorstw</w:t>
      </w:r>
      <w:r w:rsidR="00871064">
        <w:rPr>
          <w:szCs w:val="24"/>
        </w:rPr>
        <w:t>a</w:t>
      </w:r>
      <w:r w:rsidRPr="00732E7E">
        <w:rPr>
          <w:szCs w:val="24"/>
        </w:rPr>
        <w:t xml:space="preserve"> Gospodarowania Odpadami  Sp. z o.o. Paszczyna,  Paszczyna 62B, 39-207 Brzeźnica</w:t>
      </w:r>
      <w:r w:rsidR="00871064">
        <w:rPr>
          <w:szCs w:val="24"/>
        </w:rPr>
        <w:t xml:space="preserve"> </w:t>
      </w:r>
      <w:r w:rsidRPr="00732E7E">
        <w:rPr>
          <w:rFonts w:cs="Arial"/>
          <w:szCs w:val="24"/>
        </w:rPr>
        <w:t xml:space="preserve"> </w:t>
      </w:r>
      <w:r w:rsidR="00871064">
        <w:rPr>
          <w:rFonts w:cs="Arial"/>
          <w:szCs w:val="24"/>
        </w:rPr>
        <w:t xml:space="preserve">uaktualnione zostały </w:t>
      </w:r>
      <w:r w:rsidR="00871064" w:rsidRPr="00903FC4">
        <w:rPr>
          <w:rFonts w:cs="Arial"/>
          <w:szCs w:val="24"/>
        </w:rPr>
        <w:t>n</w:t>
      </w:r>
      <w:r w:rsidR="00871064">
        <w:rPr>
          <w:rFonts w:cs="Arial"/>
          <w:szCs w:val="24"/>
        </w:rPr>
        <w:t>umery</w:t>
      </w:r>
      <w:r w:rsidR="00871064" w:rsidRPr="00903FC4">
        <w:rPr>
          <w:rFonts w:cs="Arial"/>
          <w:szCs w:val="24"/>
        </w:rPr>
        <w:t xml:space="preserve"> ewidencyjn</w:t>
      </w:r>
      <w:r w:rsidR="00871064">
        <w:rPr>
          <w:rFonts w:cs="Arial"/>
          <w:szCs w:val="24"/>
        </w:rPr>
        <w:t>e</w:t>
      </w:r>
      <w:r w:rsidR="00B5272F">
        <w:rPr>
          <w:rFonts w:cs="Arial"/>
          <w:szCs w:val="24"/>
        </w:rPr>
        <w:t xml:space="preserve"> działek na których zlokalizowane są ww. instalacje </w:t>
      </w:r>
      <w:r w:rsidR="00B5272F">
        <w:rPr>
          <w:rFonts w:cs="Arial"/>
          <w:szCs w:val="24"/>
        </w:rPr>
        <w:br/>
        <w:t>w związku z ich scaleniem. A</w:t>
      </w:r>
      <w:r>
        <w:rPr>
          <w:rFonts w:cs="Arial"/>
          <w:szCs w:val="24"/>
        </w:rPr>
        <w:t>ktualnie</w:t>
      </w:r>
      <w:r w:rsidRPr="00903FC4">
        <w:rPr>
          <w:rFonts w:cs="Arial"/>
          <w:szCs w:val="24"/>
        </w:rPr>
        <w:t xml:space="preserve"> </w:t>
      </w:r>
      <w:r w:rsidR="00B5272F">
        <w:rPr>
          <w:rFonts w:cs="Arial"/>
          <w:szCs w:val="24"/>
        </w:rPr>
        <w:t>instalacje</w:t>
      </w:r>
      <w:r>
        <w:rPr>
          <w:rFonts w:cs="Arial"/>
          <w:szCs w:val="24"/>
        </w:rPr>
        <w:t xml:space="preserve"> </w:t>
      </w:r>
      <w:r w:rsidRPr="00903FC4">
        <w:rPr>
          <w:rFonts w:cs="Arial"/>
          <w:szCs w:val="24"/>
        </w:rPr>
        <w:t>zlokalizowan</w:t>
      </w:r>
      <w:r>
        <w:rPr>
          <w:rFonts w:cs="Arial"/>
          <w:szCs w:val="24"/>
        </w:rPr>
        <w:t>e</w:t>
      </w:r>
      <w:r w:rsidRPr="00903FC4">
        <w:rPr>
          <w:rFonts w:cs="Arial"/>
          <w:szCs w:val="24"/>
        </w:rPr>
        <w:t xml:space="preserve"> będ</w:t>
      </w:r>
      <w:r>
        <w:rPr>
          <w:rFonts w:cs="Arial"/>
          <w:szCs w:val="24"/>
        </w:rPr>
        <w:t>ą</w:t>
      </w:r>
      <w:r w:rsidRPr="00903FC4">
        <w:rPr>
          <w:rFonts w:cs="Arial"/>
          <w:szCs w:val="24"/>
        </w:rPr>
        <w:t xml:space="preserve"> </w:t>
      </w:r>
      <w:r w:rsidR="00B5272F" w:rsidRPr="00903FC4">
        <w:rPr>
          <w:rFonts w:cs="Arial"/>
          <w:szCs w:val="24"/>
        </w:rPr>
        <w:t xml:space="preserve">na działkach </w:t>
      </w:r>
      <w:r w:rsidR="00B5272F">
        <w:rPr>
          <w:rFonts w:cs="Arial"/>
          <w:szCs w:val="24"/>
        </w:rPr>
        <w:br/>
      </w:r>
      <w:r w:rsidR="00B5272F" w:rsidRPr="00903FC4">
        <w:rPr>
          <w:rFonts w:cs="Arial"/>
          <w:szCs w:val="24"/>
        </w:rPr>
        <w:t xml:space="preserve">o </w:t>
      </w:r>
      <w:r w:rsidR="00B5272F">
        <w:rPr>
          <w:rFonts w:cs="Arial"/>
          <w:szCs w:val="24"/>
        </w:rPr>
        <w:t xml:space="preserve">numerach ewidencyjnych </w:t>
      </w:r>
      <w:r w:rsidR="00B5272F" w:rsidRPr="00903FC4">
        <w:rPr>
          <w:rFonts w:cs="Arial"/>
          <w:szCs w:val="24"/>
        </w:rPr>
        <w:t xml:space="preserve">62/2, 63/2, 66/1, 66/2, 66/3, 67, 68, 69/3 243/2 </w:t>
      </w:r>
      <w:r w:rsidR="00B5272F">
        <w:rPr>
          <w:rFonts w:cs="Arial"/>
          <w:szCs w:val="24"/>
        </w:rPr>
        <w:t>i</w:t>
      </w:r>
      <w:r w:rsidR="00B5272F" w:rsidRPr="00903FC4">
        <w:rPr>
          <w:rFonts w:cs="Arial"/>
          <w:szCs w:val="24"/>
        </w:rPr>
        <w:t xml:space="preserve"> 65</w:t>
      </w:r>
      <w:r w:rsidR="00B5272F">
        <w:rPr>
          <w:rFonts w:cs="Arial"/>
          <w:szCs w:val="24"/>
        </w:rPr>
        <w:t xml:space="preserve"> </w:t>
      </w:r>
      <w:r w:rsidR="00B5272F">
        <w:rPr>
          <w:rFonts w:cs="Arial"/>
          <w:szCs w:val="24"/>
        </w:rPr>
        <w:br/>
      </w:r>
      <w:r w:rsidRPr="00903FC4">
        <w:rPr>
          <w:rFonts w:cs="Arial"/>
          <w:szCs w:val="24"/>
        </w:rPr>
        <w:t>w Paszczynie w gminie Dębica, Powiat Dębicki</w:t>
      </w:r>
      <w:r w:rsidR="00B5272F">
        <w:rPr>
          <w:rFonts w:cs="Arial"/>
          <w:szCs w:val="24"/>
        </w:rPr>
        <w:t>,</w:t>
      </w:r>
      <w:r w:rsidRPr="00903FC4">
        <w:rPr>
          <w:rFonts w:cs="Arial"/>
          <w:szCs w:val="24"/>
        </w:rPr>
        <w:t xml:space="preserve"> do których prowadzący instalację dysponuje</w:t>
      </w:r>
      <w:r>
        <w:rPr>
          <w:rFonts w:cs="Arial"/>
          <w:szCs w:val="24"/>
        </w:rPr>
        <w:t xml:space="preserve"> tytułem prawnym.</w:t>
      </w:r>
    </w:p>
    <w:p w14:paraId="49463B73" w14:textId="51F95EEC" w:rsidR="00C84D28" w:rsidRDefault="00EE75A5" w:rsidP="00871064">
      <w:pPr>
        <w:pStyle w:val="StylTekstPierwszywiersz07cmInterlinia15wiersza"/>
        <w:tabs>
          <w:tab w:val="clear" w:pos="993"/>
          <w:tab w:val="left" w:pos="567"/>
        </w:tabs>
        <w:ind w:firstLine="0"/>
        <w:rPr>
          <w:szCs w:val="24"/>
        </w:rPr>
      </w:pPr>
      <w:r>
        <w:rPr>
          <w:szCs w:val="24"/>
        </w:rPr>
        <w:tab/>
      </w:r>
      <w:r w:rsidR="009505CF">
        <w:rPr>
          <w:szCs w:val="24"/>
        </w:rPr>
        <w:tab/>
      </w:r>
      <w:r w:rsidRPr="001C18BF">
        <w:rPr>
          <w:szCs w:val="24"/>
        </w:rPr>
        <w:t>Analizując przedłożony wniosek w w/w zakresie uznano, że wnioskowane</w:t>
      </w:r>
      <w:r w:rsidRPr="00844500">
        <w:rPr>
          <w:szCs w:val="24"/>
        </w:rPr>
        <w:t xml:space="preserve"> zmiany nie będą powodować zwiększonego oddziaływania instalacji na środowisko</w:t>
      </w:r>
      <w:r w:rsidR="00C84D28">
        <w:rPr>
          <w:szCs w:val="24"/>
        </w:rPr>
        <w:t>.</w:t>
      </w:r>
      <w:r w:rsidRPr="00844500">
        <w:rPr>
          <w:szCs w:val="24"/>
        </w:rPr>
        <w:t xml:space="preserve"> </w:t>
      </w:r>
    </w:p>
    <w:p w14:paraId="022C63C8" w14:textId="4471A3D2" w:rsidR="00EE75A5" w:rsidRPr="00844500" w:rsidRDefault="00C84D28" w:rsidP="00C84D28">
      <w:pPr>
        <w:pStyle w:val="StylTekstPierwszywiersz07cmInterlinia15wiersza"/>
        <w:tabs>
          <w:tab w:val="clear" w:pos="993"/>
          <w:tab w:val="left" w:pos="426"/>
        </w:tabs>
        <w:ind w:firstLine="0"/>
        <w:rPr>
          <w:rFonts w:cs="Arial"/>
          <w:szCs w:val="24"/>
        </w:rPr>
      </w:pPr>
      <w:r>
        <w:rPr>
          <w:szCs w:val="24"/>
        </w:rPr>
        <w:tab/>
      </w:r>
      <w:r w:rsidR="00EE75A5" w:rsidRPr="00844500">
        <w:rPr>
          <w:rFonts w:cs="Arial"/>
          <w:szCs w:val="24"/>
        </w:rPr>
        <w:t xml:space="preserve">Tym samym, uwzględniając wszystkie przywołane w uzasadnieniu okoliczności uwzględniono żądanie wniosku </w:t>
      </w:r>
      <w:r w:rsidR="00EE75A5" w:rsidRPr="00844500">
        <w:rPr>
          <w:szCs w:val="24"/>
        </w:rPr>
        <w:t xml:space="preserve">Przedsiębiorstwa Gospodarowania Odpadami </w:t>
      </w:r>
      <w:r>
        <w:rPr>
          <w:szCs w:val="24"/>
        </w:rPr>
        <w:br/>
      </w:r>
      <w:r w:rsidR="00EE75A5" w:rsidRPr="00844500">
        <w:rPr>
          <w:szCs w:val="24"/>
        </w:rPr>
        <w:t xml:space="preserve">Sp. z o.o. Paszczyna, </w:t>
      </w:r>
      <w:r w:rsidR="00EE75A5" w:rsidRPr="00844500">
        <w:rPr>
          <w:rFonts w:cs="Arial"/>
          <w:szCs w:val="24"/>
        </w:rPr>
        <w:t xml:space="preserve">zmieniając w/w pozwolenie zintegrowane. </w:t>
      </w:r>
    </w:p>
    <w:p w14:paraId="2464940A" w14:textId="77777777" w:rsidR="00EE75A5" w:rsidRPr="00B32532" w:rsidRDefault="00EE75A5" w:rsidP="006548C4">
      <w:pPr>
        <w:spacing w:before="240" w:after="240"/>
        <w:ind w:firstLine="708"/>
        <w:rPr>
          <w:rFonts w:cs="Arial"/>
        </w:rPr>
      </w:pPr>
      <w:r w:rsidRPr="00B32532">
        <w:rPr>
          <w:rFonts w:cs="Arial"/>
        </w:rPr>
        <w:lastRenderedPageBreak/>
        <w:t xml:space="preserve">Zgodnie z art. 10 § 1 Kpa organ zapewnił stronie czynny udział w każdym </w:t>
      </w:r>
      <w:r w:rsidRPr="00B32532">
        <w:rPr>
          <w:rFonts w:cs="Arial"/>
        </w:rPr>
        <w:br/>
        <w:t xml:space="preserve">stadium postępowania, a przed wydaniem decyzji umożliwił wypowiedzenie </w:t>
      </w:r>
      <w:r w:rsidRPr="00B32532">
        <w:rPr>
          <w:rFonts w:cs="Arial"/>
        </w:rPr>
        <w:br/>
        <w:t>się co do zebranych materiałów.</w:t>
      </w:r>
    </w:p>
    <w:p w14:paraId="148D7CA6" w14:textId="77777777" w:rsidR="00EE75A5" w:rsidRDefault="00EE75A5" w:rsidP="006548C4">
      <w:pPr>
        <w:spacing w:before="240" w:after="240"/>
        <w:ind w:firstLine="708"/>
        <w:rPr>
          <w:rFonts w:cs="Arial"/>
        </w:rPr>
      </w:pPr>
      <w:r w:rsidRPr="00B32532">
        <w:rPr>
          <w:rFonts w:cs="Arial"/>
        </w:rPr>
        <w:t>Uwzględniając powyższe orzeczono jak w sentencji.</w:t>
      </w:r>
    </w:p>
    <w:p w14:paraId="6536F1D0" w14:textId="77777777" w:rsidR="00EE75A5" w:rsidRDefault="00EE75A5" w:rsidP="006548C4">
      <w:pPr>
        <w:spacing w:before="240" w:after="240"/>
        <w:jc w:val="center"/>
        <w:rPr>
          <w:rFonts w:cs="Arial"/>
        </w:rPr>
      </w:pPr>
      <w:r w:rsidRPr="00B32532">
        <w:rPr>
          <w:rFonts w:cs="Arial"/>
          <w:b/>
        </w:rPr>
        <w:t>P o u c z e n i e</w:t>
      </w:r>
      <w:r w:rsidRPr="00B32532">
        <w:rPr>
          <w:rFonts w:cs="Arial"/>
        </w:rPr>
        <w:t xml:space="preserve"> </w:t>
      </w:r>
    </w:p>
    <w:p w14:paraId="5D3B24CF" w14:textId="77777777" w:rsidR="00EE75A5" w:rsidRPr="00B32532" w:rsidRDefault="00EE75A5" w:rsidP="00324DF0">
      <w:pPr>
        <w:ind w:firstLine="426"/>
        <w:rPr>
          <w:rFonts w:cs="Arial"/>
          <w:bCs/>
        </w:rPr>
      </w:pPr>
      <w:r w:rsidRPr="00B32532">
        <w:rPr>
          <w:rFonts w:cs="Arial"/>
        </w:rPr>
        <w:t xml:space="preserve">Od niniejszej decyzji służy odwołanie do Ministra </w:t>
      </w:r>
      <w:r>
        <w:rPr>
          <w:rFonts w:cs="Arial"/>
        </w:rPr>
        <w:t>Klimatu</w:t>
      </w:r>
      <w:r w:rsidRPr="00B32532">
        <w:rPr>
          <w:rFonts w:cs="Arial"/>
        </w:rPr>
        <w:t xml:space="preserve"> </w:t>
      </w:r>
      <w:r>
        <w:rPr>
          <w:rFonts w:cs="Arial"/>
        </w:rPr>
        <w:t xml:space="preserve">i Środowiska </w:t>
      </w:r>
      <w:r w:rsidRPr="00B32532">
        <w:rPr>
          <w:rFonts w:cs="Arial"/>
        </w:rPr>
        <w:t xml:space="preserve">za pośrednictwem Marszałka Województwa Podkarpackiego w terminie 14 dni od dnia doręczenia decyzji. </w:t>
      </w:r>
    </w:p>
    <w:p w14:paraId="12A34B03" w14:textId="77777777" w:rsidR="00EE75A5" w:rsidRPr="00537FE7" w:rsidRDefault="00EE75A5" w:rsidP="00324DF0">
      <w:pPr>
        <w:pStyle w:val="Tekstpodstawowy2"/>
        <w:tabs>
          <w:tab w:val="left" w:pos="426"/>
        </w:tabs>
        <w:spacing w:after="0" w:line="240" w:lineRule="auto"/>
        <w:rPr>
          <w:rFonts w:cs="Arial"/>
        </w:rPr>
      </w:pPr>
      <w:r w:rsidRPr="00537FE7">
        <w:rPr>
          <w:rFonts w:cs="Arial"/>
        </w:rPr>
        <w:t> </w:t>
      </w:r>
      <w:r>
        <w:rPr>
          <w:rFonts w:cs="Arial"/>
          <w:bCs/>
        </w:rPr>
        <w:t>     </w:t>
      </w:r>
      <w:r w:rsidRPr="00537FE7">
        <w:rPr>
          <w:rFonts w:cs="Arial"/>
          <w:bCs/>
        </w:rPr>
        <w:t xml:space="preserve"> 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14:paraId="2094BED8" w14:textId="77777777" w:rsidR="004F08E7" w:rsidRDefault="004F08E7" w:rsidP="004F08E7">
      <w:pPr>
        <w:ind w:left="3540" w:firstLine="708"/>
        <w:jc w:val="center"/>
        <w:rPr>
          <w:rFonts w:cs="Arial"/>
          <w:sz w:val="22"/>
          <w:szCs w:val="22"/>
        </w:rPr>
      </w:pPr>
    </w:p>
    <w:p w14:paraId="27D5C22A" w14:textId="29B1AF09" w:rsidR="004F08E7" w:rsidRPr="004F08E7" w:rsidRDefault="004F08E7" w:rsidP="004F08E7">
      <w:pPr>
        <w:ind w:left="3540" w:firstLine="708"/>
        <w:jc w:val="center"/>
        <w:rPr>
          <w:rFonts w:cs="Arial"/>
          <w:sz w:val="22"/>
          <w:szCs w:val="22"/>
        </w:rPr>
      </w:pPr>
      <w:r w:rsidRPr="004F08E7">
        <w:rPr>
          <w:rFonts w:cs="Arial"/>
          <w:sz w:val="22"/>
          <w:szCs w:val="22"/>
        </w:rPr>
        <w:t>Z up. Marszałka Województwa</w:t>
      </w:r>
    </w:p>
    <w:p w14:paraId="4E869787" w14:textId="77777777" w:rsidR="004F08E7" w:rsidRPr="004F08E7" w:rsidRDefault="004F08E7" w:rsidP="004F08E7">
      <w:pPr>
        <w:ind w:left="3540" w:firstLine="708"/>
        <w:jc w:val="center"/>
        <w:rPr>
          <w:rFonts w:cs="Arial"/>
          <w:sz w:val="22"/>
          <w:szCs w:val="22"/>
        </w:rPr>
      </w:pPr>
      <w:r w:rsidRPr="004F08E7">
        <w:rPr>
          <w:rFonts w:cs="Arial"/>
          <w:sz w:val="22"/>
          <w:szCs w:val="22"/>
        </w:rPr>
        <w:t>Andrzej Kulig Dyrektor Departamentu Ochrony Środowiska</w:t>
      </w:r>
    </w:p>
    <w:p w14:paraId="1C7000D1" w14:textId="77777777" w:rsidR="004F08E7" w:rsidRPr="004F08E7" w:rsidRDefault="004F08E7" w:rsidP="004F08E7">
      <w:pPr>
        <w:jc w:val="left"/>
        <w:rPr>
          <w:rFonts w:cs="Arial"/>
          <w:sz w:val="22"/>
          <w:szCs w:val="22"/>
          <w:u w:val="single"/>
        </w:rPr>
      </w:pPr>
    </w:p>
    <w:p w14:paraId="0FDC258D" w14:textId="77777777" w:rsidR="004F08E7" w:rsidRPr="004F08E7" w:rsidRDefault="004F08E7" w:rsidP="004F08E7">
      <w:pPr>
        <w:jc w:val="left"/>
        <w:rPr>
          <w:rFonts w:cs="Arial"/>
          <w:u w:val="single"/>
        </w:rPr>
      </w:pPr>
    </w:p>
    <w:p w14:paraId="79EDA47A" w14:textId="77777777" w:rsidR="00EE75A5" w:rsidRPr="00324DF0" w:rsidRDefault="00EE75A5" w:rsidP="00324DF0">
      <w:pPr>
        <w:pStyle w:val="Default"/>
        <w:rPr>
          <w:rFonts w:ascii="Arial" w:hAnsi="Arial" w:cs="Arial"/>
          <w:sz w:val="20"/>
          <w:szCs w:val="20"/>
        </w:rPr>
      </w:pPr>
      <w:r w:rsidRPr="00324DF0">
        <w:rPr>
          <w:rFonts w:ascii="Arial" w:hAnsi="Arial" w:cs="Arial"/>
          <w:sz w:val="20"/>
          <w:szCs w:val="20"/>
        </w:rPr>
        <w:t>opłata skarbowa w wys. 253,00 zł</w:t>
      </w:r>
    </w:p>
    <w:p w14:paraId="2CCBC73F" w14:textId="77777777" w:rsidR="00EE75A5" w:rsidRPr="00324DF0" w:rsidRDefault="00EE75A5" w:rsidP="00324DF0">
      <w:pPr>
        <w:pStyle w:val="Default"/>
        <w:rPr>
          <w:rFonts w:ascii="Arial" w:hAnsi="Arial" w:cs="Arial"/>
          <w:sz w:val="20"/>
          <w:szCs w:val="20"/>
        </w:rPr>
      </w:pPr>
      <w:r w:rsidRPr="00324DF0">
        <w:rPr>
          <w:rFonts w:ascii="Arial" w:hAnsi="Arial" w:cs="Arial"/>
          <w:sz w:val="20"/>
          <w:szCs w:val="20"/>
        </w:rPr>
        <w:t xml:space="preserve">uiszczona w dniu 20.02.2020r. </w:t>
      </w:r>
    </w:p>
    <w:p w14:paraId="20A77728" w14:textId="77777777" w:rsidR="00EE75A5" w:rsidRPr="00324DF0" w:rsidRDefault="00EE75A5" w:rsidP="00324DF0">
      <w:pPr>
        <w:pStyle w:val="Default"/>
        <w:rPr>
          <w:rFonts w:ascii="Arial" w:hAnsi="Arial" w:cs="Arial"/>
          <w:sz w:val="20"/>
          <w:szCs w:val="20"/>
        </w:rPr>
      </w:pPr>
      <w:r w:rsidRPr="00324DF0">
        <w:rPr>
          <w:rFonts w:ascii="Arial" w:hAnsi="Arial" w:cs="Arial"/>
          <w:sz w:val="20"/>
          <w:szCs w:val="20"/>
        </w:rPr>
        <w:t xml:space="preserve">na rachunek bankowy </w:t>
      </w:r>
    </w:p>
    <w:p w14:paraId="53930702" w14:textId="77777777" w:rsidR="00EE75A5" w:rsidRPr="00324DF0" w:rsidRDefault="00EE75A5" w:rsidP="00324DF0">
      <w:pPr>
        <w:pStyle w:val="Default"/>
        <w:rPr>
          <w:rFonts w:ascii="Arial" w:hAnsi="Arial" w:cs="Arial"/>
          <w:sz w:val="20"/>
          <w:szCs w:val="20"/>
        </w:rPr>
      </w:pPr>
      <w:r w:rsidRPr="00324DF0">
        <w:rPr>
          <w:rFonts w:ascii="Arial" w:hAnsi="Arial" w:cs="Arial"/>
          <w:sz w:val="20"/>
          <w:szCs w:val="20"/>
        </w:rPr>
        <w:t xml:space="preserve">Nr </w:t>
      </w:r>
      <w:r w:rsidRPr="00324DF0">
        <w:rPr>
          <w:rFonts w:ascii="Arial" w:hAnsi="Arial" w:cs="Arial"/>
          <w:bCs/>
          <w:sz w:val="20"/>
          <w:szCs w:val="20"/>
        </w:rPr>
        <w:t>17 1020 4391 2018 0062 0000 0423</w:t>
      </w:r>
    </w:p>
    <w:p w14:paraId="4A80AA86" w14:textId="77777777" w:rsidR="00EE75A5" w:rsidRPr="00324DF0" w:rsidRDefault="00EE75A5" w:rsidP="00324DF0">
      <w:pPr>
        <w:pStyle w:val="Default"/>
        <w:rPr>
          <w:rFonts w:ascii="Arial" w:hAnsi="Arial" w:cs="Arial"/>
          <w:sz w:val="20"/>
          <w:szCs w:val="20"/>
        </w:rPr>
      </w:pPr>
      <w:r w:rsidRPr="00324DF0">
        <w:rPr>
          <w:rFonts w:ascii="Arial" w:hAnsi="Arial" w:cs="Arial"/>
          <w:sz w:val="20"/>
          <w:szCs w:val="20"/>
        </w:rPr>
        <w:t>Urzędu Miasta Rzeszowa</w:t>
      </w:r>
    </w:p>
    <w:p w14:paraId="0ED30BC6" w14:textId="77777777" w:rsidR="00324DF0" w:rsidRDefault="00324DF0" w:rsidP="00324DF0">
      <w:pPr>
        <w:rPr>
          <w:rFonts w:cs="Arial"/>
          <w:sz w:val="20"/>
          <w:szCs w:val="20"/>
          <w:u w:val="single"/>
        </w:rPr>
      </w:pPr>
      <w:bookmarkStart w:id="35" w:name="_Hlk6228894"/>
    </w:p>
    <w:p w14:paraId="45E7885F" w14:textId="667AC48C" w:rsidR="00EE75A5" w:rsidRPr="00324DF0" w:rsidRDefault="00EE75A5" w:rsidP="00324DF0">
      <w:pPr>
        <w:rPr>
          <w:rFonts w:cs="Arial"/>
          <w:sz w:val="20"/>
          <w:szCs w:val="20"/>
          <w:u w:val="single"/>
        </w:rPr>
      </w:pPr>
      <w:r w:rsidRPr="00324DF0">
        <w:rPr>
          <w:rFonts w:cs="Arial"/>
          <w:sz w:val="20"/>
          <w:szCs w:val="20"/>
          <w:u w:val="single"/>
        </w:rPr>
        <w:t>Otrzymują:</w:t>
      </w:r>
    </w:p>
    <w:p w14:paraId="5E678864" w14:textId="77777777" w:rsidR="00EE75A5" w:rsidRPr="00324DF0" w:rsidRDefault="00EE75A5" w:rsidP="00324DF0">
      <w:pPr>
        <w:rPr>
          <w:rFonts w:cs="Arial"/>
          <w:sz w:val="6"/>
          <w:szCs w:val="6"/>
          <w:u w:val="single"/>
        </w:rPr>
      </w:pPr>
    </w:p>
    <w:p w14:paraId="44E8430A" w14:textId="77777777" w:rsidR="00EE75A5" w:rsidRPr="00324DF0" w:rsidRDefault="00EE75A5" w:rsidP="00324DF0">
      <w:pPr>
        <w:pStyle w:val="JSpodstawowy"/>
        <w:numPr>
          <w:ilvl w:val="0"/>
          <w:numId w:val="1"/>
        </w:numPr>
        <w:spacing w:after="0"/>
        <w:ind w:left="360"/>
        <w:jc w:val="left"/>
        <w:rPr>
          <w:rFonts w:cs="Arial"/>
          <w:sz w:val="20"/>
        </w:rPr>
      </w:pPr>
      <w:r w:rsidRPr="00324DF0">
        <w:rPr>
          <w:sz w:val="20"/>
        </w:rPr>
        <w:t xml:space="preserve">Przedsiębiorstwo Gospodarowania Odpadami  Sp. z o.o. Paszczyna,  </w:t>
      </w:r>
    </w:p>
    <w:p w14:paraId="1D60A0E4" w14:textId="77777777" w:rsidR="00EE75A5" w:rsidRPr="00324DF0" w:rsidRDefault="00EE75A5" w:rsidP="00324DF0">
      <w:pPr>
        <w:pStyle w:val="JSpodstawowy"/>
        <w:spacing w:after="0"/>
        <w:ind w:left="360"/>
        <w:jc w:val="left"/>
        <w:rPr>
          <w:rFonts w:cs="Arial"/>
          <w:sz w:val="20"/>
        </w:rPr>
      </w:pPr>
      <w:r w:rsidRPr="00324DF0">
        <w:rPr>
          <w:sz w:val="20"/>
        </w:rPr>
        <w:t>Paszczyna 62B, 39-207 Brzeźnica</w:t>
      </w:r>
      <w:r w:rsidRPr="00324DF0">
        <w:rPr>
          <w:rFonts w:cs="Arial"/>
          <w:sz w:val="20"/>
        </w:rPr>
        <w:t xml:space="preserve"> </w:t>
      </w:r>
    </w:p>
    <w:p w14:paraId="1F08FE88" w14:textId="77777777" w:rsidR="00EE75A5" w:rsidRPr="00324DF0" w:rsidRDefault="00EE75A5" w:rsidP="00324DF0">
      <w:pPr>
        <w:numPr>
          <w:ilvl w:val="0"/>
          <w:numId w:val="1"/>
        </w:numPr>
        <w:tabs>
          <w:tab w:val="left" w:pos="284"/>
        </w:tabs>
        <w:ind w:left="426" w:hanging="426"/>
        <w:rPr>
          <w:rFonts w:cs="Arial"/>
          <w:sz w:val="20"/>
          <w:szCs w:val="20"/>
        </w:rPr>
      </w:pPr>
      <w:r w:rsidRPr="00324DF0">
        <w:rPr>
          <w:rFonts w:cs="Arial"/>
          <w:sz w:val="20"/>
          <w:szCs w:val="20"/>
        </w:rPr>
        <w:t xml:space="preserve"> OS-I. a/a.</w:t>
      </w:r>
    </w:p>
    <w:bookmarkEnd w:id="35"/>
    <w:p w14:paraId="5D7E3B47" w14:textId="48E3BB47" w:rsidR="00E97242" w:rsidRPr="00EE75A5" w:rsidRDefault="00E97242" w:rsidP="006548C4">
      <w:pPr>
        <w:spacing w:before="240" w:after="240"/>
      </w:pPr>
    </w:p>
    <w:sectPr w:rsidR="00E97242" w:rsidRPr="00EE75A5" w:rsidSect="00CA28C2">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D805" w14:textId="77777777" w:rsidR="00283816" w:rsidRDefault="00283816">
      <w:r>
        <w:separator/>
      </w:r>
    </w:p>
  </w:endnote>
  <w:endnote w:type="continuationSeparator" w:id="0">
    <w:p w14:paraId="4542D6CF" w14:textId="77777777" w:rsidR="00283816" w:rsidRDefault="0028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Arial"/>
    <w:charset w:val="00"/>
    <w:family w:val="auto"/>
    <w:pitch w:val="default"/>
  </w:font>
  <w:font w:name="CG Times">
    <w:altName w:val="Times New Roman"/>
    <w:charset w:val="00"/>
    <w:family w:val="roman"/>
    <w:pitch w:val="variable"/>
    <w:sig w:usb0="00000007" w:usb1="00000000" w:usb2="00000000" w:usb3="00000000" w:csb0="00000093" w:csb1="00000000"/>
  </w:font>
  <w:font w:name="Helvetica">
    <w:panose1 w:val="020B0604020202020204"/>
    <w:charset w:val="EE"/>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StarSymbol">
    <w:altName w:val="Arial Unicode MS"/>
    <w:charset w:val="02"/>
    <w:family w:val="auto"/>
    <w:pitch w:val="default"/>
  </w:font>
  <w:font w:name="Franklin Gothic Book">
    <w:charset w:val="00"/>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witzerland">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imesNewRoman">
    <w:altName w:val="MS Mincho"/>
    <w:charset w:val="EE"/>
    <w:family w:val="auto"/>
    <w:pitch w:val="default"/>
    <w:sig w:usb0="00000000" w:usb1="08070000" w:usb2="00000010" w:usb3="00000000" w:csb0="00020000" w:csb1="00000000"/>
  </w:font>
  <w:font w:name="F4">
    <w:altName w:val="MS Mincho"/>
    <w:charset w:val="00"/>
    <w:family w:val="auto"/>
    <w:pitch w:val="variable"/>
  </w:font>
  <w:font w:name="Segoe UI WPC">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D68" w14:textId="473131D6" w:rsidR="009C50CA" w:rsidRPr="00CA28C2" w:rsidRDefault="009C50CA">
    <w:pPr>
      <w:pStyle w:val="Stopka"/>
      <w:rPr>
        <w:rFonts w:cs="Arial"/>
        <w:sz w:val="20"/>
        <w:szCs w:val="20"/>
      </w:rPr>
    </w:pPr>
    <w:r>
      <w:rPr>
        <w:rFonts w:cs="Arial"/>
        <w:sz w:val="20"/>
        <w:szCs w:val="20"/>
      </w:rPr>
      <w:t>OS-I.7222.</w:t>
    </w:r>
    <w:r w:rsidR="00BC03B2">
      <w:rPr>
        <w:rFonts w:cs="Arial"/>
        <w:sz w:val="20"/>
        <w:szCs w:val="20"/>
      </w:rPr>
      <w:t>29</w:t>
    </w:r>
    <w:r>
      <w:rPr>
        <w:rFonts w:cs="Arial"/>
        <w:sz w:val="20"/>
        <w:szCs w:val="20"/>
      </w:rPr>
      <w:t>.1.20</w:t>
    </w:r>
    <w:r w:rsidR="00BC03B2">
      <w:rPr>
        <w:rFonts w:cs="Arial"/>
        <w:sz w:val="20"/>
        <w:szCs w:val="20"/>
      </w:rPr>
      <w:t>20</w:t>
    </w:r>
    <w:r>
      <w:rPr>
        <w:rFonts w:cs="Arial"/>
        <w:sz w:val="20"/>
        <w:szCs w:val="20"/>
      </w:rPr>
      <w:t>.M</w:t>
    </w:r>
    <w:r w:rsidR="00BC03B2">
      <w:rPr>
        <w:rFonts w:cs="Arial"/>
        <w:sz w:val="20"/>
        <w:szCs w:val="20"/>
      </w:rPr>
      <w:t>D</w:t>
    </w:r>
    <w:r>
      <w:rPr>
        <w:rFonts w:cs="Arial"/>
        <w:sz w:val="20"/>
        <w:szCs w:val="20"/>
      </w:rPr>
      <w:tab/>
    </w:r>
    <w:r>
      <w:rPr>
        <w:rFonts w:cs="Arial"/>
        <w:sz w:val="20"/>
        <w:szCs w:val="20"/>
      </w:rPr>
      <w:tab/>
    </w:r>
    <w:r w:rsidRPr="00CA28C2">
      <w:rPr>
        <w:rFonts w:cs="Arial"/>
        <w:sz w:val="20"/>
        <w:szCs w:val="20"/>
      </w:rPr>
      <w:t xml:space="preserve">Str. </w:t>
    </w:r>
    <w:r w:rsidR="00392F82" w:rsidRPr="00CA28C2">
      <w:rPr>
        <w:rStyle w:val="Numerstrony"/>
        <w:rFonts w:cs="Arial"/>
        <w:sz w:val="20"/>
        <w:szCs w:val="20"/>
      </w:rPr>
      <w:fldChar w:fldCharType="begin"/>
    </w:r>
    <w:r w:rsidRPr="00CA28C2">
      <w:rPr>
        <w:rStyle w:val="Numerstrony"/>
        <w:rFonts w:cs="Arial"/>
        <w:sz w:val="20"/>
        <w:szCs w:val="20"/>
      </w:rPr>
      <w:instrText xml:space="preserve"> PAGE </w:instrText>
    </w:r>
    <w:r w:rsidR="00392F82" w:rsidRPr="00CA28C2">
      <w:rPr>
        <w:rStyle w:val="Numerstrony"/>
        <w:rFonts w:cs="Arial"/>
        <w:sz w:val="20"/>
        <w:szCs w:val="20"/>
      </w:rPr>
      <w:fldChar w:fldCharType="separate"/>
    </w:r>
    <w:r w:rsidR="0082344C">
      <w:rPr>
        <w:rStyle w:val="Numerstrony"/>
        <w:rFonts w:cs="Arial"/>
        <w:noProof/>
        <w:sz w:val="20"/>
        <w:szCs w:val="20"/>
      </w:rPr>
      <w:t>2</w:t>
    </w:r>
    <w:r w:rsidR="00392F82" w:rsidRPr="00CA28C2">
      <w:rPr>
        <w:rStyle w:val="Numerstrony"/>
        <w:rFonts w:cs="Arial"/>
        <w:sz w:val="20"/>
        <w:szCs w:val="20"/>
      </w:rPr>
      <w:fldChar w:fldCharType="end"/>
    </w:r>
    <w:r>
      <w:rPr>
        <w:rStyle w:val="Numerstrony"/>
        <w:rFonts w:cs="Arial"/>
        <w:sz w:val="20"/>
        <w:szCs w:val="20"/>
      </w:rPr>
      <w:t xml:space="preserve"> </w:t>
    </w:r>
    <w:r w:rsidRPr="00CA28C2">
      <w:rPr>
        <w:rStyle w:val="Numerstrony"/>
        <w:rFonts w:cs="Arial"/>
        <w:sz w:val="20"/>
        <w:szCs w:val="20"/>
      </w:rPr>
      <w:t xml:space="preserve">z </w:t>
    </w:r>
    <w:r w:rsidR="00392F82" w:rsidRPr="00CA28C2">
      <w:rPr>
        <w:rStyle w:val="Numerstrony"/>
        <w:rFonts w:cs="Arial"/>
        <w:sz w:val="20"/>
        <w:szCs w:val="20"/>
      </w:rPr>
      <w:fldChar w:fldCharType="begin"/>
    </w:r>
    <w:r w:rsidRPr="00CA28C2">
      <w:rPr>
        <w:rStyle w:val="Numerstrony"/>
        <w:rFonts w:cs="Arial"/>
        <w:sz w:val="20"/>
        <w:szCs w:val="20"/>
      </w:rPr>
      <w:instrText xml:space="preserve"> NUMPAGES </w:instrText>
    </w:r>
    <w:r w:rsidR="00392F82" w:rsidRPr="00CA28C2">
      <w:rPr>
        <w:rStyle w:val="Numerstrony"/>
        <w:rFonts w:cs="Arial"/>
        <w:sz w:val="20"/>
        <w:szCs w:val="20"/>
      </w:rPr>
      <w:fldChar w:fldCharType="separate"/>
    </w:r>
    <w:r w:rsidR="0082344C">
      <w:rPr>
        <w:rStyle w:val="Numerstrony"/>
        <w:rFonts w:cs="Arial"/>
        <w:noProof/>
        <w:sz w:val="20"/>
        <w:szCs w:val="20"/>
      </w:rPr>
      <w:t>2</w:t>
    </w:r>
    <w:r w:rsidR="00392F82" w:rsidRPr="00CA28C2">
      <w:rPr>
        <w:rStyle w:val="Numerstrony"/>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D4C" w14:textId="77777777" w:rsidR="00705879" w:rsidRDefault="00705879" w:rsidP="00705879">
    <w:pPr>
      <w:pStyle w:val="Stopka"/>
      <w:tabs>
        <w:tab w:val="clear" w:pos="9072"/>
        <w:tab w:val="right" w:pos="9214"/>
      </w:tabs>
      <w:ind w:left="-1276" w:right="-1278"/>
      <w:jc w:val="center"/>
      <w:rPr>
        <w:rFonts w:cs="Arial"/>
        <w:b/>
      </w:rPr>
    </w:pPr>
    <w:r>
      <w:rPr>
        <w:rFonts w:cs="Arial"/>
        <w:b/>
        <w:noProof/>
      </w:rPr>
      <w:drawing>
        <wp:inline distT="0" distB="0" distL="0" distR="0" wp14:anchorId="78978D9B" wp14:editId="0BBA481C">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0AA52E84" w14:textId="77777777" w:rsidR="00705879" w:rsidRDefault="00705879" w:rsidP="00705879">
    <w:pPr>
      <w:pStyle w:val="Stopka"/>
      <w:tabs>
        <w:tab w:val="clear" w:pos="9072"/>
        <w:tab w:val="right" w:pos="9214"/>
      </w:tabs>
      <w:ind w:left="-1276" w:right="-1278"/>
      <w:jc w:val="center"/>
      <w:rPr>
        <w:rFonts w:cs="Arial"/>
        <w:b/>
      </w:rPr>
    </w:pPr>
  </w:p>
  <w:p w14:paraId="7DF63060" w14:textId="77777777" w:rsidR="00705879" w:rsidRDefault="00705879" w:rsidP="00705879">
    <w:pPr>
      <w:pStyle w:val="Stopka"/>
      <w:tabs>
        <w:tab w:val="clear" w:pos="9072"/>
        <w:tab w:val="right" w:pos="9214"/>
      </w:tabs>
      <w:ind w:left="-1276" w:right="-1278"/>
      <w:jc w:val="center"/>
      <w:rPr>
        <w:sz w:val="16"/>
        <w:szCs w:val="16"/>
      </w:rPr>
    </w:pPr>
    <w:r>
      <w:rPr>
        <w:sz w:val="16"/>
        <w:szCs w:val="16"/>
      </w:rPr>
      <w:t>al. Łukasza Cieplińskiego 4, 35-010 Rzeszów</w:t>
    </w:r>
  </w:p>
  <w:p w14:paraId="68AADC71" w14:textId="77777777" w:rsidR="00290E6F" w:rsidRPr="00705879" w:rsidRDefault="00705879" w:rsidP="00705879">
    <w:pPr>
      <w:pStyle w:val="Stopka"/>
      <w:jc w:val="center"/>
      <w:rPr>
        <w:szCs w:val="16"/>
      </w:rPr>
    </w:pPr>
    <w:r w:rsidRPr="00705879">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3205" w14:textId="77777777" w:rsidR="00283816" w:rsidRDefault="00283816">
      <w:r>
        <w:separator/>
      </w:r>
    </w:p>
  </w:footnote>
  <w:footnote w:type="continuationSeparator" w:id="0">
    <w:p w14:paraId="197848FB" w14:textId="77777777" w:rsidR="00283816" w:rsidRDefault="0028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027E" w14:textId="77777777" w:rsidR="0039597A" w:rsidRDefault="0039597A" w:rsidP="0039597A">
    <w:pPr>
      <w:jc w:val="center"/>
    </w:pPr>
    <w:r>
      <w:rPr>
        <w:noProof/>
      </w:rPr>
      <w:drawing>
        <wp:inline distT="0" distB="0" distL="0" distR="0" wp14:anchorId="5C2A247C" wp14:editId="1533C19C">
          <wp:extent cx="595829" cy="684000"/>
          <wp:effectExtent l="19050" t="0" r="0" b="0"/>
          <wp:docPr id="3" name="Obraz 1" descr="Herb województwa podkarpackiego – symbol województwa podkarpackiego. Herb przedstawia na tarczy dwudzielnej w słup w lewym polu czerwonym gryfa ukoronowanego srebrnego wspiętego w lewo, w prawym błękitnym lwa ukoronowanego złotego wspiętego o języku czerwonym. Ponad nimi krzyż kawalerski sreb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 symbol województwa podkarpackiego. Herb przedstawia na tarczy dwudzielnej w słup w lewym polu czerwonym gryfa ukoronowanego srebrnego wspiętego w lewo, w prawym błękitnym lwa ukoronowanego złotego wspiętego o języku czerwonym. Ponad nimi krzyż kawalerski srebrny."/>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68608319" w14:textId="77777777" w:rsidR="0039597A" w:rsidRPr="00701A26" w:rsidRDefault="0039597A" w:rsidP="0039597A">
    <w:pPr>
      <w:jc w:val="center"/>
      <w:rPr>
        <w:sz w:val="10"/>
      </w:rPr>
    </w:pPr>
  </w:p>
  <w:p w14:paraId="5992426D"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MARSZAŁEK</w:t>
    </w:r>
  </w:p>
  <w:p w14:paraId="5B0B4276"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83599C"/>
    <w:multiLevelType w:val="multilevel"/>
    <w:tmpl w:val="ED8EE6CE"/>
    <w:styleLink w:val="WWNum6"/>
    <w:lvl w:ilvl="0">
      <w:numFmt w:val="bullet"/>
      <w:lvlText w:val="-"/>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3"/>
        <w:szCs w:val="23"/>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0CD5E70"/>
    <w:multiLevelType w:val="multilevel"/>
    <w:tmpl w:val="68F87594"/>
    <w:styleLink w:val="WWNum10"/>
    <w:lvl w:ilvl="0">
      <w:numFmt w:val="bullet"/>
      <w:lvlText w:val=""/>
      <w:lvlJc w:val="left"/>
      <w:pPr>
        <w:ind w:left="0" w:firstLine="0"/>
      </w:pPr>
      <w:rPr>
        <w:rFonts w:ascii="Symbol" w:hAnsi="Symbol"/>
        <w:b w:val="0"/>
        <w:bCs/>
        <w:i w:val="0"/>
        <w:iCs w:val="0"/>
        <w:caps w:val="0"/>
        <w:smallCaps w:val="0"/>
        <w:strike w:val="0"/>
        <w:dstrike w:val="0"/>
        <w:color w:val="000000"/>
        <w:spacing w:val="0"/>
        <w:w w:val="100"/>
        <w:sz w:val="24"/>
        <w:szCs w:val="24"/>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04CE1001"/>
    <w:multiLevelType w:val="multilevel"/>
    <w:tmpl w:val="6C66E0B8"/>
    <w:styleLink w:val="WWNum4"/>
    <w:lvl w:ilvl="0">
      <w:start w:val="1"/>
      <w:numFmt w:val="decimal"/>
      <w:lvlText w:val="%1"/>
      <w:lvlJc w:val="left"/>
      <w:pPr>
        <w:ind w:left="0" w:firstLine="0"/>
      </w:pPr>
      <w:rPr>
        <w:rFonts w:eastAsia="Arial Unicode MS" w:cs="Arial Unicode MS"/>
        <w:b w:val="0"/>
        <w:bCs w:val="0"/>
        <w:i w:val="0"/>
        <w:iCs w:val="0"/>
        <w:caps w:val="0"/>
        <w:smallCaps w:val="0"/>
        <w:strike w:val="0"/>
        <w:dstrike w:val="0"/>
        <w:color w:val="000000"/>
        <w:spacing w:val="0"/>
        <w:w w:val="100"/>
        <w:sz w:val="23"/>
        <w:szCs w:val="23"/>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050C4220"/>
    <w:multiLevelType w:val="hybridMultilevel"/>
    <w:tmpl w:val="0DE46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B40D2"/>
    <w:multiLevelType w:val="multilevel"/>
    <w:tmpl w:val="CFB00BE6"/>
    <w:styleLink w:val="WWNum2"/>
    <w:lvl w:ilvl="0">
      <w:start w:val="1"/>
      <w:numFmt w:val="decimal"/>
      <w:lvlText w:val="%1)"/>
      <w:lvlJc w:val="left"/>
      <w:pPr>
        <w:ind w:left="0" w:firstLine="0"/>
      </w:pPr>
      <w:rPr>
        <w:rFonts w:eastAsia="Arial Unicode MS" w:cs="Arial Unicode MS"/>
        <w:b w:val="0"/>
        <w:bCs w:val="0"/>
        <w:i w:val="0"/>
        <w:iCs w:val="0"/>
        <w:caps w:val="0"/>
        <w:smallCaps w:val="0"/>
        <w:strike w:val="0"/>
        <w:dstrike w:val="0"/>
        <w:color w:val="000000"/>
        <w:spacing w:val="0"/>
        <w:w w:val="100"/>
        <w:sz w:val="23"/>
        <w:szCs w:val="23"/>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07B306A0"/>
    <w:multiLevelType w:val="hybridMultilevel"/>
    <w:tmpl w:val="B11CEBCE"/>
    <w:lvl w:ilvl="0" w:tplc="BD5879A4">
      <w:start w:val="1"/>
      <w:numFmt w:val="decimal"/>
      <w:lvlText w:val="%1)"/>
      <w:lvlJc w:val="left"/>
      <w:pPr>
        <w:ind w:left="720" w:hanging="360"/>
      </w:pPr>
      <w:rPr>
        <w:b/>
        <w:bCs/>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07D05"/>
    <w:multiLevelType w:val="hybridMultilevel"/>
    <w:tmpl w:val="E4064ECA"/>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161814"/>
    <w:multiLevelType w:val="hybridMultilevel"/>
    <w:tmpl w:val="979A6A8A"/>
    <w:lvl w:ilvl="0" w:tplc="D39A3D02">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4768C"/>
    <w:multiLevelType w:val="hybridMultilevel"/>
    <w:tmpl w:val="5F2A34D0"/>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E9D46B1"/>
    <w:multiLevelType w:val="hybridMultilevel"/>
    <w:tmpl w:val="A8903030"/>
    <w:lvl w:ilvl="0" w:tplc="6388B21A">
      <w:start w:val="1"/>
      <w:numFmt w:val="bullet"/>
      <w:pStyle w:val="Nagwekspisutreci"/>
      <w:lvlText w:val=""/>
      <w:lvlJc w:val="left"/>
      <w:pPr>
        <w:tabs>
          <w:tab w:val="num" w:pos="720"/>
        </w:tabs>
        <w:ind w:left="720" w:hanging="360"/>
      </w:pPr>
      <w:rPr>
        <w:rFonts w:ascii="Symbol" w:hAnsi="Symbol" w:hint="default"/>
      </w:rPr>
    </w:lvl>
    <w:lvl w:ilvl="1" w:tplc="EA766DF0">
      <w:start w:val="1"/>
      <w:numFmt w:val="upp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DC30A4"/>
    <w:multiLevelType w:val="multilevel"/>
    <w:tmpl w:val="A5D6860E"/>
    <w:styleLink w:val="WWNum11"/>
    <w:lvl w:ilvl="0">
      <w:numFmt w:val="bullet"/>
      <w:lvlText w:val=""/>
      <w:lvlJc w:val="left"/>
      <w:pPr>
        <w:ind w:left="0" w:firstLine="0"/>
      </w:pPr>
      <w:rPr>
        <w:rFonts w:ascii="Symbol" w:hAnsi="Symbol"/>
        <w:b w:val="0"/>
        <w:bCs/>
        <w:i w:val="0"/>
        <w:iCs w:val="0"/>
        <w:caps w:val="0"/>
        <w:smallCaps w:val="0"/>
        <w:strike w:val="0"/>
        <w:dstrike w:val="0"/>
        <w:color w:val="000000"/>
        <w:spacing w:val="0"/>
        <w:w w:val="100"/>
        <w:sz w:val="24"/>
        <w:szCs w:val="24"/>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0F1D6F06"/>
    <w:multiLevelType w:val="multilevel"/>
    <w:tmpl w:val="28FA5734"/>
    <w:styleLink w:val="WWNum18"/>
    <w:lvl w:ilvl="0">
      <w:start w:val="1"/>
      <w:numFmt w:val="decimal"/>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13" w15:restartNumberingAfterBreak="0">
    <w:nsid w:val="16560F88"/>
    <w:multiLevelType w:val="multilevel"/>
    <w:tmpl w:val="25D49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8220D3"/>
    <w:multiLevelType w:val="multilevel"/>
    <w:tmpl w:val="D47C2348"/>
    <w:styleLink w:val="WWNum23"/>
    <w:lvl w:ilvl="0">
      <w:start w:val="1"/>
      <w:numFmt w:val="lowerLetter"/>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16875D92"/>
    <w:multiLevelType w:val="hybridMultilevel"/>
    <w:tmpl w:val="D9FC4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02137"/>
    <w:multiLevelType w:val="multilevel"/>
    <w:tmpl w:val="C43CD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030B85"/>
    <w:multiLevelType w:val="hybridMultilevel"/>
    <w:tmpl w:val="671E6C58"/>
    <w:lvl w:ilvl="0" w:tplc="BDFE6776">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2135D42"/>
    <w:multiLevelType w:val="hybridMultilevel"/>
    <w:tmpl w:val="77B4C056"/>
    <w:lvl w:ilvl="0" w:tplc="4816ECB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1C51C3"/>
    <w:multiLevelType w:val="multilevel"/>
    <w:tmpl w:val="B9768514"/>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2222E0C"/>
    <w:multiLevelType w:val="hybridMultilevel"/>
    <w:tmpl w:val="D634488C"/>
    <w:lvl w:ilvl="0" w:tplc="E2707C56">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D0F51"/>
    <w:multiLevelType w:val="hybridMultilevel"/>
    <w:tmpl w:val="7756815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AD1B48"/>
    <w:multiLevelType w:val="multilevel"/>
    <w:tmpl w:val="A75059D6"/>
    <w:styleLink w:val="WWNum17"/>
    <w:lvl w:ilvl="0">
      <w:numFmt w:val="bullet"/>
      <w:lvlText w:val=""/>
      <w:lvlJc w:val="left"/>
      <w:pPr>
        <w:ind w:left="2563" w:hanging="360"/>
      </w:pPr>
      <w:rPr>
        <w:rFonts w:ascii="Symbol" w:hAnsi="Symbol"/>
      </w:rPr>
    </w:lvl>
    <w:lvl w:ilvl="1">
      <w:numFmt w:val="bullet"/>
      <w:lvlText w:val="o"/>
      <w:lvlJc w:val="left"/>
      <w:pPr>
        <w:ind w:left="3283" w:hanging="360"/>
      </w:pPr>
      <w:rPr>
        <w:rFonts w:ascii="Courier New" w:hAnsi="Courier New" w:cs="Courier New"/>
      </w:rPr>
    </w:lvl>
    <w:lvl w:ilvl="2">
      <w:numFmt w:val="bullet"/>
      <w:lvlText w:val=""/>
      <w:lvlJc w:val="left"/>
      <w:pPr>
        <w:ind w:left="4003" w:hanging="360"/>
      </w:pPr>
      <w:rPr>
        <w:rFonts w:ascii="Wingdings" w:hAnsi="Wingdings"/>
      </w:rPr>
    </w:lvl>
    <w:lvl w:ilvl="3">
      <w:numFmt w:val="bullet"/>
      <w:lvlText w:val=""/>
      <w:lvlJc w:val="left"/>
      <w:pPr>
        <w:ind w:left="4723" w:hanging="360"/>
      </w:pPr>
      <w:rPr>
        <w:rFonts w:ascii="Symbol" w:hAnsi="Symbol"/>
      </w:rPr>
    </w:lvl>
    <w:lvl w:ilvl="4">
      <w:numFmt w:val="bullet"/>
      <w:lvlText w:val="o"/>
      <w:lvlJc w:val="left"/>
      <w:pPr>
        <w:ind w:left="5443" w:hanging="360"/>
      </w:pPr>
      <w:rPr>
        <w:rFonts w:ascii="Courier New" w:hAnsi="Courier New" w:cs="Courier New"/>
      </w:rPr>
    </w:lvl>
    <w:lvl w:ilvl="5">
      <w:numFmt w:val="bullet"/>
      <w:lvlText w:val=""/>
      <w:lvlJc w:val="left"/>
      <w:pPr>
        <w:ind w:left="6163" w:hanging="360"/>
      </w:pPr>
      <w:rPr>
        <w:rFonts w:ascii="Wingdings" w:hAnsi="Wingdings"/>
      </w:rPr>
    </w:lvl>
    <w:lvl w:ilvl="6">
      <w:numFmt w:val="bullet"/>
      <w:lvlText w:val=""/>
      <w:lvlJc w:val="left"/>
      <w:pPr>
        <w:ind w:left="6883" w:hanging="360"/>
      </w:pPr>
      <w:rPr>
        <w:rFonts w:ascii="Symbol" w:hAnsi="Symbol"/>
      </w:rPr>
    </w:lvl>
    <w:lvl w:ilvl="7">
      <w:numFmt w:val="bullet"/>
      <w:lvlText w:val="o"/>
      <w:lvlJc w:val="left"/>
      <w:pPr>
        <w:ind w:left="7603" w:hanging="360"/>
      </w:pPr>
      <w:rPr>
        <w:rFonts w:ascii="Courier New" w:hAnsi="Courier New" w:cs="Courier New"/>
      </w:rPr>
    </w:lvl>
    <w:lvl w:ilvl="8">
      <w:numFmt w:val="bullet"/>
      <w:lvlText w:val=""/>
      <w:lvlJc w:val="left"/>
      <w:pPr>
        <w:ind w:left="8323" w:hanging="360"/>
      </w:pPr>
      <w:rPr>
        <w:rFonts w:ascii="Wingdings" w:hAnsi="Wingdings"/>
      </w:rPr>
    </w:lvl>
  </w:abstractNum>
  <w:abstractNum w:abstractNumId="23" w15:restartNumberingAfterBreak="0">
    <w:nsid w:val="2708213F"/>
    <w:multiLevelType w:val="hybridMultilevel"/>
    <w:tmpl w:val="54C8049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821137"/>
    <w:multiLevelType w:val="multilevel"/>
    <w:tmpl w:val="513A8D1C"/>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AC91175"/>
    <w:multiLevelType w:val="hybridMultilevel"/>
    <w:tmpl w:val="6624D67E"/>
    <w:lvl w:ilvl="0" w:tplc="3D462A52">
      <w:start w:val="1"/>
      <w:numFmt w:val="bullet"/>
      <w:lvlText w:val=""/>
      <w:lvlJc w:val="left"/>
      <w:pPr>
        <w:ind w:left="757" w:hanging="360"/>
      </w:pPr>
      <w:rPr>
        <w:rFonts w:ascii="Symbol" w:hAnsi="Symbol" w:hint="default"/>
        <w:b w:val="0"/>
        <w:bCs/>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6" w15:restartNumberingAfterBreak="0">
    <w:nsid w:val="2D9E4E5B"/>
    <w:multiLevelType w:val="hybridMultilevel"/>
    <w:tmpl w:val="81FAB43A"/>
    <w:lvl w:ilvl="0" w:tplc="33AE1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EFF2AD3"/>
    <w:multiLevelType w:val="multilevel"/>
    <w:tmpl w:val="50868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E56C95"/>
    <w:multiLevelType w:val="hybridMultilevel"/>
    <w:tmpl w:val="9D9619D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320F05"/>
    <w:multiLevelType w:val="multilevel"/>
    <w:tmpl w:val="ECD8BA62"/>
    <w:lvl w:ilvl="0">
      <w:start w:val="1"/>
      <w:numFmt w:val="decimal"/>
      <w:lvlText w:val="%1."/>
      <w:lvlJc w:val="left"/>
      <w:pPr>
        <w:ind w:left="720" w:hanging="360"/>
      </w:pPr>
      <w:rPr>
        <w:rFonts w:ascii="Arial" w:hAnsi="Arial" w:cs="Arial" w:hint="default"/>
        <w:b/>
        <w:bCs w:val="0"/>
        <w:color w:val="auto"/>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7F3B3F"/>
    <w:multiLevelType w:val="hybridMultilevel"/>
    <w:tmpl w:val="6090D3F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055CCC"/>
    <w:multiLevelType w:val="hybridMultilevel"/>
    <w:tmpl w:val="7E9238EC"/>
    <w:lvl w:ilvl="0" w:tplc="8640E72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4EE3BE3"/>
    <w:multiLevelType w:val="multilevel"/>
    <w:tmpl w:val="876A847A"/>
    <w:styleLink w:val="WWNum12"/>
    <w:lvl w:ilvl="0">
      <w:numFmt w:val="bullet"/>
      <w:lvlText w:val=""/>
      <w:lvlJc w:val="left"/>
      <w:pPr>
        <w:ind w:left="1420" w:hanging="360"/>
      </w:pPr>
      <w:rPr>
        <w:rFonts w:ascii="Symbol" w:hAnsi="Symbol"/>
      </w:rPr>
    </w:lvl>
    <w:lvl w:ilvl="1">
      <w:numFmt w:val="bullet"/>
      <w:lvlText w:val="o"/>
      <w:lvlJc w:val="left"/>
      <w:pPr>
        <w:ind w:left="2140" w:hanging="360"/>
      </w:pPr>
      <w:rPr>
        <w:rFonts w:ascii="Courier New" w:hAnsi="Courier New" w:cs="Courier New"/>
      </w:rPr>
    </w:lvl>
    <w:lvl w:ilvl="2">
      <w:numFmt w:val="bullet"/>
      <w:lvlText w:val=""/>
      <w:lvlJc w:val="left"/>
      <w:pPr>
        <w:ind w:left="2860" w:hanging="360"/>
      </w:pPr>
      <w:rPr>
        <w:rFonts w:ascii="Wingdings" w:hAnsi="Wingdings"/>
      </w:rPr>
    </w:lvl>
    <w:lvl w:ilvl="3">
      <w:numFmt w:val="bullet"/>
      <w:lvlText w:val=""/>
      <w:lvlJc w:val="left"/>
      <w:pPr>
        <w:ind w:left="3580" w:hanging="360"/>
      </w:pPr>
      <w:rPr>
        <w:rFonts w:ascii="Symbol" w:hAnsi="Symbol"/>
      </w:rPr>
    </w:lvl>
    <w:lvl w:ilvl="4">
      <w:numFmt w:val="bullet"/>
      <w:lvlText w:val="o"/>
      <w:lvlJc w:val="left"/>
      <w:pPr>
        <w:ind w:left="4300" w:hanging="360"/>
      </w:pPr>
      <w:rPr>
        <w:rFonts w:ascii="Courier New" w:hAnsi="Courier New" w:cs="Courier New"/>
      </w:rPr>
    </w:lvl>
    <w:lvl w:ilvl="5">
      <w:numFmt w:val="bullet"/>
      <w:lvlText w:val=""/>
      <w:lvlJc w:val="left"/>
      <w:pPr>
        <w:ind w:left="5020" w:hanging="360"/>
      </w:pPr>
      <w:rPr>
        <w:rFonts w:ascii="Wingdings" w:hAnsi="Wingdings"/>
      </w:rPr>
    </w:lvl>
    <w:lvl w:ilvl="6">
      <w:numFmt w:val="bullet"/>
      <w:lvlText w:val=""/>
      <w:lvlJc w:val="left"/>
      <w:pPr>
        <w:ind w:left="5740" w:hanging="360"/>
      </w:pPr>
      <w:rPr>
        <w:rFonts w:ascii="Symbol" w:hAnsi="Symbol"/>
      </w:rPr>
    </w:lvl>
    <w:lvl w:ilvl="7">
      <w:numFmt w:val="bullet"/>
      <w:lvlText w:val="o"/>
      <w:lvlJc w:val="left"/>
      <w:pPr>
        <w:ind w:left="6460" w:hanging="360"/>
      </w:pPr>
      <w:rPr>
        <w:rFonts w:ascii="Courier New" w:hAnsi="Courier New" w:cs="Courier New"/>
      </w:rPr>
    </w:lvl>
    <w:lvl w:ilvl="8">
      <w:numFmt w:val="bullet"/>
      <w:lvlText w:val=""/>
      <w:lvlJc w:val="left"/>
      <w:pPr>
        <w:ind w:left="7180" w:hanging="360"/>
      </w:pPr>
      <w:rPr>
        <w:rFonts w:ascii="Wingdings" w:hAnsi="Wingdings"/>
      </w:rPr>
    </w:lvl>
  </w:abstractNum>
  <w:abstractNum w:abstractNumId="34" w15:restartNumberingAfterBreak="0">
    <w:nsid w:val="35845520"/>
    <w:multiLevelType w:val="multilevel"/>
    <w:tmpl w:val="EDB6064C"/>
    <w:styleLink w:val="WWNum13"/>
    <w:lvl w:ilvl="0">
      <w:start w:val="1"/>
      <w:numFmt w:val="decimal"/>
      <w:lvlText w:val="%1)"/>
      <w:lvlJc w:val="left"/>
      <w:pPr>
        <w:ind w:left="0" w:firstLine="0"/>
      </w:pPr>
      <w:rPr>
        <w:rFonts w:eastAsia="Arial Unicode MS" w:cs="Arial"/>
        <w:b w:val="0"/>
        <w:bCs/>
        <w:i w:val="0"/>
        <w:iCs w:val="0"/>
        <w:caps w:val="0"/>
        <w:smallCaps w:val="0"/>
        <w:strike w:val="0"/>
        <w:dstrike w:val="0"/>
        <w:color w:val="000000"/>
        <w:spacing w:val="0"/>
        <w:w w:val="100"/>
        <w:sz w:val="24"/>
        <w:szCs w:val="24"/>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5" w15:restartNumberingAfterBreak="0">
    <w:nsid w:val="359711FA"/>
    <w:multiLevelType w:val="hybridMultilevel"/>
    <w:tmpl w:val="01EAD076"/>
    <w:lvl w:ilvl="0" w:tplc="ECE4783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DF1255"/>
    <w:multiLevelType w:val="multilevel"/>
    <w:tmpl w:val="04629F96"/>
    <w:styleLink w:val="WWNum19"/>
    <w:lvl w:ilvl="0">
      <w:numFmt w:val="bullet"/>
      <w:lvlText w:val=""/>
      <w:lvlJc w:val="left"/>
      <w:pPr>
        <w:ind w:left="1769" w:hanging="1020"/>
      </w:pPr>
      <w:rPr>
        <w:rFonts w:ascii="Symbol" w:eastAsia="Arial Unicode MS" w:hAnsi="Symbol" w:cs="Arial"/>
      </w:rPr>
    </w:lvl>
    <w:lvl w:ilvl="1">
      <w:numFmt w:val="bullet"/>
      <w:lvlText w:val="o"/>
      <w:lvlJc w:val="left"/>
      <w:pPr>
        <w:ind w:left="1829" w:hanging="360"/>
      </w:pPr>
      <w:rPr>
        <w:rFonts w:ascii="Courier New" w:hAnsi="Courier New" w:cs="Courier New"/>
      </w:rPr>
    </w:lvl>
    <w:lvl w:ilvl="2">
      <w:numFmt w:val="bullet"/>
      <w:lvlText w:val=""/>
      <w:lvlJc w:val="left"/>
      <w:pPr>
        <w:ind w:left="2549" w:hanging="360"/>
      </w:pPr>
      <w:rPr>
        <w:rFonts w:ascii="Wingdings" w:hAnsi="Wingdings"/>
      </w:rPr>
    </w:lvl>
    <w:lvl w:ilvl="3">
      <w:numFmt w:val="bullet"/>
      <w:lvlText w:val=""/>
      <w:lvlJc w:val="left"/>
      <w:pPr>
        <w:ind w:left="3269" w:hanging="360"/>
      </w:pPr>
      <w:rPr>
        <w:rFonts w:ascii="Symbol" w:hAnsi="Symbol"/>
      </w:rPr>
    </w:lvl>
    <w:lvl w:ilvl="4">
      <w:numFmt w:val="bullet"/>
      <w:lvlText w:val="o"/>
      <w:lvlJc w:val="left"/>
      <w:pPr>
        <w:ind w:left="3989" w:hanging="360"/>
      </w:pPr>
      <w:rPr>
        <w:rFonts w:ascii="Courier New" w:hAnsi="Courier New" w:cs="Courier New"/>
      </w:rPr>
    </w:lvl>
    <w:lvl w:ilvl="5">
      <w:numFmt w:val="bullet"/>
      <w:lvlText w:val=""/>
      <w:lvlJc w:val="left"/>
      <w:pPr>
        <w:ind w:left="4709" w:hanging="360"/>
      </w:pPr>
      <w:rPr>
        <w:rFonts w:ascii="Wingdings" w:hAnsi="Wingdings"/>
      </w:rPr>
    </w:lvl>
    <w:lvl w:ilvl="6">
      <w:numFmt w:val="bullet"/>
      <w:lvlText w:val=""/>
      <w:lvlJc w:val="left"/>
      <w:pPr>
        <w:ind w:left="5429" w:hanging="360"/>
      </w:pPr>
      <w:rPr>
        <w:rFonts w:ascii="Symbol" w:hAnsi="Symbol"/>
      </w:rPr>
    </w:lvl>
    <w:lvl w:ilvl="7">
      <w:numFmt w:val="bullet"/>
      <w:lvlText w:val="o"/>
      <w:lvlJc w:val="left"/>
      <w:pPr>
        <w:ind w:left="6149" w:hanging="360"/>
      </w:pPr>
      <w:rPr>
        <w:rFonts w:ascii="Courier New" w:hAnsi="Courier New" w:cs="Courier New"/>
      </w:rPr>
    </w:lvl>
    <w:lvl w:ilvl="8">
      <w:numFmt w:val="bullet"/>
      <w:lvlText w:val=""/>
      <w:lvlJc w:val="left"/>
      <w:pPr>
        <w:ind w:left="6869" w:hanging="360"/>
      </w:pPr>
      <w:rPr>
        <w:rFonts w:ascii="Wingdings" w:hAnsi="Wingdings"/>
      </w:rPr>
    </w:lvl>
  </w:abstractNum>
  <w:abstractNum w:abstractNumId="37" w15:restartNumberingAfterBreak="0">
    <w:nsid w:val="3AB90FE7"/>
    <w:multiLevelType w:val="multilevel"/>
    <w:tmpl w:val="8A1002E4"/>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795D9E"/>
    <w:multiLevelType w:val="multilevel"/>
    <w:tmpl w:val="5E24F23E"/>
    <w:styleLink w:val="WWNum1"/>
    <w:lvl w:ilvl="0">
      <w:numFmt w:val="bullet"/>
      <w:lvlText w:val="-"/>
      <w:lvlJc w:val="left"/>
      <w:pPr>
        <w:ind w:left="0" w:firstLine="0"/>
      </w:pPr>
      <w:rPr>
        <w:rFonts w:ascii="Times New Roman" w:eastAsia="Arial Unicode MS" w:hAnsi="Times New Roman" w:cs="Arial Unicode MS"/>
        <w:b w:val="0"/>
        <w:bCs w:val="0"/>
        <w:i w:val="0"/>
        <w:iCs w:val="0"/>
        <w:caps w:val="0"/>
        <w:smallCaps w:val="0"/>
        <w:strike w:val="0"/>
        <w:dstrike w:val="0"/>
        <w:color w:val="000000"/>
        <w:spacing w:val="0"/>
        <w:w w:val="100"/>
        <w:sz w:val="23"/>
        <w:szCs w:val="23"/>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3E05767F"/>
    <w:multiLevelType w:val="hybridMultilevel"/>
    <w:tmpl w:val="22185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3365D9"/>
    <w:multiLevelType w:val="hybridMultilevel"/>
    <w:tmpl w:val="6D942306"/>
    <w:lvl w:ilvl="0" w:tplc="F14EFD9E">
      <w:start w:val="1"/>
      <w:numFmt w:val="decimal"/>
      <w:lvlText w:val="%1)"/>
      <w:lvlJc w:val="left"/>
      <w:pPr>
        <w:ind w:left="644" w:hanging="360"/>
      </w:pPr>
      <w:rPr>
        <w:rFonts w:hint="default"/>
        <w:b/>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14532F0"/>
    <w:multiLevelType w:val="multilevel"/>
    <w:tmpl w:val="24AE93E8"/>
    <w:lvl w:ilvl="0">
      <w:start w:val="1"/>
      <w:numFmt w:val="decimal"/>
      <w:pStyle w:val="Punktgwny"/>
      <w:lvlText w:val="%1."/>
      <w:lvlJc w:val="left"/>
      <w:pPr>
        <w:ind w:left="720" w:hanging="360"/>
      </w:pPr>
    </w:lvl>
    <w:lvl w:ilvl="1">
      <w:start w:val="1"/>
      <w:numFmt w:val="decimal"/>
      <w:pStyle w:val="PunktgwnypoziomII"/>
      <w:isLgl/>
      <w:lvlText w:val="%1.%2."/>
      <w:lvlJc w:val="left"/>
      <w:pPr>
        <w:ind w:left="720" w:hanging="360"/>
      </w:pPr>
    </w:lvl>
    <w:lvl w:ilvl="2">
      <w:start w:val="1"/>
      <w:numFmt w:val="decimal"/>
      <w:pStyle w:val="PunktgwnypoziomIII"/>
      <w:isLgl/>
      <w:lvlText w:val="%1.%2.%3."/>
      <w:lvlJc w:val="left"/>
      <w:pPr>
        <w:ind w:left="1080" w:hanging="720"/>
      </w:pPr>
    </w:lvl>
    <w:lvl w:ilvl="3">
      <w:start w:val="1"/>
      <w:numFmt w:val="decimal"/>
      <w:pStyle w:val="PunktgwnypoziomIVa"/>
      <w:isLgl/>
      <w:lvlText w:val="%1.%2.%3.%4."/>
      <w:lvlJc w:val="left"/>
      <w:pPr>
        <w:ind w:left="1080" w:hanging="720"/>
      </w:pPr>
    </w:lvl>
    <w:lvl w:ilvl="4">
      <w:start w:val="1"/>
      <w:numFmt w:val="decimal"/>
      <w:pStyle w:val="PunktgwnypoziomV"/>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44355C05"/>
    <w:multiLevelType w:val="hybridMultilevel"/>
    <w:tmpl w:val="0950BCE8"/>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5B075C"/>
    <w:multiLevelType w:val="hybridMultilevel"/>
    <w:tmpl w:val="E508E3D6"/>
    <w:lvl w:ilvl="0" w:tplc="1BC47F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95B7F3B"/>
    <w:multiLevelType w:val="hybridMultilevel"/>
    <w:tmpl w:val="9948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1C6830"/>
    <w:multiLevelType w:val="multilevel"/>
    <w:tmpl w:val="7272F09C"/>
    <w:styleLink w:val="WWNum25"/>
    <w:lvl w:ilvl="0">
      <w:numFmt w:val="bullet"/>
      <w:lvlText w:val=""/>
      <w:lvlJc w:val="left"/>
      <w:pPr>
        <w:ind w:left="833" w:hanging="360"/>
      </w:pPr>
      <w:rPr>
        <w:rFonts w:ascii="Symbol" w:hAnsi="Symbo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46" w15:restartNumberingAfterBreak="0">
    <w:nsid w:val="4EF83B16"/>
    <w:multiLevelType w:val="multilevel"/>
    <w:tmpl w:val="18BA09C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F703538"/>
    <w:multiLevelType w:val="multilevel"/>
    <w:tmpl w:val="25D49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0D381C"/>
    <w:multiLevelType w:val="hybridMultilevel"/>
    <w:tmpl w:val="81589D28"/>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025E1F"/>
    <w:multiLevelType w:val="hybridMultilevel"/>
    <w:tmpl w:val="E938A2DA"/>
    <w:lvl w:ilvl="0" w:tplc="00C0178C">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E55E2B"/>
    <w:multiLevelType w:val="hybridMultilevel"/>
    <w:tmpl w:val="4E906BBE"/>
    <w:lvl w:ilvl="0" w:tplc="EBE08CA8">
      <w:start w:val="1"/>
      <w:numFmt w:val="decimal"/>
      <w:lvlText w:val="%1)"/>
      <w:lvlJc w:val="left"/>
      <w:pPr>
        <w:ind w:left="720" w:hanging="360"/>
      </w:pPr>
      <w:rPr>
        <w:rFonts w:hint="default"/>
        <w:b/>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8F1A18"/>
    <w:multiLevelType w:val="multilevel"/>
    <w:tmpl w:val="A37E852A"/>
    <w:styleLink w:val="WWNum3"/>
    <w:lvl w:ilvl="0">
      <w:start w:val="2"/>
      <w:numFmt w:val="upperRoman"/>
      <w:lvlText w:val="%1"/>
      <w:lvlJc w:val="left"/>
      <w:pPr>
        <w:ind w:left="0" w:firstLine="0"/>
      </w:pPr>
      <w:rPr>
        <w:rFonts w:eastAsia="Arial Unicode MS" w:cs="Arial Unicode MS"/>
        <w:b w:val="0"/>
        <w:bCs w:val="0"/>
        <w:i w:val="0"/>
        <w:iCs w:val="0"/>
        <w:caps w:val="0"/>
        <w:smallCaps w:val="0"/>
        <w:strike w:val="0"/>
        <w:dstrike w:val="0"/>
        <w:color w:val="000000"/>
        <w:spacing w:val="0"/>
        <w:w w:val="100"/>
        <w:sz w:val="23"/>
        <w:szCs w:val="23"/>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3" w15:restartNumberingAfterBreak="0">
    <w:nsid w:val="5E5E155D"/>
    <w:multiLevelType w:val="multilevel"/>
    <w:tmpl w:val="AB4AAE84"/>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2CB5413"/>
    <w:multiLevelType w:val="hybridMultilevel"/>
    <w:tmpl w:val="CEE0EC38"/>
    <w:lvl w:ilvl="0" w:tplc="E9E8F4D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63935AED"/>
    <w:multiLevelType w:val="multilevel"/>
    <w:tmpl w:val="02826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54E224E"/>
    <w:multiLevelType w:val="multilevel"/>
    <w:tmpl w:val="8FEA7916"/>
    <w:styleLink w:val="WWNum8"/>
    <w:lvl w:ilvl="0">
      <w:start w:val="9"/>
      <w:numFmt w:val="decimal"/>
      <w:lvlText w:val="%1)"/>
      <w:lvlJc w:val="left"/>
      <w:pPr>
        <w:ind w:left="0" w:firstLine="0"/>
      </w:pPr>
      <w:rPr>
        <w:rFonts w:eastAsia="Arial Unicode MS" w:cs="Arial"/>
        <w:b w:val="0"/>
        <w:bCs/>
        <w:i w:val="0"/>
        <w:iCs w:val="0"/>
        <w:caps w:val="0"/>
        <w:smallCaps w:val="0"/>
        <w:strike w:val="0"/>
        <w:dstrike w:val="0"/>
        <w:color w:val="000000"/>
        <w:spacing w:val="0"/>
        <w:w w:val="100"/>
        <w:sz w:val="24"/>
        <w:szCs w:val="24"/>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7" w15:restartNumberingAfterBreak="0">
    <w:nsid w:val="6B7A7203"/>
    <w:multiLevelType w:val="multilevel"/>
    <w:tmpl w:val="492ECFB6"/>
    <w:styleLink w:val="WWNum9"/>
    <w:lvl w:ilvl="0">
      <w:numFmt w:val="bullet"/>
      <w:lvlText w:val="•"/>
      <w:lvlJc w:val="left"/>
      <w:pPr>
        <w:ind w:left="0" w:firstLine="0"/>
      </w:pPr>
      <w:rPr>
        <w:rFonts w:ascii="Times New Roman" w:eastAsia="Arial" w:hAnsi="Times New Roman" w:cs="Arial"/>
        <w:b w:val="0"/>
        <w:bCs w:val="0"/>
        <w:i w:val="0"/>
        <w:iCs w:val="0"/>
        <w:caps w:val="0"/>
        <w:smallCaps w:val="0"/>
        <w:strike w:val="0"/>
        <w:dstrike w:val="0"/>
        <w:color w:val="000000"/>
        <w:spacing w:val="0"/>
        <w:w w:val="100"/>
        <w:sz w:val="23"/>
        <w:szCs w:val="23"/>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8" w15:restartNumberingAfterBreak="0">
    <w:nsid w:val="6BF67FF5"/>
    <w:multiLevelType w:val="hybridMultilevel"/>
    <w:tmpl w:val="4CB8961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3A19C5"/>
    <w:multiLevelType w:val="multilevel"/>
    <w:tmpl w:val="87F2E480"/>
    <w:styleLink w:val="WWNum7"/>
    <w:lvl w:ilvl="0">
      <w:start w:val="1"/>
      <w:numFmt w:val="decimal"/>
      <w:lvlText w:val="1.2.3.%1."/>
      <w:lvlJc w:val="left"/>
      <w:pPr>
        <w:ind w:left="0" w:firstLine="0"/>
      </w:pPr>
      <w:rPr>
        <w:rFonts w:eastAsia="Arial" w:cs="Arial"/>
        <w:b/>
        <w:bCs/>
        <w:i w:val="0"/>
        <w:iCs w:val="0"/>
        <w:caps w:val="0"/>
        <w:smallCaps w:val="0"/>
        <w:strike w:val="0"/>
        <w:dstrike w:val="0"/>
        <w:color w:val="000000"/>
        <w:spacing w:val="0"/>
        <w:w w:val="100"/>
        <w:sz w:val="23"/>
        <w:szCs w:val="23"/>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0" w15:restartNumberingAfterBreak="0">
    <w:nsid w:val="7150569C"/>
    <w:multiLevelType w:val="multilevel"/>
    <w:tmpl w:val="A9268BB0"/>
    <w:styleLink w:val="WWNum5"/>
    <w:lvl w:ilvl="0">
      <w:numFmt w:val="bullet"/>
      <w:lvlText w:val=""/>
      <w:lvlJc w:val="left"/>
      <w:pPr>
        <w:ind w:left="2563" w:hanging="360"/>
      </w:pPr>
      <w:rPr>
        <w:rFonts w:ascii="Symbol" w:hAnsi="Symbol"/>
      </w:rPr>
    </w:lvl>
    <w:lvl w:ilvl="1">
      <w:numFmt w:val="bullet"/>
      <w:lvlText w:val="o"/>
      <w:lvlJc w:val="left"/>
      <w:pPr>
        <w:ind w:left="3283" w:hanging="360"/>
      </w:pPr>
      <w:rPr>
        <w:rFonts w:ascii="Courier New" w:hAnsi="Courier New" w:cs="Courier New"/>
      </w:rPr>
    </w:lvl>
    <w:lvl w:ilvl="2">
      <w:numFmt w:val="bullet"/>
      <w:lvlText w:val=""/>
      <w:lvlJc w:val="left"/>
      <w:pPr>
        <w:ind w:left="4003" w:hanging="360"/>
      </w:pPr>
      <w:rPr>
        <w:rFonts w:ascii="Wingdings" w:hAnsi="Wingdings"/>
      </w:rPr>
    </w:lvl>
    <w:lvl w:ilvl="3">
      <w:numFmt w:val="bullet"/>
      <w:lvlText w:val=""/>
      <w:lvlJc w:val="left"/>
      <w:pPr>
        <w:ind w:left="4723" w:hanging="360"/>
      </w:pPr>
      <w:rPr>
        <w:rFonts w:ascii="Symbol" w:hAnsi="Symbol"/>
      </w:rPr>
    </w:lvl>
    <w:lvl w:ilvl="4">
      <w:numFmt w:val="bullet"/>
      <w:lvlText w:val="o"/>
      <w:lvlJc w:val="left"/>
      <w:pPr>
        <w:ind w:left="5443" w:hanging="360"/>
      </w:pPr>
      <w:rPr>
        <w:rFonts w:ascii="Courier New" w:hAnsi="Courier New" w:cs="Courier New"/>
      </w:rPr>
    </w:lvl>
    <w:lvl w:ilvl="5">
      <w:numFmt w:val="bullet"/>
      <w:lvlText w:val=""/>
      <w:lvlJc w:val="left"/>
      <w:pPr>
        <w:ind w:left="6163" w:hanging="360"/>
      </w:pPr>
      <w:rPr>
        <w:rFonts w:ascii="Wingdings" w:hAnsi="Wingdings"/>
      </w:rPr>
    </w:lvl>
    <w:lvl w:ilvl="6">
      <w:numFmt w:val="bullet"/>
      <w:lvlText w:val=""/>
      <w:lvlJc w:val="left"/>
      <w:pPr>
        <w:ind w:left="6883" w:hanging="360"/>
      </w:pPr>
      <w:rPr>
        <w:rFonts w:ascii="Symbol" w:hAnsi="Symbol"/>
      </w:rPr>
    </w:lvl>
    <w:lvl w:ilvl="7">
      <w:numFmt w:val="bullet"/>
      <w:lvlText w:val="o"/>
      <w:lvlJc w:val="left"/>
      <w:pPr>
        <w:ind w:left="7603" w:hanging="360"/>
      </w:pPr>
      <w:rPr>
        <w:rFonts w:ascii="Courier New" w:hAnsi="Courier New" w:cs="Courier New"/>
      </w:rPr>
    </w:lvl>
    <w:lvl w:ilvl="8">
      <w:numFmt w:val="bullet"/>
      <w:lvlText w:val=""/>
      <w:lvlJc w:val="left"/>
      <w:pPr>
        <w:ind w:left="8323" w:hanging="360"/>
      </w:pPr>
      <w:rPr>
        <w:rFonts w:ascii="Wingdings" w:hAnsi="Wingdings"/>
      </w:rPr>
    </w:lvl>
  </w:abstractNum>
  <w:abstractNum w:abstractNumId="61" w15:restartNumberingAfterBreak="0">
    <w:nsid w:val="7234723C"/>
    <w:multiLevelType w:val="hybridMultilevel"/>
    <w:tmpl w:val="4BD0F544"/>
    <w:lvl w:ilvl="0" w:tplc="FC7E143E">
      <w:start w:val="1"/>
      <w:numFmt w:val="decimal"/>
      <w:lvlText w:val="%1)"/>
      <w:lvlJc w:val="left"/>
      <w:pPr>
        <w:ind w:left="786" w:hanging="360"/>
      </w:pPr>
      <w:rPr>
        <w:rFonts w:hint="default"/>
        <w:b/>
        <w:sz w:val="20"/>
        <w:szCs w:val="20"/>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42B6540"/>
    <w:multiLevelType w:val="hybridMultilevel"/>
    <w:tmpl w:val="B76EA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7A15F4"/>
    <w:multiLevelType w:val="multilevel"/>
    <w:tmpl w:val="E5E414F8"/>
    <w:styleLink w:val="WWNum16"/>
    <w:lvl w:ilvl="0">
      <w:numFmt w:val="bullet"/>
      <w:lvlText w:val=""/>
      <w:lvlJc w:val="left"/>
      <w:pPr>
        <w:ind w:left="1080" w:hanging="360"/>
      </w:pPr>
      <w:rPr>
        <w:rFonts w:ascii="Symbol" w:hAnsi="Symbol"/>
        <w:position w:val="0"/>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4" w15:restartNumberingAfterBreak="0">
    <w:nsid w:val="77345B3B"/>
    <w:multiLevelType w:val="multilevel"/>
    <w:tmpl w:val="43B041D2"/>
    <w:styleLink w:val="WWNum15"/>
    <w:lvl w:ilvl="0">
      <w:start w:val="1"/>
      <w:numFmt w:val="decimal"/>
      <w:lvlText w:val="%1)"/>
      <w:lvlJc w:val="left"/>
      <w:pPr>
        <w:ind w:left="0" w:firstLine="0"/>
      </w:pPr>
      <w:rPr>
        <w:rFonts w:eastAsia="Arial Unicode MS" w:cs="Arial"/>
        <w:b w:val="0"/>
        <w:bCs/>
        <w:i w:val="0"/>
        <w:iCs w:val="0"/>
        <w:caps w:val="0"/>
        <w:smallCaps w:val="0"/>
        <w:strike w:val="0"/>
        <w:dstrike w:val="0"/>
        <w:color w:val="000000"/>
        <w:spacing w:val="0"/>
        <w:w w:val="100"/>
        <w:sz w:val="24"/>
        <w:szCs w:val="24"/>
        <w:u w:val="none" w:color="000000"/>
        <w:effect w:val="none"/>
        <w:lang w:val="pl-PL" w:eastAsia="pl-PL" w:bidi="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5" w15:restartNumberingAfterBreak="0">
    <w:nsid w:val="7925413A"/>
    <w:multiLevelType w:val="hybridMultilevel"/>
    <w:tmpl w:val="089470F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9A86B34"/>
    <w:multiLevelType w:val="multilevel"/>
    <w:tmpl w:val="7C06713A"/>
    <w:lvl w:ilvl="0">
      <w:start w:val="1"/>
      <w:numFmt w:val="bullet"/>
      <w:lvlText w:val=""/>
      <w:lvlJc w:val="left"/>
      <w:pPr>
        <w:tabs>
          <w:tab w:val="num" w:pos="720"/>
        </w:tabs>
        <w:ind w:left="720" w:hanging="360"/>
      </w:pPr>
      <w:rPr>
        <w:rFonts w:ascii="Symbol" w:hAnsi="Symbol" w:cs="OpenSymbol" w:hint="default"/>
        <w:b w:val="0"/>
        <w:bCs w:val="0"/>
        <w:strike w:val="0"/>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7" w15:restartNumberingAfterBreak="0">
    <w:nsid w:val="7C1921F6"/>
    <w:multiLevelType w:val="hybridMultilevel"/>
    <w:tmpl w:val="01A460AA"/>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E612A44"/>
    <w:multiLevelType w:val="hybridMultilevel"/>
    <w:tmpl w:val="5E46F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3272EE"/>
    <w:multiLevelType w:val="hybridMultilevel"/>
    <w:tmpl w:val="B6462886"/>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FC46395"/>
    <w:multiLevelType w:val="hybridMultilevel"/>
    <w:tmpl w:val="0EB20FE0"/>
    <w:lvl w:ilvl="0" w:tplc="0415000D">
      <w:start w:val="1"/>
      <w:numFmt w:val="bullet"/>
      <w:pStyle w:val="Styl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92175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441694">
    <w:abstractNumId w:val="0"/>
  </w:num>
  <w:num w:numId="3" w16cid:durableId="1268149566">
    <w:abstractNumId w:val="30"/>
  </w:num>
  <w:num w:numId="4" w16cid:durableId="671682717">
    <w:abstractNumId w:val="17"/>
  </w:num>
  <w:num w:numId="5" w16cid:durableId="320352537">
    <w:abstractNumId w:val="70"/>
  </w:num>
  <w:num w:numId="6" w16cid:durableId="17469563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9815405">
    <w:abstractNumId w:val="10"/>
  </w:num>
  <w:num w:numId="8" w16cid:durableId="941718268">
    <w:abstractNumId w:val="32"/>
  </w:num>
  <w:num w:numId="9" w16cid:durableId="2062708566">
    <w:abstractNumId w:val="61"/>
  </w:num>
  <w:num w:numId="10" w16cid:durableId="1558592154">
    <w:abstractNumId w:val="7"/>
  </w:num>
  <w:num w:numId="11" w16cid:durableId="1505971408">
    <w:abstractNumId w:val="42"/>
  </w:num>
  <w:num w:numId="12" w16cid:durableId="29114258">
    <w:abstractNumId w:val="67"/>
  </w:num>
  <w:num w:numId="13" w16cid:durableId="2083330280">
    <w:abstractNumId w:val="25"/>
  </w:num>
  <w:num w:numId="14" w16cid:durableId="873544205">
    <w:abstractNumId w:val="48"/>
  </w:num>
  <w:num w:numId="15" w16cid:durableId="1231037420">
    <w:abstractNumId w:val="54"/>
  </w:num>
  <w:num w:numId="16" w16cid:durableId="1195970275">
    <w:abstractNumId w:val="8"/>
  </w:num>
  <w:num w:numId="17" w16cid:durableId="1397438418">
    <w:abstractNumId w:val="18"/>
  </w:num>
  <w:num w:numId="18" w16cid:durableId="515770561">
    <w:abstractNumId w:val="20"/>
  </w:num>
  <w:num w:numId="19" w16cid:durableId="227107014">
    <w:abstractNumId w:val="21"/>
  </w:num>
  <w:num w:numId="20" w16cid:durableId="1722097378">
    <w:abstractNumId w:val="4"/>
  </w:num>
  <w:num w:numId="21" w16cid:durableId="186798347">
    <w:abstractNumId w:val="49"/>
  </w:num>
  <w:num w:numId="22" w16cid:durableId="1376811241">
    <w:abstractNumId w:val="35"/>
  </w:num>
  <w:num w:numId="23" w16cid:durableId="1324578732">
    <w:abstractNumId w:val="68"/>
  </w:num>
  <w:num w:numId="24" w16cid:durableId="1613174347">
    <w:abstractNumId w:val="23"/>
  </w:num>
  <w:num w:numId="25" w16cid:durableId="157573904">
    <w:abstractNumId w:val="43"/>
  </w:num>
  <w:num w:numId="26" w16cid:durableId="404913413">
    <w:abstractNumId w:val="62"/>
  </w:num>
  <w:num w:numId="27" w16cid:durableId="1923174778">
    <w:abstractNumId w:val="66"/>
  </w:num>
  <w:num w:numId="28" w16cid:durableId="75908640">
    <w:abstractNumId w:val="28"/>
  </w:num>
  <w:num w:numId="29" w16cid:durableId="305362201">
    <w:abstractNumId w:val="69"/>
  </w:num>
  <w:num w:numId="30" w16cid:durableId="509569112">
    <w:abstractNumId w:val="44"/>
  </w:num>
  <w:num w:numId="31" w16cid:durableId="1129128748">
    <w:abstractNumId w:val="6"/>
  </w:num>
  <w:num w:numId="32" w16cid:durableId="1453400854">
    <w:abstractNumId w:val="39"/>
  </w:num>
  <w:num w:numId="33" w16cid:durableId="78448964">
    <w:abstractNumId w:val="15"/>
  </w:num>
  <w:num w:numId="34" w16cid:durableId="10050182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3094844">
    <w:abstractNumId w:val="29"/>
  </w:num>
  <w:num w:numId="36" w16cid:durableId="19040257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83713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6431994">
    <w:abstractNumId w:val="1"/>
  </w:num>
  <w:num w:numId="39" w16cid:durableId="1071342854">
    <w:abstractNumId w:val="2"/>
  </w:num>
  <w:num w:numId="40" w16cid:durableId="1845897166">
    <w:abstractNumId w:val="3"/>
  </w:num>
  <w:num w:numId="41" w16cid:durableId="935556534">
    <w:abstractNumId w:val="5"/>
  </w:num>
  <w:num w:numId="42" w16cid:durableId="372729977">
    <w:abstractNumId w:val="11"/>
  </w:num>
  <w:num w:numId="43" w16cid:durableId="673999234">
    <w:abstractNumId w:val="12"/>
  </w:num>
  <w:num w:numId="44" w16cid:durableId="1951471468">
    <w:abstractNumId w:val="14"/>
  </w:num>
  <w:num w:numId="45" w16cid:durableId="865024369">
    <w:abstractNumId w:val="19"/>
  </w:num>
  <w:num w:numId="46" w16cid:durableId="1516462924">
    <w:abstractNumId w:val="22"/>
  </w:num>
  <w:num w:numId="47" w16cid:durableId="562373760">
    <w:abstractNumId w:val="24"/>
  </w:num>
  <w:num w:numId="48" w16cid:durableId="86001211">
    <w:abstractNumId w:val="33"/>
  </w:num>
  <w:num w:numId="49" w16cid:durableId="50081958">
    <w:abstractNumId w:val="34"/>
  </w:num>
  <w:num w:numId="50" w16cid:durableId="483860009">
    <w:abstractNumId w:val="36"/>
  </w:num>
  <w:num w:numId="51" w16cid:durableId="1215265757">
    <w:abstractNumId w:val="37"/>
  </w:num>
  <w:num w:numId="52" w16cid:durableId="351687044">
    <w:abstractNumId w:val="38"/>
  </w:num>
  <w:num w:numId="53" w16cid:durableId="1997763133">
    <w:abstractNumId w:val="45"/>
  </w:num>
  <w:num w:numId="54" w16cid:durableId="1853252975">
    <w:abstractNumId w:val="46"/>
  </w:num>
  <w:num w:numId="55" w16cid:durableId="817768267">
    <w:abstractNumId w:val="52"/>
  </w:num>
  <w:num w:numId="56" w16cid:durableId="452944948">
    <w:abstractNumId w:val="53"/>
  </w:num>
  <w:num w:numId="57" w16cid:durableId="821430659">
    <w:abstractNumId w:val="56"/>
  </w:num>
  <w:num w:numId="58" w16cid:durableId="605383168">
    <w:abstractNumId w:val="57"/>
  </w:num>
  <w:num w:numId="59" w16cid:durableId="1647583805">
    <w:abstractNumId w:val="59"/>
  </w:num>
  <w:num w:numId="60" w16cid:durableId="921523850">
    <w:abstractNumId w:val="60"/>
  </w:num>
  <w:num w:numId="61" w16cid:durableId="1133449712">
    <w:abstractNumId w:val="63"/>
  </w:num>
  <w:num w:numId="62" w16cid:durableId="1628851682">
    <w:abstractNumId w:val="64"/>
  </w:num>
  <w:num w:numId="63" w16cid:durableId="1429422484">
    <w:abstractNumId w:val="47"/>
  </w:num>
  <w:num w:numId="64" w16cid:durableId="21211445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57727841">
    <w:abstractNumId w:val="51"/>
  </w:num>
  <w:num w:numId="66" w16cid:durableId="1109394611">
    <w:abstractNumId w:val="9"/>
  </w:num>
  <w:num w:numId="67" w16cid:durableId="1529874905">
    <w:abstractNumId w:val="58"/>
  </w:num>
  <w:num w:numId="68" w16cid:durableId="492915435">
    <w:abstractNumId w:val="65"/>
  </w:num>
  <w:num w:numId="69" w16cid:durableId="506019955">
    <w:abstractNumId w:val="31"/>
  </w:num>
  <w:num w:numId="70" w16cid:durableId="1219169259">
    <w:abstractNumId w:val="26"/>
  </w:num>
  <w:num w:numId="71" w16cid:durableId="1834029575">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4F3"/>
    <w:rsid w:val="00001C8F"/>
    <w:rsid w:val="00002564"/>
    <w:rsid w:val="000025B8"/>
    <w:rsid w:val="000036A1"/>
    <w:rsid w:val="0000783F"/>
    <w:rsid w:val="00011126"/>
    <w:rsid w:val="00013942"/>
    <w:rsid w:val="00013CDB"/>
    <w:rsid w:val="0001663C"/>
    <w:rsid w:val="00016850"/>
    <w:rsid w:val="000229A1"/>
    <w:rsid w:val="00022D92"/>
    <w:rsid w:val="00022E81"/>
    <w:rsid w:val="00024045"/>
    <w:rsid w:val="000240E0"/>
    <w:rsid w:val="00024BB9"/>
    <w:rsid w:val="0002594A"/>
    <w:rsid w:val="00026532"/>
    <w:rsid w:val="00026CC5"/>
    <w:rsid w:val="00031044"/>
    <w:rsid w:val="00031953"/>
    <w:rsid w:val="000339CC"/>
    <w:rsid w:val="00033E65"/>
    <w:rsid w:val="00040089"/>
    <w:rsid w:val="00041A9E"/>
    <w:rsid w:val="00042D5F"/>
    <w:rsid w:val="00043176"/>
    <w:rsid w:val="000504EA"/>
    <w:rsid w:val="0005063F"/>
    <w:rsid w:val="00052E62"/>
    <w:rsid w:val="0005355C"/>
    <w:rsid w:val="0005432B"/>
    <w:rsid w:val="000553AE"/>
    <w:rsid w:val="00055546"/>
    <w:rsid w:val="00055682"/>
    <w:rsid w:val="000600F1"/>
    <w:rsid w:val="00062954"/>
    <w:rsid w:val="000632E7"/>
    <w:rsid w:val="00064D57"/>
    <w:rsid w:val="000656F6"/>
    <w:rsid w:val="00065DBE"/>
    <w:rsid w:val="00067F13"/>
    <w:rsid w:val="000709E4"/>
    <w:rsid w:val="00071B42"/>
    <w:rsid w:val="00074880"/>
    <w:rsid w:val="00076208"/>
    <w:rsid w:val="000763E3"/>
    <w:rsid w:val="0008048B"/>
    <w:rsid w:val="00080641"/>
    <w:rsid w:val="0008354D"/>
    <w:rsid w:val="00083A1C"/>
    <w:rsid w:val="000843C5"/>
    <w:rsid w:val="0008783F"/>
    <w:rsid w:val="00090075"/>
    <w:rsid w:val="00090093"/>
    <w:rsid w:val="00092395"/>
    <w:rsid w:val="000946B0"/>
    <w:rsid w:val="000A13E2"/>
    <w:rsid w:val="000A17CA"/>
    <w:rsid w:val="000A633B"/>
    <w:rsid w:val="000B2925"/>
    <w:rsid w:val="000B2DCF"/>
    <w:rsid w:val="000B32B2"/>
    <w:rsid w:val="000B3F92"/>
    <w:rsid w:val="000B5BB1"/>
    <w:rsid w:val="000B666F"/>
    <w:rsid w:val="000B6BFB"/>
    <w:rsid w:val="000B7F02"/>
    <w:rsid w:val="000C05C7"/>
    <w:rsid w:val="000C1471"/>
    <w:rsid w:val="000C166E"/>
    <w:rsid w:val="000C465D"/>
    <w:rsid w:val="000D1720"/>
    <w:rsid w:val="000D2499"/>
    <w:rsid w:val="000D4A58"/>
    <w:rsid w:val="000D7A22"/>
    <w:rsid w:val="000E14A7"/>
    <w:rsid w:val="000E1F66"/>
    <w:rsid w:val="000E48A5"/>
    <w:rsid w:val="000E52E6"/>
    <w:rsid w:val="000E65E9"/>
    <w:rsid w:val="000E6D87"/>
    <w:rsid w:val="000E71D5"/>
    <w:rsid w:val="000F1813"/>
    <w:rsid w:val="000F45EE"/>
    <w:rsid w:val="000F5075"/>
    <w:rsid w:val="000F6317"/>
    <w:rsid w:val="00100155"/>
    <w:rsid w:val="00100568"/>
    <w:rsid w:val="001031C3"/>
    <w:rsid w:val="00106F4E"/>
    <w:rsid w:val="00110FC8"/>
    <w:rsid w:val="00112948"/>
    <w:rsid w:val="00112F48"/>
    <w:rsid w:val="00113E55"/>
    <w:rsid w:val="0012105C"/>
    <w:rsid w:val="00122DB4"/>
    <w:rsid w:val="00125B60"/>
    <w:rsid w:val="0012751A"/>
    <w:rsid w:val="00127B3C"/>
    <w:rsid w:val="00132842"/>
    <w:rsid w:val="001342F0"/>
    <w:rsid w:val="001344D5"/>
    <w:rsid w:val="0013472B"/>
    <w:rsid w:val="001357CF"/>
    <w:rsid w:val="00135E87"/>
    <w:rsid w:val="00137B25"/>
    <w:rsid w:val="001405E4"/>
    <w:rsid w:val="00140781"/>
    <w:rsid w:val="00142F81"/>
    <w:rsid w:val="001431E6"/>
    <w:rsid w:val="00145CA2"/>
    <w:rsid w:val="0015139B"/>
    <w:rsid w:val="0015366A"/>
    <w:rsid w:val="00156440"/>
    <w:rsid w:val="0015680A"/>
    <w:rsid w:val="001607FA"/>
    <w:rsid w:val="00160BA2"/>
    <w:rsid w:val="001621AC"/>
    <w:rsid w:val="00162DF2"/>
    <w:rsid w:val="00163327"/>
    <w:rsid w:val="00163A0F"/>
    <w:rsid w:val="00164242"/>
    <w:rsid w:val="001647F4"/>
    <w:rsid w:val="00164BBD"/>
    <w:rsid w:val="00166E97"/>
    <w:rsid w:val="0016743C"/>
    <w:rsid w:val="00170538"/>
    <w:rsid w:val="00170CBB"/>
    <w:rsid w:val="00171B95"/>
    <w:rsid w:val="00171BBB"/>
    <w:rsid w:val="001756A3"/>
    <w:rsid w:val="00181A94"/>
    <w:rsid w:val="001865C8"/>
    <w:rsid w:val="00190197"/>
    <w:rsid w:val="00191149"/>
    <w:rsid w:val="00194E51"/>
    <w:rsid w:val="001961E9"/>
    <w:rsid w:val="00197917"/>
    <w:rsid w:val="00197D16"/>
    <w:rsid w:val="001A13C2"/>
    <w:rsid w:val="001A33BA"/>
    <w:rsid w:val="001A4B91"/>
    <w:rsid w:val="001A721B"/>
    <w:rsid w:val="001A779E"/>
    <w:rsid w:val="001B1A75"/>
    <w:rsid w:val="001B1B0A"/>
    <w:rsid w:val="001B2468"/>
    <w:rsid w:val="001B3705"/>
    <w:rsid w:val="001B3C70"/>
    <w:rsid w:val="001C0AF0"/>
    <w:rsid w:val="001C0BA7"/>
    <w:rsid w:val="001C3A60"/>
    <w:rsid w:val="001C5114"/>
    <w:rsid w:val="001C528B"/>
    <w:rsid w:val="001C5534"/>
    <w:rsid w:val="001C5619"/>
    <w:rsid w:val="001C6479"/>
    <w:rsid w:val="001C64FE"/>
    <w:rsid w:val="001C7D2B"/>
    <w:rsid w:val="001D1019"/>
    <w:rsid w:val="001D200F"/>
    <w:rsid w:val="001D39CB"/>
    <w:rsid w:val="001D3D26"/>
    <w:rsid w:val="001D502A"/>
    <w:rsid w:val="001D6D3F"/>
    <w:rsid w:val="001E318D"/>
    <w:rsid w:val="001E3F2A"/>
    <w:rsid w:val="001E6BC7"/>
    <w:rsid w:val="001E7ED7"/>
    <w:rsid w:val="001F22F6"/>
    <w:rsid w:val="001F295C"/>
    <w:rsid w:val="001F457D"/>
    <w:rsid w:val="001F6430"/>
    <w:rsid w:val="001F67DF"/>
    <w:rsid w:val="001F6DD2"/>
    <w:rsid w:val="002027FE"/>
    <w:rsid w:val="00203E59"/>
    <w:rsid w:val="00210231"/>
    <w:rsid w:val="00212069"/>
    <w:rsid w:val="00212179"/>
    <w:rsid w:val="00215738"/>
    <w:rsid w:val="002175BD"/>
    <w:rsid w:val="00221886"/>
    <w:rsid w:val="002260D5"/>
    <w:rsid w:val="002276D0"/>
    <w:rsid w:val="0022780A"/>
    <w:rsid w:val="00227972"/>
    <w:rsid w:val="0022798E"/>
    <w:rsid w:val="00235046"/>
    <w:rsid w:val="0023624E"/>
    <w:rsid w:val="002451B5"/>
    <w:rsid w:val="002459AB"/>
    <w:rsid w:val="002459EC"/>
    <w:rsid w:val="00246490"/>
    <w:rsid w:val="0024671B"/>
    <w:rsid w:val="002472B9"/>
    <w:rsid w:val="002511F3"/>
    <w:rsid w:val="00252CF4"/>
    <w:rsid w:val="0025304B"/>
    <w:rsid w:val="0026028F"/>
    <w:rsid w:val="0026116E"/>
    <w:rsid w:val="00261C81"/>
    <w:rsid w:val="00262F64"/>
    <w:rsid w:val="002638CD"/>
    <w:rsid w:val="0026422B"/>
    <w:rsid w:val="002648F2"/>
    <w:rsid w:val="00264B6C"/>
    <w:rsid w:val="002652FE"/>
    <w:rsid w:val="002746BB"/>
    <w:rsid w:val="002770E1"/>
    <w:rsid w:val="0027719E"/>
    <w:rsid w:val="00280355"/>
    <w:rsid w:val="00280D85"/>
    <w:rsid w:val="00283816"/>
    <w:rsid w:val="00285B13"/>
    <w:rsid w:val="00286617"/>
    <w:rsid w:val="002867BB"/>
    <w:rsid w:val="00290E6F"/>
    <w:rsid w:val="00291DF0"/>
    <w:rsid w:val="0029348B"/>
    <w:rsid w:val="00295107"/>
    <w:rsid w:val="00297248"/>
    <w:rsid w:val="00297C71"/>
    <w:rsid w:val="002A1033"/>
    <w:rsid w:val="002A1381"/>
    <w:rsid w:val="002A2611"/>
    <w:rsid w:val="002A343A"/>
    <w:rsid w:val="002A5782"/>
    <w:rsid w:val="002A5802"/>
    <w:rsid w:val="002A6311"/>
    <w:rsid w:val="002A633E"/>
    <w:rsid w:val="002B0755"/>
    <w:rsid w:val="002B1E7B"/>
    <w:rsid w:val="002C0A07"/>
    <w:rsid w:val="002C23F7"/>
    <w:rsid w:val="002C35B6"/>
    <w:rsid w:val="002C6984"/>
    <w:rsid w:val="002C6AA7"/>
    <w:rsid w:val="002C74AF"/>
    <w:rsid w:val="002D4FB3"/>
    <w:rsid w:val="002D53AB"/>
    <w:rsid w:val="002D66DB"/>
    <w:rsid w:val="002E33D4"/>
    <w:rsid w:val="002E3C8C"/>
    <w:rsid w:val="002E4BBC"/>
    <w:rsid w:val="002E557C"/>
    <w:rsid w:val="002E73A3"/>
    <w:rsid w:val="002E7C1C"/>
    <w:rsid w:val="002F08A5"/>
    <w:rsid w:val="002F35BD"/>
    <w:rsid w:val="002F438B"/>
    <w:rsid w:val="002F78A1"/>
    <w:rsid w:val="00300ACF"/>
    <w:rsid w:val="00306C10"/>
    <w:rsid w:val="003104E5"/>
    <w:rsid w:val="00311085"/>
    <w:rsid w:val="003126DF"/>
    <w:rsid w:val="00312D5E"/>
    <w:rsid w:val="0031395B"/>
    <w:rsid w:val="0031457F"/>
    <w:rsid w:val="00315EEA"/>
    <w:rsid w:val="003214D7"/>
    <w:rsid w:val="00321E43"/>
    <w:rsid w:val="00322FE3"/>
    <w:rsid w:val="00323FF5"/>
    <w:rsid w:val="00324DF0"/>
    <w:rsid w:val="003268B2"/>
    <w:rsid w:val="00327228"/>
    <w:rsid w:val="003307F8"/>
    <w:rsid w:val="00330FF5"/>
    <w:rsid w:val="003315A6"/>
    <w:rsid w:val="003371DA"/>
    <w:rsid w:val="00337CC2"/>
    <w:rsid w:val="00340E92"/>
    <w:rsid w:val="003429FC"/>
    <w:rsid w:val="003431DE"/>
    <w:rsid w:val="00343495"/>
    <w:rsid w:val="00345618"/>
    <w:rsid w:val="0034633D"/>
    <w:rsid w:val="00346548"/>
    <w:rsid w:val="00350131"/>
    <w:rsid w:val="0035096F"/>
    <w:rsid w:val="00352F47"/>
    <w:rsid w:val="0035318F"/>
    <w:rsid w:val="00354687"/>
    <w:rsid w:val="003547AA"/>
    <w:rsid w:val="00355897"/>
    <w:rsid w:val="00356466"/>
    <w:rsid w:val="003573F6"/>
    <w:rsid w:val="00360A24"/>
    <w:rsid w:val="00360D1D"/>
    <w:rsid w:val="00363E29"/>
    <w:rsid w:val="00364434"/>
    <w:rsid w:val="00365AE5"/>
    <w:rsid w:val="00366270"/>
    <w:rsid w:val="00367463"/>
    <w:rsid w:val="00372752"/>
    <w:rsid w:val="0037734F"/>
    <w:rsid w:val="00377D47"/>
    <w:rsid w:val="00380863"/>
    <w:rsid w:val="00380BD8"/>
    <w:rsid w:val="00380F75"/>
    <w:rsid w:val="0038212E"/>
    <w:rsid w:val="003834EB"/>
    <w:rsid w:val="00383986"/>
    <w:rsid w:val="00384111"/>
    <w:rsid w:val="00386588"/>
    <w:rsid w:val="00387FF8"/>
    <w:rsid w:val="00391931"/>
    <w:rsid w:val="00391DB2"/>
    <w:rsid w:val="00392F82"/>
    <w:rsid w:val="0039442E"/>
    <w:rsid w:val="0039479B"/>
    <w:rsid w:val="0039597A"/>
    <w:rsid w:val="003A06BF"/>
    <w:rsid w:val="003A1288"/>
    <w:rsid w:val="003A1CF2"/>
    <w:rsid w:val="003A41F1"/>
    <w:rsid w:val="003A5B3A"/>
    <w:rsid w:val="003A6188"/>
    <w:rsid w:val="003A6D3F"/>
    <w:rsid w:val="003B0CEF"/>
    <w:rsid w:val="003B10B2"/>
    <w:rsid w:val="003B1862"/>
    <w:rsid w:val="003B27A4"/>
    <w:rsid w:val="003B3EF9"/>
    <w:rsid w:val="003B7103"/>
    <w:rsid w:val="003C154A"/>
    <w:rsid w:val="003C28E2"/>
    <w:rsid w:val="003C2F56"/>
    <w:rsid w:val="003C385C"/>
    <w:rsid w:val="003C4779"/>
    <w:rsid w:val="003C58C3"/>
    <w:rsid w:val="003D20BE"/>
    <w:rsid w:val="003D4D46"/>
    <w:rsid w:val="003D5D90"/>
    <w:rsid w:val="003E1AE0"/>
    <w:rsid w:val="003E2766"/>
    <w:rsid w:val="003E2ECA"/>
    <w:rsid w:val="003E400C"/>
    <w:rsid w:val="003E4657"/>
    <w:rsid w:val="003E5DCB"/>
    <w:rsid w:val="003E6344"/>
    <w:rsid w:val="003F0701"/>
    <w:rsid w:val="003F477E"/>
    <w:rsid w:val="003F48DF"/>
    <w:rsid w:val="003F5A78"/>
    <w:rsid w:val="004020E1"/>
    <w:rsid w:val="004021B0"/>
    <w:rsid w:val="00402BE1"/>
    <w:rsid w:val="00402C36"/>
    <w:rsid w:val="00404779"/>
    <w:rsid w:val="00405420"/>
    <w:rsid w:val="00413520"/>
    <w:rsid w:val="004160DA"/>
    <w:rsid w:val="0041653C"/>
    <w:rsid w:val="00421C84"/>
    <w:rsid w:val="00422950"/>
    <w:rsid w:val="004239D9"/>
    <w:rsid w:val="00423F0B"/>
    <w:rsid w:val="0042480D"/>
    <w:rsid w:val="00426089"/>
    <w:rsid w:val="004260EA"/>
    <w:rsid w:val="00430FA0"/>
    <w:rsid w:val="004329E7"/>
    <w:rsid w:val="00433965"/>
    <w:rsid w:val="00433A87"/>
    <w:rsid w:val="00433C25"/>
    <w:rsid w:val="00434381"/>
    <w:rsid w:val="00436964"/>
    <w:rsid w:val="004371A0"/>
    <w:rsid w:val="00440CCD"/>
    <w:rsid w:val="004414B1"/>
    <w:rsid w:val="00442398"/>
    <w:rsid w:val="00442C5E"/>
    <w:rsid w:val="00442CD6"/>
    <w:rsid w:val="00444AAA"/>
    <w:rsid w:val="00446102"/>
    <w:rsid w:val="004530B9"/>
    <w:rsid w:val="0045361B"/>
    <w:rsid w:val="00453F80"/>
    <w:rsid w:val="004544E6"/>
    <w:rsid w:val="00454C5F"/>
    <w:rsid w:val="00462776"/>
    <w:rsid w:val="00462826"/>
    <w:rsid w:val="00462C7A"/>
    <w:rsid w:val="0046398D"/>
    <w:rsid w:val="0047064A"/>
    <w:rsid w:val="004707F5"/>
    <w:rsid w:val="00470BDF"/>
    <w:rsid w:val="00475AD4"/>
    <w:rsid w:val="00480FC8"/>
    <w:rsid w:val="00481E41"/>
    <w:rsid w:val="00482795"/>
    <w:rsid w:val="00482871"/>
    <w:rsid w:val="00482D2E"/>
    <w:rsid w:val="0048587E"/>
    <w:rsid w:val="0048636D"/>
    <w:rsid w:val="00486EF7"/>
    <w:rsid w:val="00487147"/>
    <w:rsid w:val="004906E8"/>
    <w:rsid w:val="00491AC0"/>
    <w:rsid w:val="00493266"/>
    <w:rsid w:val="004938CF"/>
    <w:rsid w:val="00495FB2"/>
    <w:rsid w:val="0049730F"/>
    <w:rsid w:val="004A0E4B"/>
    <w:rsid w:val="004A15E9"/>
    <w:rsid w:val="004A1EAD"/>
    <w:rsid w:val="004A29C3"/>
    <w:rsid w:val="004A2F24"/>
    <w:rsid w:val="004B0602"/>
    <w:rsid w:val="004B2BCA"/>
    <w:rsid w:val="004B5DBC"/>
    <w:rsid w:val="004B6231"/>
    <w:rsid w:val="004B7035"/>
    <w:rsid w:val="004C1C5B"/>
    <w:rsid w:val="004C26B6"/>
    <w:rsid w:val="004C2A45"/>
    <w:rsid w:val="004C2B73"/>
    <w:rsid w:val="004C3364"/>
    <w:rsid w:val="004C35C9"/>
    <w:rsid w:val="004C4F9F"/>
    <w:rsid w:val="004C595F"/>
    <w:rsid w:val="004D01EF"/>
    <w:rsid w:val="004D1ED7"/>
    <w:rsid w:val="004D38D7"/>
    <w:rsid w:val="004D5B64"/>
    <w:rsid w:val="004D6919"/>
    <w:rsid w:val="004D6DFF"/>
    <w:rsid w:val="004D7160"/>
    <w:rsid w:val="004E0B3C"/>
    <w:rsid w:val="004E1D70"/>
    <w:rsid w:val="004E262A"/>
    <w:rsid w:val="004E2917"/>
    <w:rsid w:val="004E3BF6"/>
    <w:rsid w:val="004E5152"/>
    <w:rsid w:val="004E5241"/>
    <w:rsid w:val="004F003A"/>
    <w:rsid w:val="004F08E7"/>
    <w:rsid w:val="004F3D5D"/>
    <w:rsid w:val="004F4D29"/>
    <w:rsid w:val="004F5C5C"/>
    <w:rsid w:val="004F6BAE"/>
    <w:rsid w:val="004F77DD"/>
    <w:rsid w:val="00500B1E"/>
    <w:rsid w:val="00500FA0"/>
    <w:rsid w:val="00505799"/>
    <w:rsid w:val="00505809"/>
    <w:rsid w:val="005064B8"/>
    <w:rsid w:val="005064CD"/>
    <w:rsid w:val="00511031"/>
    <w:rsid w:val="00512853"/>
    <w:rsid w:val="005131BE"/>
    <w:rsid w:val="005134E3"/>
    <w:rsid w:val="00514B6C"/>
    <w:rsid w:val="0051527A"/>
    <w:rsid w:val="005153AA"/>
    <w:rsid w:val="00517F4E"/>
    <w:rsid w:val="00520420"/>
    <w:rsid w:val="00521080"/>
    <w:rsid w:val="00521115"/>
    <w:rsid w:val="00521963"/>
    <w:rsid w:val="0052513A"/>
    <w:rsid w:val="0052751F"/>
    <w:rsid w:val="00533871"/>
    <w:rsid w:val="00533BCB"/>
    <w:rsid w:val="00534A2B"/>
    <w:rsid w:val="005355EC"/>
    <w:rsid w:val="00541598"/>
    <w:rsid w:val="005421A8"/>
    <w:rsid w:val="00543E1B"/>
    <w:rsid w:val="00543F8B"/>
    <w:rsid w:val="005464B1"/>
    <w:rsid w:val="0054796E"/>
    <w:rsid w:val="00547ADE"/>
    <w:rsid w:val="0055292F"/>
    <w:rsid w:val="00554EE4"/>
    <w:rsid w:val="005558A0"/>
    <w:rsid w:val="00555A6A"/>
    <w:rsid w:val="00556054"/>
    <w:rsid w:val="00561D82"/>
    <w:rsid w:val="0056470C"/>
    <w:rsid w:val="00565574"/>
    <w:rsid w:val="00565BF7"/>
    <w:rsid w:val="00565E5A"/>
    <w:rsid w:val="005665E6"/>
    <w:rsid w:val="005711B9"/>
    <w:rsid w:val="00571D55"/>
    <w:rsid w:val="00572D22"/>
    <w:rsid w:val="0057486C"/>
    <w:rsid w:val="005759B0"/>
    <w:rsid w:val="0058002A"/>
    <w:rsid w:val="005814C3"/>
    <w:rsid w:val="0058273D"/>
    <w:rsid w:val="00583523"/>
    <w:rsid w:val="005851D8"/>
    <w:rsid w:val="00586DCE"/>
    <w:rsid w:val="00590FEC"/>
    <w:rsid w:val="00591461"/>
    <w:rsid w:val="005914CF"/>
    <w:rsid w:val="00592C1A"/>
    <w:rsid w:val="00593B64"/>
    <w:rsid w:val="00594120"/>
    <w:rsid w:val="005A0628"/>
    <w:rsid w:val="005A092B"/>
    <w:rsid w:val="005A0F29"/>
    <w:rsid w:val="005A5ED4"/>
    <w:rsid w:val="005A7284"/>
    <w:rsid w:val="005B2835"/>
    <w:rsid w:val="005B48CF"/>
    <w:rsid w:val="005B4F21"/>
    <w:rsid w:val="005B7D26"/>
    <w:rsid w:val="005C1493"/>
    <w:rsid w:val="005C3F39"/>
    <w:rsid w:val="005C5144"/>
    <w:rsid w:val="005C5A2C"/>
    <w:rsid w:val="005C6930"/>
    <w:rsid w:val="005C7E76"/>
    <w:rsid w:val="005D1570"/>
    <w:rsid w:val="005D17FF"/>
    <w:rsid w:val="005D6202"/>
    <w:rsid w:val="005D7B6A"/>
    <w:rsid w:val="005E00D2"/>
    <w:rsid w:val="005E0922"/>
    <w:rsid w:val="005E0AA2"/>
    <w:rsid w:val="005E0C21"/>
    <w:rsid w:val="005E0FC5"/>
    <w:rsid w:val="005E128C"/>
    <w:rsid w:val="005E2453"/>
    <w:rsid w:val="005E29AF"/>
    <w:rsid w:val="005E4D9A"/>
    <w:rsid w:val="005E5039"/>
    <w:rsid w:val="005E7820"/>
    <w:rsid w:val="005F1ABE"/>
    <w:rsid w:val="005F27DD"/>
    <w:rsid w:val="005F482A"/>
    <w:rsid w:val="005F4F24"/>
    <w:rsid w:val="005F6FD6"/>
    <w:rsid w:val="006000AC"/>
    <w:rsid w:val="00600515"/>
    <w:rsid w:val="00600C17"/>
    <w:rsid w:val="00601225"/>
    <w:rsid w:val="00602C14"/>
    <w:rsid w:val="00605B35"/>
    <w:rsid w:val="006068CD"/>
    <w:rsid w:val="0061766E"/>
    <w:rsid w:val="0061794F"/>
    <w:rsid w:val="00620284"/>
    <w:rsid w:val="00622653"/>
    <w:rsid w:val="0062298A"/>
    <w:rsid w:val="00624A37"/>
    <w:rsid w:val="00624C1B"/>
    <w:rsid w:val="00624DA8"/>
    <w:rsid w:val="00626E70"/>
    <w:rsid w:val="0063183C"/>
    <w:rsid w:val="006327E1"/>
    <w:rsid w:val="00632E63"/>
    <w:rsid w:val="006343E5"/>
    <w:rsid w:val="006361F2"/>
    <w:rsid w:val="00636CD8"/>
    <w:rsid w:val="00637BD1"/>
    <w:rsid w:val="00640A19"/>
    <w:rsid w:val="0064445E"/>
    <w:rsid w:val="006455F7"/>
    <w:rsid w:val="006458AA"/>
    <w:rsid w:val="00645A89"/>
    <w:rsid w:val="00645B15"/>
    <w:rsid w:val="00647822"/>
    <w:rsid w:val="00647B2E"/>
    <w:rsid w:val="00647B3E"/>
    <w:rsid w:val="006548C4"/>
    <w:rsid w:val="00665294"/>
    <w:rsid w:val="006728A1"/>
    <w:rsid w:val="0067580A"/>
    <w:rsid w:val="00680D87"/>
    <w:rsid w:val="0068471B"/>
    <w:rsid w:val="0069090A"/>
    <w:rsid w:val="00693750"/>
    <w:rsid w:val="00696B93"/>
    <w:rsid w:val="006A042A"/>
    <w:rsid w:val="006A385E"/>
    <w:rsid w:val="006A4F05"/>
    <w:rsid w:val="006A5F23"/>
    <w:rsid w:val="006A6A1F"/>
    <w:rsid w:val="006A74EC"/>
    <w:rsid w:val="006B0007"/>
    <w:rsid w:val="006B00BE"/>
    <w:rsid w:val="006B05BB"/>
    <w:rsid w:val="006B0DAE"/>
    <w:rsid w:val="006B3B71"/>
    <w:rsid w:val="006B4C9E"/>
    <w:rsid w:val="006B5BD5"/>
    <w:rsid w:val="006B7767"/>
    <w:rsid w:val="006C594F"/>
    <w:rsid w:val="006C5B25"/>
    <w:rsid w:val="006C64AF"/>
    <w:rsid w:val="006C6824"/>
    <w:rsid w:val="006C6F66"/>
    <w:rsid w:val="006C77A9"/>
    <w:rsid w:val="006C79E3"/>
    <w:rsid w:val="006D08BF"/>
    <w:rsid w:val="006D0A41"/>
    <w:rsid w:val="006D17C5"/>
    <w:rsid w:val="006D2518"/>
    <w:rsid w:val="006D468B"/>
    <w:rsid w:val="006D5D00"/>
    <w:rsid w:val="006D7328"/>
    <w:rsid w:val="006D778B"/>
    <w:rsid w:val="006D7DDF"/>
    <w:rsid w:val="006E202E"/>
    <w:rsid w:val="006E75DF"/>
    <w:rsid w:val="006F2C86"/>
    <w:rsid w:val="006F358A"/>
    <w:rsid w:val="006F35BC"/>
    <w:rsid w:val="006F37E6"/>
    <w:rsid w:val="006F3BF0"/>
    <w:rsid w:val="006F5631"/>
    <w:rsid w:val="006F6365"/>
    <w:rsid w:val="006F737B"/>
    <w:rsid w:val="00700848"/>
    <w:rsid w:val="00702CBC"/>
    <w:rsid w:val="00703669"/>
    <w:rsid w:val="00704911"/>
    <w:rsid w:val="00705879"/>
    <w:rsid w:val="00706667"/>
    <w:rsid w:val="00707774"/>
    <w:rsid w:val="00713B5D"/>
    <w:rsid w:val="0071649D"/>
    <w:rsid w:val="00717FA0"/>
    <w:rsid w:val="007207B9"/>
    <w:rsid w:val="00720F31"/>
    <w:rsid w:val="00720F5E"/>
    <w:rsid w:val="0072198F"/>
    <w:rsid w:val="007219CE"/>
    <w:rsid w:val="00721FFF"/>
    <w:rsid w:val="00722CDA"/>
    <w:rsid w:val="00724DCD"/>
    <w:rsid w:val="007250E3"/>
    <w:rsid w:val="00725180"/>
    <w:rsid w:val="00727016"/>
    <w:rsid w:val="007308F9"/>
    <w:rsid w:val="007335D4"/>
    <w:rsid w:val="00736C50"/>
    <w:rsid w:val="007379FB"/>
    <w:rsid w:val="00740251"/>
    <w:rsid w:val="00740F2A"/>
    <w:rsid w:val="00740F39"/>
    <w:rsid w:val="007443CF"/>
    <w:rsid w:val="00745F55"/>
    <w:rsid w:val="00746A63"/>
    <w:rsid w:val="00753443"/>
    <w:rsid w:val="00756951"/>
    <w:rsid w:val="00756CAC"/>
    <w:rsid w:val="00764D03"/>
    <w:rsid w:val="00765066"/>
    <w:rsid w:val="00765766"/>
    <w:rsid w:val="0076720B"/>
    <w:rsid w:val="00772D8E"/>
    <w:rsid w:val="00774611"/>
    <w:rsid w:val="007813BF"/>
    <w:rsid w:val="00782041"/>
    <w:rsid w:val="007826CA"/>
    <w:rsid w:val="00783E1E"/>
    <w:rsid w:val="00784EF7"/>
    <w:rsid w:val="007960FC"/>
    <w:rsid w:val="00796F91"/>
    <w:rsid w:val="007977A4"/>
    <w:rsid w:val="007A007A"/>
    <w:rsid w:val="007A2BEC"/>
    <w:rsid w:val="007A5171"/>
    <w:rsid w:val="007A5EBD"/>
    <w:rsid w:val="007A6C00"/>
    <w:rsid w:val="007A6EF3"/>
    <w:rsid w:val="007B0484"/>
    <w:rsid w:val="007B156C"/>
    <w:rsid w:val="007B24F8"/>
    <w:rsid w:val="007B4E26"/>
    <w:rsid w:val="007B5A2D"/>
    <w:rsid w:val="007B5CB2"/>
    <w:rsid w:val="007C2591"/>
    <w:rsid w:val="007C761B"/>
    <w:rsid w:val="007D2A79"/>
    <w:rsid w:val="007D5449"/>
    <w:rsid w:val="007D617C"/>
    <w:rsid w:val="007D7D25"/>
    <w:rsid w:val="007E2A7D"/>
    <w:rsid w:val="007E5247"/>
    <w:rsid w:val="007E6485"/>
    <w:rsid w:val="007E6A1A"/>
    <w:rsid w:val="007F03F9"/>
    <w:rsid w:val="007F19EC"/>
    <w:rsid w:val="007F2D83"/>
    <w:rsid w:val="007F3E36"/>
    <w:rsid w:val="007F793A"/>
    <w:rsid w:val="007F7ED2"/>
    <w:rsid w:val="007F7F1E"/>
    <w:rsid w:val="007F7F2C"/>
    <w:rsid w:val="00800035"/>
    <w:rsid w:val="00803179"/>
    <w:rsid w:val="00804CC1"/>
    <w:rsid w:val="00804CCA"/>
    <w:rsid w:val="008062CD"/>
    <w:rsid w:val="00806B89"/>
    <w:rsid w:val="00807F5E"/>
    <w:rsid w:val="008110DD"/>
    <w:rsid w:val="00811314"/>
    <w:rsid w:val="008153C9"/>
    <w:rsid w:val="00817ACB"/>
    <w:rsid w:val="00817E62"/>
    <w:rsid w:val="00822369"/>
    <w:rsid w:val="0082344C"/>
    <w:rsid w:val="00823AFE"/>
    <w:rsid w:val="00824722"/>
    <w:rsid w:val="00831E69"/>
    <w:rsid w:val="008360AB"/>
    <w:rsid w:val="008360B3"/>
    <w:rsid w:val="00836578"/>
    <w:rsid w:val="00843287"/>
    <w:rsid w:val="00850B3F"/>
    <w:rsid w:val="00851CC9"/>
    <w:rsid w:val="008528FD"/>
    <w:rsid w:val="00853120"/>
    <w:rsid w:val="0085314A"/>
    <w:rsid w:val="0085334F"/>
    <w:rsid w:val="00853F28"/>
    <w:rsid w:val="00854AB5"/>
    <w:rsid w:val="00856EF4"/>
    <w:rsid w:val="0085731A"/>
    <w:rsid w:val="008600B1"/>
    <w:rsid w:val="00860EFA"/>
    <w:rsid w:val="00864F74"/>
    <w:rsid w:val="00865356"/>
    <w:rsid w:val="00871064"/>
    <w:rsid w:val="00873ABE"/>
    <w:rsid w:val="0087570D"/>
    <w:rsid w:val="00880EFC"/>
    <w:rsid w:val="0088272C"/>
    <w:rsid w:val="00882B87"/>
    <w:rsid w:val="0088308D"/>
    <w:rsid w:val="0088523B"/>
    <w:rsid w:val="008872BE"/>
    <w:rsid w:val="0088790A"/>
    <w:rsid w:val="00890AA7"/>
    <w:rsid w:val="00891EF5"/>
    <w:rsid w:val="00892084"/>
    <w:rsid w:val="00892F92"/>
    <w:rsid w:val="008932C1"/>
    <w:rsid w:val="00893DD1"/>
    <w:rsid w:val="00893F08"/>
    <w:rsid w:val="00895B68"/>
    <w:rsid w:val="00895E74"/>
    <w:rsid w:val="008974D3"/>
    <w:rsid w:val="008A08EE"/>
    <w:rsid w:val="008A1277"/>
    <w:rsid w:val="008A1863"/>
    <w:rsid w:val="008A2289"/>
    <w:rsid w:val="008A2706"/>
    <w:rsid w:val="008A291D"/>
    <w:rsid w:val="008A33BE"/>
    <w:rsid w:val="008A3829"/>
    <w:rsid w:val="008A3C3D"/>
    <w:rsid w:val="008A79BF"/>
    <w:rsid w:val="008A7AA5"/>
    <w:rsid w:val="008B030E"/>
    <w:rsid w:val="008B12F3"/>
    <w:rsid w:val="008B4EB7"/>
    <w:rsid w:val="008C0BD6"/>
    <w:rsid w:val="008C1543"/>
    <w:rsid w:val="008C19A9"/>
    <w:rsid w:val="008C3837"/>
    <w:rsid w:val="008C5255"/>
    <w:rsid w:val="008C5EC8"/>
    <w:rsid w:val="008D0137"/>
    <w:rsid w:val="008D2593"/>
    <w:rsid w:val="008D2AF5"/>
    <w:rsid w:val="008D3455"/>
    <w:rsid w:val="008D4E5E"/>
    <w:rsid w:val="008D5A6B"/>
    <w:rsid w:val="008D7D1D"/>
    <w:rsid w:val="008E1534"/>
    <w:rsid w:val="008E2210"/>
    <w:rsid w:val="008E27CD"/>
    <w:rsid w:val="008E3469"/>
    <w:rsid w:val="008E3E9D"/>
    <w:rsid w:val="008E557D"/>
    <w:rsid w:val="008E5FA8"/>
    <w:rsid w:val="008E79E3"/>
    <w:rsid w:val="008E7C6F"/>
    <w:rsid w:val="008E7F63"/>
    <w:rsid w:val="00900C6E"/>
    <w:rsid w:val="00901335"/>
    <w:rsid w:val="00901547"/>
    <w:rsid w:val="0090175F"/>
    <w:rsid w:val="0090400A"/>
    <w:rsid w:val="009046A8"/>
    <w:rsid w:val="00904962"/>
    <w:rsid w:val="00905074"/>
    <w:rsid w:val="009150EA"/>
    <w:rsid w:val="00917B60"/>
    <w:rsid w:val="00917C2D"/>
    <w:rsid w:val="00920100"/>
    <w:rsid w:val="00921DCE"/>
    <w:rsid w:val="009231A9"/>
    <w:rsid w:val="00925407"/>
    <w:rsid w:val="009266AE"/>
    <w:rsid w:val="009306DB"/>
    <w:rsid w:val="00930A8E"/>
    <w:rsid w:val="00932885"/>
    <w:rsid w:val="00937503"/>
    <w:rsid w:val="009375FD"/>
    <w:rsid w:val="00940065"/>
    <w:rsid w:val="00941083"/>
    <w:rsid w:val="00942971"/>
    <w:rsid w:val="00943E21"/>
    <w:rsid w:val="0094457F"/>
    <w:rsid w:val="00947B38"/>
    <w:rsid w:val="009505CF"/>
    <w:rsid w:val="00951810"/>
    <w:rsid w:val="00951AE8"/>
    <w:rsid w:val="0095265B"/>
    <w:rsid w:val="00953AFA"/>
    <w:rsid w:val="00954F87"/>
    <w:rsid w:val="00955ADA"/>
    <w:rsid w:val="00955B22"/>
    <w:rsid w:val="00956200"/>
    <w:rsid w:val="0095696A"/>
    <w:rsid w:val="009605C0"/>
    <w:rsid w:val="00961CBA"/>
    <w:rsid w:val="009657D4"/>
    <w:rsid w:val="009671FA"/>
    <w:rsid w:val="00970C30"/>
    <w:rsid w:val="00974B23"/>
    <w:rsid w:val="00975ADD"/>
    <w:rsid w:val="009773DB"/>
    <w:rsid w:val="00981020"/>
    <w:rsid w:val="0098399E"/>
    <w:rsid w:val="009840BB"/>
    <w:rsid w:val="009854B4"/>
    <w:rsid w:val="00985872"/>
    <w:rsid w:val="00985F00"/>
    <w:rsid w:val="00986A0E"/>
    <w:rsid w:val="00987312"/>
    <w:rsid w:val="009943A9"/>
    <w:rsid w:val="00994908"/>
    <w:rsid w:val="009A304C"/>
    <w:rsid w:val="009A3AA3"/>
    <w:rsid w:val="009A4BE0"/>
    <w:rsid w:val="009A7231"/>
    <w:rsid w:val="009B0578"/>
    <w:rsid w:val="009B2F7E"/>
    <w:rsid w:val="009B43BD"/>
    <w:rsid w:val="009B54C6"/>
    <w:rsid w:val="009B5CB5"/>
    <w:rsid w:val="009B7015"/>
    <w:rsid w:val="009C50CA"/>
    <w:rsid w:val="009C5C83"/>
    <w:rsid w:val="009C6BB3"/>
    <w:rsid w:val="009D7C77"/>
    <w:rsid w:val="009E25A6"/>
    <w:rsid w:val="009E4989"/>
    <w:rsid w:val="009E6A20"/>
    <w:rsid w:val="009E7139"/>
    <w:rsid w:val="009F0504"/>
    <w:rsid w:val="009F07DC"/>
    <w:rsid w:val="009F1115"/>
    <w:rsid w:val="009F2CD0"/>
    <w:rsid w:val="009F60C7"/>
    <w:rsid w:val="009F6331"/>
    <w:rsid w:val="009F7527"/>
    <w:rsid w:val="00A00DFD"/>
    <w:rsid w:val="00A0107D"/>
    <w:rsid w:val="00A01603"/>
    <w:rsid w:val="00A044CE"/>
    <w:rsid w:val="00A0473A"/>
    <w:rsid w:val="00A111E5"/>
    <w:rsid w:val="00A11DC2"/>
    <w:rsid w:val="00A1414D"/>
    <w:rsid w:val="00A14D45"/>
    <w:rsid w:val="00A17186"/>
    <w:rsid w:val="00A172AD"/>
    <w:rsid w:val="00A17B92"/>
    <w:rsid w:val="00A214F9"/>
    <w:rsid w:val="00A23B22"/>
    <w:rsid w:val="00A23B5F"/>
    <w:rsid w:val="00A24C6E"/>
    <w:rsid w:val="00A25F7B"/>
    <w:rsid w:val="00A308DF"/>
    <w:rsid w:val="00A32AA7"/>
    <w:rsid w:val="00A337BE"/>
    <w:rsid w:val="00A34D03"/>
    <w:rsid w:val="00A35690"/>
    <w:rsid w:val="00A3737C"/>
    <w:rsid w:val="00A4077A"/>
    <w:rsid w:val="00A4096C"/>
    <w:rsid w:val="00A43893"/>
    <w:rsid w:val="00A44007"/>
    <w:rsid w:val="00A45BF5"/>
    <w:rsid w:val="00A50003"/>
    <w:rsid w:val="00A5094D"/>
    <w:rsid w:val="00A526A0"/>
    <w:rsid w:val="00A54888"/>
    <w:rsid w:val="00A556BB"/>
    <w:rsid w:val="00A57467"/>
    <w:rsid w:val="00A5754C"/>
    <w:rsid w:val="00A578DF"/>
    <w:rsid w:val="00A6063C"/>
    <w:rsid w:val="00A64108"/>
    <w:rsid w:val="00A6521A"/>
    <w:rsid w:val="00A6586F"/>
    <w:rsid w:val="00A66E1E"/>
    <w:rsid w:val="00A756FA"/>
    <w:rsid w:val="00A76535"/>
    <w:rsid w:val="00A76802"/>
    <w:rsid w:val="00A768E3"/>
    <w:rsid w:val="00A7777A"/>
    <w:rsid w:val="00A81855"/>
    <w:rsid w:val="00A81AD4"/>
    <w:rsid w:val="00A82E0A"/>
    <w:rsid w:val="00A86750"/>
    <w:rsid w:val="00A871E0"/>
    <w:rsid w:val="00A9328F"/>
    <w:rsid w:val="00A96E38"/>
    <w:rsid w:val="00A973A0"/>
    <w:rsid w:val="00AA03DB"/>
    <w:rsid w:val="00AA2F8F"/>
    <w:rsid w:val="00AA49CC"/>
    <w:rsid w:val="00AB162B"/>
    <w:rsid w:val="00AB3FF3"/>
    <w:rsid w:val="00AB4025"/>
    <w:rsid w:val="00AB459C"/>
    <w:rsid w:val="00AB47F6"/>
    <w:rsid w:val="00AB6A95"/>
    <w:rsid w:val="00AB7FDC"/>
    <w:rsid w:val="00AC0811"/>
    <w:rsid w:val="00AC0D24"/>
    <w:rsid w:val="00AC148D"/>
    <w:rsid w:val="00AC17B8"/>
    <w:rsid w:val="00AC2918"/>
    <w:rsid w:val="00AC42CD"/>
    <w:rsid w:val="00AC5F1D"/>
    <w:rsid w:val="00AC6C50"/>
    <w:rsid w:val="00AD2F7A"/>
    <w:rsid w:val="00AD385B"/>
    <w:rsid w:val="00AD4545"/>
    <w:rsid w:val="00AD66C7"/>
    <w:rsid w:val="00AE0088"/>
    <w:rsid w:val="00AE0621"/>
    <w:rsid w:val="00AE4272"/>
    <w:rsid w:val="00AE538E"/>
    <w:rsid w:val="00AE575D"/>
    <w:rsid w:val="00AE5C75"/>
    <w:rsid w:val="00AE6AEB"/>
    <w:rsid w:val="00AF2C8F"/>
    <w:rsid w:val="00AF3B25"/>
    <w:rsid w:val="00AF44AD"/>
    <w:rsid w:val="00AF7BC7"/>
    <w:rsid w:val="00B0034E"/>
    <w:rsid w:val="00B02C2D"/>
    <w:rsid w:val="00B02DF4"/>
    <w:rsid w:val="00B0328A"/>
    <w:rsid w:val="00B038AA"/>
    <w:rsid w:val="00B049B0"/>
    <w:rsid w:val="00B06ACB"/>
    <w:rsid w:val="00B0715F"/>
    <w:rsid w:val="00B07A58"/>
    <w:rsid w:val="00B1022D"/>
    <w:rsid w:val="00B10860"/>
    <w:rsid w:val="00B121AE"/>
    <w:rsid w:val="00B122B6"/>
    <w:rsid w:val="00B128CE"/>
    <w:rsid w:val="00B12E41"/>
    <w:rsid w:val="00B15B04"/>
    <w:rsid w:val="00B169AD"/>
    <w:rsid w:val="00B25123"/>
    <w:rsid w:val="00B300BF"/>
    <w:rsid w:val="00B336D8"/>
    <w:rsid w:val="00B33BF8"/>
    <w:rsid w:val="00B33E0A"/>
    <w:rsid w:val="00B3521F"/>
    <w:rsid w:val="00B358C5"/>
    <w:rsid w:val="00B411B9"/>
    <w:rsid w:val="00B42006"/>
    <w:rsid w:val="00B434A2"/>
    <w:rsid w:val="00B44176"/>
    <w:rsid w:val="00B46F38"/>
    <w:rsid w:val="00B5034D"/>
    <w:rsid w:val="00B51CC1"/>
    <w:rsid w:val="00B5272F"/>
    <w:rsid w:val="00B52C63"/>
    <w:rsid w:val="00B53510"/>
    <w:rsid w:val="00B573D2"/>
    <w:rsid w:val="00B601B2"/>
    <w:rsid w:val="00B61230"/>
    <w:rsid w:val="00B64A96"/>
    <w:rsid w:val="00B6555E"/>
    <w:rsid w:val="00B670DB"/>
    <w:rsid w:val="00B721CB"/>
    <w:rsid w:val="00B7241A"/>
    <w:rsid w:val="00B72946"/>
    <w:rsid w:val="00B73B13"/>
    <w:rsid w:val="00B75A81"/>
    <w:rsid w:val="00B77DD8"/>
    <w:rsid w:val="00B80D42"/>
    <w:rsid w:val="00B80E5A"/>
    <w:rsid w:val="00B818A1"/>
    <w:rsid w:val="00B83462"/>
    <w:rsid w:val="00B8348B"/>
    <w:rsid w:val="00B83D79"/>
    <w:rsid w:val="00B83DE7"/>
    <w:rsid w:val="00B84328"/>
    <w:rsid w:val="00B84FA9"/>
    <w:rsid w:val="00B869E9"/>
    <w:rsid w:val="00B8752F"/>
    <w:rsid w:val="00B9198C"/>
    <w:rsid w:val="00B92330"/>
    <w:rsid w:val="00B942C5"/>
    <w:rsid w:val="00B95EFC"/>
    <w:rsid w:val="00B96A87"/>
    <w:rsid w:val="00B971AD"/>
    <w:rsid w:val="00BA0142"/>
    <w:rsid w:val="00BA187E"/>
    <w:rsid w:val="00BA20B6"/>
    <w:rsid w:val="00BA460E"/>
    <w:rsid w:val="00BB20EE"/>
    <w:rsid w:val="00BB2C36"/>
    <w:rsid w:val="00BB5ACB"/>
    <w:rsid w:val="00BB6984"/>
    <w:rsid w:val="00BC03B2"/>
    <w:rsid w:val="00BC1653"/>
    <w:rsid w:val="00BC1D27"/>
    <w:rsid w:val="00BC1E63"/>
    <w:rsid w:val="00BC28FF"/>
    <w:rsid w:val="00BC2EC3"/>
    <w:rsid w:val="00BC6F4A"/>
    <w:rsid w:val="00BD000A"/>
    <w:rsid w:val="00BD2944"/>
    <w:rsid w:val="00BD2C74"/>
    <w:rsid w:val="00BD3F9A"/>
    <w:rsid w:val="00BD5E14"/>
    <w:rsid w:val="00BE0022"/>
    <w:rsid w:val="00BE06B0"/>
    <w:rsid w:val="00BE3040"/>
    <w:rsid w:val="00BE3B2C"/>
    <w:rsid w:val="00BE72B1"/>
    <w:rsid w:val="00BF03D1"/>
    <w:rsid w:val="00BF0871"/>
    <w:rsid w:val="00BF37E0"/>
    <w:rsid w:val="00C00360"/>
    <w:rsid w:val="00C008D0"/>
    <w:rsid w:val="00C00A60"/>
    <w:rsid w:val="00C0123D"/>
    <w:rsid w:val="00C01278"/>
    <w:rsid w:val="00C02F84"/>
    <w:rsid w:val="00C0388D"/>
    <w:rsid w:val="00C038CE"/>
    <w:rsid w:val="00C03A85"/>
    <w:rsid w:val="00C069B6"/>
    <w:rsid w:val="00C0736E"/>
    <w:rsid w:val="00C07BC3"/>
    <w:rsid w:val="00C10DF1"/>
    <w:rsid w:val="00C12744"/>
    <w:rsid w:val="00C133B5"/>
    <w:rsid w:val="00C138A7"/>
    <w:rsid w:val="00C13DA1"/>
    <w:rsid w:val="00C16EA9"/>
    <w:rsid w:val="00C17688"/>
    <w:rsid w:val="00C2054C"/>
    <w:rsid w:val="00C22215"/>
    <w:rsid w:val="00C23AD1"/>
    <w:rsid w:val="00C255AF"/>
    <w:rsid w:val="00C25646"/>
    <w:rsid w:val="00C26398"/>
    <w:rsid w:val="00C34384"/>
    <w:rsid w:val="00C3506F"/>
    <w:rsid w:val="00C36D3C"/>
    <w:rsid w:val="00C43155"/>
    <w:rsid w:val="00C432DD"/>
    <w:rsid w:val="00C43675"/>
    <w:rsid w:val="00C43AE2"/>
    <w:rsid w:val="00C45782"/>
    <w:rsid w:val="00C46227"/>
    <w:rsid w:val="00C47BEE"/>
    <w:rsid w:val="00C516B6"/>
    <w:rsid w:val="00C5228C"/>
    <w:rsid w:val="00C539EF"/>
    <w:rsid w:val="00C53D80"/>
    <w:rsid w:val="00C54D14"/>
    <w:rsid w:val="00C55AB4"/>
    <w:rsid w:val="00C56E19"/>
    <w:rsid w:val="00C57756"/>
    <w:rsid w:val="00C6010C"/>
    <w:rsid w:val="00C60279"/>
    <w:rsid w:val="00C60523"/>
    <w:rsid w:val="00C63542"/>
    <w:rsid w:val="00C642B1"/>
    <w:rsid w:val="00C66CBA"/>
    <w:rsid w:val="00C66E98"/>
    <w:rsid w:val="00C670D6"/>
    <w:rsid w:val="00C67C2B"/>
    <w:rsid w:val="00C705BF"/>
    <w:rsid w:val="00C707A3"/>
    <w:rsid w:val="00C712AC"/>
    <w:rsid w:val="00C7209F"/>
    <w:rsid w:val="00C73D47"/>
    <w:rsid w:val="00C76339"/>
    <w:rsid w:val="00C7651D"/>
    <w:rsid w:val="00C766FA"/>
    <w:rsid w:val="00C80A43"/>
    <w:rsid w:val="00C8120C"/>
    <w:rsid w:val="00C8183A"/>
    <w:rsid w:val="00C84D28"/>
    <w:rsid w:val="00C856A5"/>
    <w:rsid w:val="00C865FE"/>
    <w:rsid w:val="00C87245"/>
    <w:rsid w:val="00C87636"/>
    <w:rsid w:val="00C911A7"/>
    <w:rsid w:val="00C912CD"/>
    <w:rsid w:val="00C95403"/>
    <w:rsid w:val="00C9670A"/>
    <w:rsid w:val="00CA16E1"/>
    <w:rsid w:val="00CA28C2"/>
    <w:rsid w:val="00CA3AB6"/>
    <w:rsid w:val="00CA47A7"/>
    <w:rsid w:val="00CA4D33"/>
    <w:rsid w:val="00CA56BD"/>
    <w:rsid w:val="00CA5CE5"/>
    <w:rsid w:val="00CA5E1C"/>
    <w:rsid w:val="00CB32AE"/>
    <w:rsid w:val="00CB4647"/>
    <w:rsid w:val="00CB6600"/>
    <w:rsid w:val="00CB7D0E"/>
    <w:rsid w:val="00CC09C5"/>
    <w:rsid w:val="00CC3226"/>
    <w:rsid w:val="00CD0217"/>
    <w:rsid w:val="00CD0C4F"/>
    <w:rsid w:val="00CD11C0"/>
    <w:rsid w:val="00CD2DA5"/>
    <w:rsid w:val="00CD3E68"/>
    <w:rsid w:val="00CD45C3"/>
    <w:rsid w:val="00CD4627"/>
    <w:rsid w:val="00CE12D0"/>
    <w:rsid w:val="00CE159C"/>
    <w:rsid w:val="00CE1C23"/>
    <w:rsid w:val="00CE3B54"/>
    <w:rsid w:val="00CE43FA"/>
    <w:rsid w:val="00CE58D2"/>
    <w:rsid w:val="00CE6C28"/>
    <w:rsid w:val="00CE7F49"/>
    <w:rsid w:val="00CF0ECC"/>
    <w:rsid w:val="00CF1EEF"/>
    <w:rsid w:val="00CF240D"/>
    <w:rsid w:val="00CF2D85"/>
    <w:rsid w:val="00CF317B"/>
    <w:rsid w:val="00CF3879"/>
    <w:rsid w:val="00CF3F57"/>
    <w:rsid w:val="00CF48EE"/>
    <w:rsid w:val="00CF5176"/>
    <w:rsid w:val="00CF5442"/>
    <w:rsid w:val="00CF70B2"/>
    <w:rsid w:val="00D0165A"/>
    <w:rsid w:val="00D0206D"/>
    <w:rsid w:val="00D02F4B"/>
    <w:rsid w:val="00D0462D"/>
    <w:rsid w:val="00D04B7E"/>
    <w:rsid w:val="00D05301"/>
    <w:rsid w:val="00D05BE9"/>
    <w:rsid w:val="00D06233"/>
    <w:rsid w:val="00D062EE"/>
    <w:rsid w:val="00D070A5"/>
    <w:rsid w:val="00D1131B"/>
    <w:rsid w:val="00D11FD9"/>
    <w:rsid w:val="00D126C7"/>
    <w:rsid w:val="00D127E2"/>
    <w:rsid w:val="00D226B5"/>
    <w:rsid w:val="00D231B5"/>
    <w:rsid w:val="00D25734"/>
    <w:rsid w:val="00D27523"/>
    <w:rsid w:val="00D304F0"/>
    <w:rsid w:val="00D308BF"/>
    <w:rsid w:val="00D30D59"/>
    <w:rsid w:val="00D32B16"/>
    <w:rsid w:val="00D3395E"/>
    <w:rsid w:val="00D35C97"/>
    <w:rsid w:val="00D37A0E"/>
    <w:rsid w:val="00D4257B"/>
    <w:rsid w:val="00D459D3"/>
    <w:rsid w:val="00D463BD"/>
    <w:rsid w:val="00D5030C"/>
    <w:rsid w:val="00D503CD"/>
    <w:rsid w:val="00D513B1"/>
    <w:rsid w:val="00D55371"/>
    <w:rsid w:val="00D61A46"/>
    <w:rsid w:val="00D61A47"/>
    <w:rsid w:val="00D649D7"/>
    <w:rsid w:val="00D70924"/>
    <w:rsid w:val="00D7102A"/>
    <w:rsid w:val="00D72B49"/>
    <w:rsid w:val="00D74F72"/>
    <w:rsid w:val="00D7603E"/>
    <w:rsid w:val="00D76683"/>
    <w:rsid w:val="00D80D99"/>
    <w:rsid w:val="00D816A6"/>
    <w:rsid w:val="00D8273A"/>
    <w:rsid w:val="00D83DD8"/>
    <w:rsid w:val="00D84F54"/>
    <w:rsid w:val="00D851F2"/>
    <w:rsid w:val="00D85F36"/>
    <w:rsid w:val="00D94155"/>
    <w:rsid w:val="00D94866"/>
    <w:rsid w:val="00D951DC"/>
    <w:rsid w:val="00D9522A"/>
    <w:rsid w:val="00D95458"/>
    <w:rsid w:val="00D970BA"/>
    <w:rsid w:val="00DA001A"/>
    <w:rsid w:val="00DA1012"/>
    <w:rsid w:val="00DA54DE"/>
    <w:rsid w:val="00DB0721"/>
    <w:rsid w:val="00DB1F1A"/>
    <w:rsid w:val="00DB293D"/>
    <w:rsid w:val="00DB452C"/>
    <w:rsid w:val="00DB4C5C"/>
    <w:rsid w:val="00DB5E97"/>
    <w:rsid w:val="00DB707C"/>
    <w:rsid w:val="00DB753D"/>
    <w:rsid w:val="00DC25FD"/>
    <w:rsid w:val="00DC2EFB"/>
    <w:rsid w:val="00DC3192"/>
    <w:rsid w:val="00DC3B92"/>
    <w:rsid w:val="00DC4F87"/>
    <w:rsid w:val="00DC5ABD"/>
    <w:rsid w:val="00DC7E17"/>
    <w:rsid w:val="00DD3A84"/>
    <w:rsid w:val="00DE086C"/>
    <w:rsid w:val="00DE1ABF"/>
    <w:rsid w:val="00DE3441"/>
    <w:rsid w:val="00DE5D44"/>
    <w:rsid w:val="00DE5D65"/>
    <w:rsid w:val="00DF014C"/>
    <w:rsid w:val="00DF01FC"/>
    <w:rsid w:val="00DF1127"/>
    <w:rsid w:val="00DF4D57"/>
    <w:rsid w:val="00E015C6"/>
    <w:rsid w:val="00E0189A"/>
    <w:rsid w:val="00E01D05"/>
    <w:rsid w:val="00E0330B"/>
    <w:rsid w:val="00E03CC1"/>
    <w:rsid w:val="00E05413"/>
    <w:rsid w:val="00E06D9F"/>
    <w:rsid w:val="00E070FC"/>
    <w:rsid w:val="00E077B8"/>
    <w:rsid w:val="00E0791C"/>
    <w:rsid w:val="00E10164"/>
    <w:rsid w:val="00E10BC8"/>
    <w:rsid w:val="00E1343D"/>
    <w:rsid w:val="00E13C7D"/>
    <w:rsid w:val="00E15D3B"/>
    <w:rsid w:val="00E1608C"/>
    <w:rsid w:val="00E215E3"/>
    <w:rsid w:val="00E2412F"/>
    <w:rsid w:val="00E25C08"/>
    <w:rsid w:val="00E26485"/>
    <w:rsid w:val="00E26A1E"/>
    <w:rsid w:val="00E26BDB"/>
    <w:rsid w:val="00E30073"/>
    <w:rsid w:val="00E30BF7"/>
    <w:rsid w:val="00E3166A"/>
    <w:rsid w:val="00E32D3B"/>
    <w:rsid w:val="00E32FF3"/>
    <w:rsid w:val="00E366B9"/>
    <w:rsid w:val="00E3717F"/>
    <w:rsid w:val="00E40C0A"/>
    <w:rsid w:val="00E41E50"/>
    <w:rsid w:val="00E4426E"/>
    <w:rsid w:val="00E4475C"/>
    <w:rsid w:val="00E47EA7"/>
    <w:rsid w:val="00E50395"/>
    <w:rsid w:val="00E5140B"/>
    <w:rsid w:val="00E518BE"/>
    <w:rsid w:val="00E541C5"/>
    <w:rsid w:val="00E54F1B"/>
    <w:rsid w:val="00E54F56"/>
    <w:rsid w:val="00E54FF9"/>
    <w:rsid w:val="00E555F5"/>
    <w:rsid w:val="00E576D9"/>
    <w:rsid w:val="00E66BBD"/>
    <w:rsid w:val="00E67C4C"/>
    <w:rsid w:val="00E7206C"/>
    <w:rsid w:val="00E74C40"/>
    <w:rsid w:val="00E7501E"/>
    <w:rsid w:val="00E77888"/>
    <w:rsid w:val="00E80894"/>
    <w:rsid w:val="00E83ACF"/>
    <w:rsid w:val="00E83AF9"/>
    <w:rsid w:val="00E87175"/>
    <w:rsid w:val="00E91345"/>
    <w:rsid w:val="00E919FC"/>
    <w:rsid w:val="00E91C82"/>
    <w:rsid w:val="00E97242"/>
    <w:rsid w:val="00EA0A43"/>
    <w:rsid w:val="00EA1D09"/>
    <w:rsid w:val="00EA4469"/>
    <w:rsid w:val="00EB04D0"/>
    <w:rsid w:val="00EB0F3B"/>
    <w:rsid w:val="00EB16C0"/>
    <w:rsid w:val="00EB369B"/>
    <w:rsid w:val="00EB6402"/>
    <w:rsid w:val="00EC013A"/>
    <w:rsid w:val="00EC07BB"/>
    <w:rsid w:val="00EC2352"/>
    <w:rsid w:val="00EC2B33"/>
    <w:rsid w:val="00EC4DE0"/>
    <w:rsid w:val="00EC7120"/>
    <w:rsid w:val="00EC75CF"/>
    <w:rsid w:val="00EC7841"/>
    <w:rsid w:val="00ED1AC8"/>
    <w:rsid w:val="00ED1F96"/>
    <w:rsid w:val="00ED1FAF"/>
    <w:rsid w:val="00ED605C"/>
    <w:rsid w:val="00ED774A"/>
    <w:rsid w:val="00EE1A31"/>
    <w:rsid w:val="00EE2175"/>
    <w:rsid w:val="00EE4517"/>
    <w:rsid w:val="00EE75A5"/>
    <w:rsid w:val="00EF0448"/>
    <w:rsid w:val="00EF1627"/>
    <w:rsid w:val="00EF38D3"/>
    <w:rsid w:val="00EF38E4"/>
    <w:rsid w:val="00EF465F"/>
    <w:rsid w:val="00EF67B9"/>
    <w:rsid w:val="00EF740D"/>
    <w:rsid w:val="00EF7E5D"/>
    <w:rsid w:val="00F022D6"/>
    <w:rsid w:val="00F03E8F"/>
    <w:rsid w:val="00F061F3"/>
    <w:rsid w:val="00F10A7E"/>
    <w:rsid w:val="00F113A2"/>
    <w:rsid w:val="00F13DE8"/>
    <w:rsid w:val="00F141CB"/>
    <w:rsid w:val="00F14C47"/>
    <w:rsid w:val="00F16788"/>
    <w:rsid w:val="00F168AF"/>
    <w:rsid w:val="00F17342"/>
    <w:rsid w:val="00F213C4"/>
    <w:rsid w:val="00F2266B"/>
    <w:rsid w:val="00F230C5"/>
    <w:rsid w:val="00F231D1"/>
    <w:rsid w:val="00F253B8"/>
    <w:rsid w:val="00F2623C"/>
    <w:rsid w:val="00F310D1"/>
    <w:rsid w:val="00F31997"/>
    <w:rsid w:val="00F41ECC"/>
    <w:rsid w:val="00F42AAA"/>
    <w:rsid w:val="00F4380E"/>
    <w:rsid w:val="00F45A83"/>
    <w:rsid w:val="00F47F28"/>
    <w:rsid w:val="00F51B33"/>
    <w:rsid w:val="00F51C3F"/>
    <w:rsid w:val="00F5260B"/>
    <w:rsid w:val="00F562AA"/>
    <w:rsid w:val="00F573CA"/>
    <w:rsid w:val="00F61182"/>
    <w:rsid w:val="00F6338F"/>
    <w:rsid w:val="00F63691"/>
    <w:rsid w:val="00F63BCF"/>
    <w:rsid w:val="00F63BEA"/>
    <w:rsid w:val="00F645D7"/>
    <w:rsid w:val="00F6522B"/>
    <w:rsid w:val="00F65DE4"/>
    <w:rsid w:val="00F7048F"/>
    <w:rsid w:val="00F7297B"/>
    <w:rsid w:val="00F77138"/>
    <w:rsid w:val="00F8027E"/>
    <w:rsid w:val="00F80F59"/>
    <w:rsid w:val="00F810EC"/>
    <w:rsid w:val="00F82AE2"/>
    <w:rsid w:val="00F8372B"/>
    <w:rsid w:val="00F84131"/>
    <w:rsid w:val="00F9659D"/>
    <w:rsid w:val="00F97E54"/>
    <w:rsid w:val="00FA0F78"/>
    <w:rsid w:val="00FA22FD"/>
    <w:rsid w:val="00FA354D"/>
    <w:rsid w:val="00FA45F4"/>
    <w:rsid w:val="00FA4F03"/>
    <w:rsid w:val="00FA6162"/>
    <w:rsid w:val="00FB4CCF"/>
    <w:rsid w:val="00FB63A0"/>
    <w:rsid w:val="00FC01B5"/>
    <w:rsid w:val="00FC0578"/>
    <w:rsid w:val="00FC3656"/>
    <w:rsid w:val="00FC51BF"/>
    <w:rsid w:val="00FC69DC"/>
    <w:rsid w:val="00FD1B8B"/>
    <w:rsid w:val="00FD3616"/>
    <w:rsid w:val="00FD5C95"/>
    <w:rsid w:val="00FD6676"/>
    <w:rsid w:val="00FD726F"/>
    <w:rsid w:val="00FD769C"/>
    <w:rsid w:val="00FE0D20"/>
    <w:rsid w:val="00FE194D"/>
    <w:rsid w:val="00FE1B64"/>
    <w:rsid w:val="00FE6AAB"/>
    <w:rsid w:val="00FE711B"/>
    <w:rsid w:val="00FE7FA7"/>
    <w:rsid w:val="00FF2144"/>
    <w:rsid w:val="00FF2C43"/>
    <w:rsid w:val="00FF2DA7"/>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F1E8C"/>
  <w15:docId w15:val="{A43C5442-D4A3-4F8D-BFF8-5DCACC6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4EC"/>
    <w:pPr>
      <w:jc w:val="both"/>
    </w:pPr>
    <w:rPr>
      <w:rFonts w:ascii="Arial" w:hAnsi="Arial"/>
      <w:sz w:val="24"/>
      <w:szCs w:val="24"/>
    </w:rPr>
  </w:style>
  <w:style w:type="paragraph" w:styleId="Nagwek1">
    <w:name w:val="heading 1"/>
    <w:basedOn w:val="Normalny"/>
    <w:next w:val="Normalny"/>
    <w:link w:val="Nagwek1Znak"/>
    <w:uiPriority w:val="9"/>
    <w:qFormat/>
    <w:rsid w:val="006A74EC"/>
    <w:pPr>
      <w:keepNext/>
      <w:jc w:val="center"/>
      <w:outlineLvl w:val="0"/>
    </w:pPr>
    <w:rPr>
      <w:sz w:val="26"/>
      <w:szCs w:val="20"/>
    </w:rPr>
  </w:style>
  <w:style w:type="paragraph" w:styleId="Nagwek2">
    <w:name w:val="heading 2"/>
    <w:aliases w:val="Paragraaf,Podtytuł1,Heading 2 AGT ESIA,Title 2,Heading 2 Char,Title 21,Paragraaf1,Heading 2 Char1,Title 22,Paragraaf2,Heading 2 Char2,Title 23,Paragraaf3,Heading 2 Char3,Title 24,Paragraaf4,Heading 2 Char4,Title 211,Paragraaf11"/>
    <w:basedOn w:val="Normalny"/>
    <w:next w:val="Normalny"/>
    <w:link w:val="Nagwek2Znak"/>
    <w:uiPriority w:val="9"/>
    <w:qFormat/>
    <w:rsid w:val="006A74EC"/>
    <w:pPr>
      <w:keepNext/>
      <w:spacing w:before="120" w:after="120"/>
      <w:ind w:right="72"/>
      <w:outlineLvl w:val="1"/>
    </w:pPr>
    <w:rPr>
      <w:szCs w:val="20"/>
      <w:lang w:val="x-none" w:eastAsia="x-none"/>
    </w:rPr>
  </w:style>
  <w:style w:type="paragraph" w:styleId="Nagwek3">
    <w:name w:val="heading 3"/>
    <w:aliases w:val="Subparagraaf,Podtytuł2"/>
    <w:basedOn w:val="Normalny"/>
    <w:next w:val="Normalny"/>
    <w:link w:val="Nagwek3Znak"/>
    <w:unhideWhenUsed/>
    <w:qFormat/>
    <w:rsid w:val="006A74EC"/>
    <w:pPr>
      <w:keepNext/>
      <w:keepLines/>
      <w:spacing w:before="120" w:after="120"/>
      <w:outlineLvl w:val="2"/>
    </w:pPr>
    <w:rPr>
      <w:rFonts w:eastAsiaTheme="majorEastAsia" w:cstheme="majorBidi"/>
      <w:b/>
    </w:rPr>
  </w:style>
  <w:style w:type="paragraph" w:styleId="Nagwek4">
    <w:name w:val="heading 4"/>
    <w:basedOn w:val="Normalny"/>
    <w:next w:val="Normalny"/>
    <w:link w:val="Nagwek4Znak"/>
    <w:uiPriority w:val="9"/>
    <w:unhideWhenUsed/>
    <w:qFormat/>
    <w:rsid w:val="002511F3"/>
    <w:pPr>
      <w:keepNext/>
      <w:keepLines/>
      <w:spacing w:before="120" w:after="120"/>
      <w:outlineLvl w:val="3"/>
    </w:pPr>
    <w:rPr>
      <w:rFonts w:eastAsiaTheme="majorEastAsia" w:cstheme="majorBidi"/>
      <w:b/>
      <w:iCs/>
    </w:rPr>
  </w:style>
  <w:style w:type="paragraph" w:styleId="Nagwek5">
    <w:name w:val="heading 5"/>
    <w:basedOn w:val="Normalny"/>
    <w:next w:val="Normalny"/>
    <w:link w:val="Nagwek5Znak"/>
    <w:uiPriority w:val="9"/>
    <w:qFormat/>
    <w:rsid w:val="00EE75A5"/>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EE75A5"/>
    <w:pPr>
      <w:keepNext/>
      <w:outlineLvl w:val="5"/>
    </w:pPr>
    <w:rPr>
      <w:rFonts w:ascii="Calibri" w:hAnsi="Calibri"/>
      <w:b/>
      <w:bCs/>
      <w:sz w:val="22"/>
      <w:szCs w:val="22"/>
      <w:lang w:val="x-none" w:eastAsia="x-none"/>
    </w:rPr>
  </w:style>
  <w:style w:type="paragraph" w:styleId="Nagwek7">
    <w:name w:val="heading 7"/>
    <w:basedOn w:val="Normalny"/>
    <w:next w:val="Normalny"/>
    <w:link w:val="Nagwek7Znak"/>
    <w:unhideWhenUsed/>
    <w:qFormat/>
    <w:rsid w:val="00EE75A5"/>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qFormat/>
    <w:rsid w:val="00EE75A5"/>
    <w:pPr>
      <w:keepNext/>
      <w:autoSpaceDE w:val="0"/>
      <w:autoSpaceDN w:val="0"/>
      <w:adjustRightInd w:val="0"/>
      <w:outlineLvl w:val="7"/>
    </w:pPr>
    <w:rPr>
      <w:rFonts w:ascii="Calibri" w:hAnsi="Calibri"/>
      <w:i/>
      <w:iCs/>
      <w:lang w:val="x-none" w:eastAsia="x-none"/>
    </w:rPr>
  </w:style>
  <w:style w:type="paragraph" w:styleId="Nagwek9">
    <w:name w:val="heading 9"/>
    <w:basedOn w:val="Normalny"/>
    <w:next w:val="Normalny"/>
    <w:link w:val="Nagwek9Znak"/>
    <w:uiPriority w:val="9"/>
    <w:qFormat/>
    <w:rsid w:val="00EE75A5"/>
    <w:pPr>
      <w:keepNext/>
      <w:autoSpaceDE w:val="0"/>
      <w:autoSpaceDN w:val="0"/>
      <w:adjustRightInd w:val="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Znak,Nagłówek strony,Naglówek 3"/>
    <w:basedOn w:val="Normalny"/>
    <w:link w:val="NagwekZnak"/>
    <w:rsid w:val="00CA28C2"/>
    <w:pPr>
      <w:tabs>
        <w:tab w:val="center" w:pos="4536"/>
        <w:tab w:val="right" w:pos="9072"/>
      </w:tabs>
    </w:pPr>
  </w:style>
  <w:style w:type="paragraph" w:styleId="Stopka">
    <w:name w:val="footer"/>
    <w:basedOn w:val="Normalny"/>
    <w:link w:val="StopkaZnak"/>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rsid w:val="00011126"/>
    <w:pPr>
      <w:autoSpaceDE w:val="0"/>
      <w:autoSpaceDN w:val="0"/>
      <w:adjustRightInd w:val="0"/>
    </w:pPr>
    <w:rPr>
      <w:color w:val="000000"/>
      <w:sz w:val="24"/>
      <w:szCs w:val="24"/>
    </w:rPr>
  </w:style>
  <w:style w:type="paragraph" w:styleId="Tekstdymka">
    <w:name w:val="Balloon Text"/>
    <w:basedOn w:val="Normalny"/>
    <w:link w:val="TekstdymkaZnak"/>
    <w:semiHidden/>
    <w:unhideWhenUsed/>
    <w:rsid w:val="00A34D03"/>
    <w:rPr>
      <w:rFonts w:ascii="Tahoma" w:hAnsi="Tahoma" w:cs="Tahoma"/>
      <w:sz w:val="16"/>
      <w:szCs w:val="16"/>
    </w:rPr>
  </w:style>
  <w:style w:type="character" w:customStyle="1" w:styleId="TekstdymkaZnak">
    <w:name w:val="Tekst dymka Znak"/>
    <w:basedOn w:val="Domylnaczcionkaakapitu"/>
    <w:link w:val="Tekstdymka"/>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i/>
      <w:sz w:val="32"/>
      <w:szCs w:val="20"/>
    </w:rPr>
  </w:style>
  <w:style w:type="character" w:customStyle="1" w:styleId="TekstpodstawowywcityZnak">
    <w:name w:val="Tekst podstawowy wcięty Znak"/>
    <w:basedOn w:val="Domylnaczcionkaakapitu"/>
    <w:link w:val="Tekstpodstawowywcity"/>
    <w:uiPriority w:val="99"/>
    <w:rsid w:val="00FE6AAB"/>
    <w:rPr>
      <w:rFonts w:ascii="Arial" w:hAnsi="Arial"/>
      <w:i/>
      <w:sz w:val="32"/>
    </w:rPr>
  </w:style>
  <w:style w:type="paragraph" w:customStyle="1" w:styleId="zwyky">
    <w:name w:val="zwykły"/>
    <w:basedOn w:val="Normalny"/>
    <w:rsid w:val="00D513B1"/>
    <w:pPr>
      <w:overflowPunct w:val="0"/>
      <w:autoSpaceDE w:val="0"/>
      <w:spacing w:after="60" w:line="360" w:lineRule="auto"/>
      <w:textAlignment w:val="baseline"/>
    </w:pPr>
    <w:rPr>
      <w:sz w:val="22"/>
      <w:szCs w:val="20"/>
      <w:lang w:eastAsia="ar-SA"/>
    </w:rPr>
  </w:style>
  <w:style w:type="paragraph" w:customStyle="1" w:styleId="tab">
    <w:name w:val="tab"/>
    <w:basedOn w:val="Normalny"/>
    <w:rsid w:val="00D513B1"/>
    <w:pPr>
      <w:tabs>
        <w:tab w:val="left" w:pos="227"/>
      </w:tabs>
      <w:spacing w:before="40" w:after="40"/>
    </w:pPr>
    <w:rPr>
      <w:sz w:val="18"/>
      <w:szCs w:val="20"/>
    </w:rPr>
  </w:style>
  <w:style w:type="character" w:customStyle="1" w:styleId="NormalTableZnak">
    <w:name w:val="Normal Table Znak"/>
    <w:basedOn w:val="Domylnaczcionkaakapitu"/>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pPr>
    <w:rPr>
      <w:szCs w:val="20"/>
    </w:rPr>
  </w:style>
  <w:style w:type="character" w:customStyle="1" w:styleId="NagwekZnak">
    <w:name w:val="Nagłówek Znak"/>
    <w:aliases w:val="Nagłówek strony Znak Znak,Nagłówek strony Znak1,Naglówek 3 Znak"/>
    <w:basedOn w:val="Domylnaczcionkaakapitu"/>
    <w:link w:val="Nagwek"/>
    <w:rsid w:val="00D513B1"/>
    <w:rPr>
      <w:sz w:val="24"/>
      <w:szCs w:val="24"/>
    </w:rPr>
  </w:style>
  <w:style w:type="character" w:customStyle="1" w:styleId="StopkaZnak">
    <w:name w:val="Stopka Znak"/>
    <w:basedOn w:val="Domylnaczcionkaakapitu"/>
    <w:link w:val="Stopka"/>
    <w:rsid w:val="00290E6F"/>
    <w:rPr>
      <w:sz w:val="24"/>
      <w:szCs w:val="24"/>
    </w:rPr>
  </w:style>
  <w:style w:type="paragraph" w:styleId="Tekstpodstawowy">
    <w:name w:val="Body Text"/>
    <w:aliases w:val="Odstęp,Tekst podstawowy  Ja,anita1,a2,block style"/>
    <w:basedOn w:val="Normalny"/>
    <w:link w:val="TekstpodstawowyZnak"/>
    <w:unhideWhenUsed/>
    <w:rsid w:val="006343E5"/>
    <w:pPr>
      <w:spacing w:after="120"/>
    </w:pPr>
  </w:style>
  <w:style w:type="character" w:customStyle="1" w:styleId="TekstpodstawowyZnak">
    <w:name w:val="Tekst podstawowy Znak"/>
    <w:aliases w:val="Odstęp Znak3,Tekst podstawowy  Ja Znak3,anita1 Znak3,a2 Znak3,block style Znak3"/>
    <w:basedOn w:val="Domylnaczcionkaakapitu"/>
    <w:link w:val="Tekstpodstawowy"/>
    <w:uiPriority w:val="99"/>
    <w:semiHidden/>
    <w:rsid w:val="006343E5"/>
    <w:rPr>
      <w:sz w:val="24"/>
      <w:szCs w:val="24"/>
    </w:rPr>
  </w:style>
  <w:style w:type="paragraph" w:styleId="Akapitzlist">
    <w:name w:val="List Paragraph"/>
    <w:aliases w:val="Akapit z listą3,normalny tekst,Normal,Akapit z listą31,Punktator,tekst normalny,List Paragraph,Asia 2  Akapit z listą,Wypunktowanie,Normal2,Eko punkty,podpunkt,NOWY,Kolorowa lista — akcent 11,Numerowanie"/>
    <w:basedOn w:val="Normalny"/>
    <w:link w:val="AkapitzlistZnak"/>
    <w:uiPriority w:val="34"/>
    <w:qFormat/>
    <w:rsid w:val="006343E5"/>
    <w:pPr>
      <w:spacing w:after="200" w:line="276" w:lineRule="auto"/>
      <w:ind w:left="720"/>
      <w:contextualSpacing/>
    </w:pPr>
    <w:rPr>
      <w:rFonts w:ascii="Calibri" w:hAnsi="Calibri"/>
      <w:sz w:val="22"/>
      <w:szCs w:val="22"/>
    </w:rPr>
  </w:style>
  <w:style w:type="character" w:customStyle="1" w:styleId="AkapitzlistZnak">
    <w:name w:val="Akapit z listą Znak"/>
    <w:aliases w:val="Akapit z listą3 Znak,normalny tekst Znak,Normal Znak,Akapit z listą31 Znak,Punktator Znak,tekst normalny Znak,List Paragraph Znak,Asia 2  Akapit z listą Znak,Wypunktowanie Znak,Normal2 Znak,Eko punkty Znak,podpunkt Znak,NOWY Znak"/>
    <w:link w:val="Akapitzlist"/>
    <w:uiPriority w:val="34"/>
    <w:qFormat/>
    <w:rsid w:val="006343E5"/>
    <w:rPr>
      <w:rFonts w:ascii="Calibri" w:eastAsia="Times New Roman" w:hAnsi="Calibri" w:cs="Times New Roman"/>
      <w:sz w:val="22"/>
      <w:szCs w:val="22"/>
    </w:rPr>
  </w:style>
  <w:style w:type="character" w:customStyle="1" w:styleId="Nagwek1Znak">
    <w:name w:val="Nagłówek 1 Znak"/>
    <w:basedOn w:val="Domylnaczcionkaakapitu"/>
    <w:link w:val="Nagwek1"/>
    <w:uiPriority w:val="9"/>
    <w:rsid w:val="006A74EC"/>
    <w:rPr>
      <w:rFonts w:ascii="Arial" w:hAnsi="Arial"/>
      <w:sz w:val="26"/>
    </w:rPr>
  </w:style>
  <w:style w:type="character" w:customStyle="1" w:styleId="Nagwek3Znak">
    <w:name w:val="Nagłówek 3 Znak"/>
    <w:aliases w:val="Subparagraaf Znak,Podtytuł2 Znak"/>
    <w:basedOn w:val="Domylnaczcionkaakapitu"/>
    <w:link w:val="Nagwek3"/>
    <w:rsid w:val="006A74EC"/>
    <w:rPr>
      <w:rFonts w:ascii="Arial" w:eastAsiaTheme="majorEastAsia" w:hAnsi="Arial" w:cstheme="majorBidi"/>
      <w:b/>
      <w:sz w:val="24"/>
      <w:szCs w:val="24"/>
    </w:rPr>
  </w:style>
  <w:style w:type="paragraph" w:customStyle="1" w:styleId="JSpodstawowy">
    <w:name w:val="JSpodstawowy"/>
    <w:basedOn w:val="Normalny"/>
    <w:rsid w:val="00917B60"/>
    <w:pPr>
      <w:widowControl w:val="0"/>
      <w:overflowPunct w:val="0"/>
      <w:autoSpaceDE w:val="0"/>
      <w:autoSpaceDN w:val="0"/>
      <w:adjustRightInd w:val="0"/>
      <w:spacing w:after="120"/>
    </w:pPr>
    <w:rPr>
      <w:szCs w:val="20"/>
    </w:rPr>
  </w:style>
  <w:style w:type="paragraph" w:customStyle="1" w:styleId="Standard">
    <w:name w:val="Standard"/>
    <w:rsid w:val="008974D3"/>
    <w:pPr>
      <w:suppressAutoHyphens/>
      <w:autoSpaceDN w:val="0"/>
    </w:pPr>
    <w:rPr>
      <w:rFonts w:ascii="Arial" w:eastAsia="SimSun" w:hAnsi="Arial" w:cs="Arial, sans-serif"/>
      <w:kern w:val="3"/>
      <w:sz w:val="24"/>
      <w:szCs w:val="24"/>
      <w:lang w:eastAsia="zh-CN"/>
    </w:rPr>
  </w:style>
  <w:style w:type="character" w:customStyle="1" w:styleId="Nagwek4Znak">
    <w:name w:val="Nagłówek 4 Znak"/>
    <w:basedOn w:val="Domylnaczcionkaakapitu"/>
    <w:link w:val="Nagwek4"/>
    <w:uiPriority w:val="9"/>
    <w:rsid w:val="002511F3"/>
    <w:rPr>
      <w:rFonts w:ascii="Arial" w:eastAsiaTheme="majorEastAsia" w:hAnsi="Arial" w:cstheme="majorBidi"/>
      <w:b/>
      <w:iCs/>
      <w:sz w:val="24"/>
      <w:szCs w:val="24"/>
    </w:rPr>
  </w:style>
  <w:style w:type="character" w:customStyle="1" w:styleId="Nagwek7Znak">
    <w:name w:val="Nagłówek 7 Znak"/>
    <w:basedOn w:val="Domylnaczcionkaakapitu"/>
    <w:link w:val="Nagwek7"/>
    <w:rsid w:val="00EE75A5"/>
    <w:rPr>
      <w:rFonts w:asciiTheme="majorHAnsi" w:eastAsiaTheme="majorEastAsia" w:hAnsiTheme="majorHAnsi" w:cstheme="majorBidi"/>
      <w:i/>
      <w:iCs/>
      <w:color w:val="243F60" w:themeColor="accent1" w:themeShade="7F"/>
      <w:sz w:val="24"/>
      <w:szCs w:val="24"/>
    </w:rPr>
  </w:style>
  <w:style w:type="character" w:customStyle="1" w:styleId="Nagwek2Znak">
    <w:name w:val="Nagłówek 2 Znak"/>
    <w:aliases w:val="Paragraaf Znak,Podtytuł1 Znak,Heading 2 AGT ESIA Znak,Title 2 Znak,Heading 2 Char Znak,Title 21 Znak,Paragraaf1 Znak,Heading 2 Char1 Znak,Title 22 Znak,Paragraaf2 Znak,Heading 2 Char2 Znak,Title 23 Znak,Paragraaf3 Znak,Title 24 Znak"/>
    <w:basedOn w:val="Domylnaczcionkaakapitu"/>
    <w:link w:val="Nagwek2"/>
    <w:uiPriority w:val="9"/>
    <w:rsid w:val="006A74EC"/>
    <w:rPr>
      <w:rFonts w:ascii="Arial" w:hAnsi="Arial"/>
      <w:sz w:val="24"/>
      <w:lang w:val="x-none" w:eastAsia="x-none"/>
    </w:rPr>
  </w:style>
  <w:style w:type="character" w:customStyle="1" w:styleId="Nagwek5Znak">
    <w:name w:val="Nagłówek 5 Znak"/>
    <w:basedOn w:val="Domylnaczcionkaakapitu"/>
    <w:link w:val="Nagwek5"/>
    <w:uiPriority w:val="9"/>
    <w:rsid w:val="00EE75A5"/>
    <w:rPr>
      <w:rFonts w:ascii="Calibri" w:hAnsi="Calibri"/>
      <w:b/>
      <w:bCs/>
      <w:i/>
      <w:iCs/>
      <w:sz w:val="26"/>
      <w:szCs w:val="26"/>
      <w:lang w:val="x-none" w:eastAsia="x-none"/>
    </w:rPr>
  </w:style>
  <w:style w:type="character" w:customStyle="1" w:styleId="Nagwek6Znak">
    <w:name w:val="Nagłówek 6 Znak"/>
    <w:basedOn w:val="Domylnaczcionkaakapitu"/>
    <w:link w:val="Nagwek6"/>
    <w:uiPriority w:val="9"/>
    <w:rsid w:val="00EE75A5"/>
    <w:rPr>
      <w:rFonts w:ascii="Calibri" w:hAnsi="Calibri"/>
      <w:b/>
      <w:bCs/>
      <w:sz w:val="22"/>
      <w:szCs w:val="22"/>
      <w:lang w:val="x-none" w:eastAsia="x-none"/>
    </w:rPr>
  </w:style>
  <w:style w:type="character" w:customStyle="1" w:styleId="Nagwek8Znak">
    <w:name w:val="Nagłówek 8 Znak"/>
    <w:basedOn w:val="Domylnaczcionkaakapitu"/>
    <w:link w:val="Nagwek8"/>
    <w:uiPriority w:val="9"/>
    <w:rsid w:val="00EE75A5"/>
    <w:rPr>
      <w:rFonts w:ascii="Calibri" w:hAnsi="Calibri"/>
      <w:i/>
      <w:iCs/>
      <w:sz w:val="24"/>
      <w:szCs w:val="24"/>
      <w:lang w:val="x-none" w:eastAsia="x-none"/>
    </w:rPr>
  </w:style>
  <w:style w:type="character" w:customStyle="1" w:styleId="Nagwek9Znak">
    <w:name w:val="Nagłówek 9 Znak"/>
    <w:basedOn w:val="Domylnaczcionkaakapitu"/>
    <w:link w:val="Nagwek9"/>
    <w:uiPriority w:val="9"/>
    <w:rsid w:val="00EE75A5"/>
    <w:rPr>
      <w:rFonts w:ascii="Cambria" w:hAnsi="Cambria"/>
      <w:sz w:val="22"/>
      <w:szCs w:val="22"/>
      <w:lang w:val="x-none" w:eastAsia="x-none"/>
    </w:rPr>
  </w:style>
  <w:style w:type="character" w:customStyle="1" w:styleId="TekstpodstawowyZnak2">
    <w:name w:val="Tekst podstawowy Znak2"/>
    <w:aliases w:val="Tekst podstawowy Znak Znak1,Odstęp Znak1,Tekst podstawowy  Ja Znak1,anita1 Znak1,a2 Znak1,block style Znak1"/>
    <w:locked/>
    <w:rsid w:val="00EE75A5"/>
    <w:rPr>
      <w:rFonts w:ascii="CG Times" w:hAnsi="CG Times"/>
      <w:sz w:val="24"/>
      <w:lang w:val="x-none" w:eastAsia="x-none"/>
    </w:rPr>
  </w:style>
  <w:style w:type="paragraph" w:styleId="Tekstpodstawowy3">
    <w:name w:val="Body Text 3"/>
    <w:aliases w:val="Podpis rys"/>
    <w:basedOn w:val="Normalny"/>
    <w:link w:val="Tekstpodstawowy3Znak"/>
    <w:rsid w:val="00EE75A5"/>
    <w:pPr>
      <w:spacing w:after="120"/>
    </w:pPr>
    <w:rPr>
      <w:sz w:val="16"/>
      <w:szCs w:val="16"/>
      <w:lang w:val="x-none" w:eastAsia="x-none"/>
    </w:rPr>
  </w:style>
  <w:style w:type="character" w:customStyle="1" w:styleId="Tekstpodstawowy3Znak">
    <w:name w:val="Tekst podstawowy 3 Znak"/>
    <w:aliases w:val="Podpis rys Znak"/>
    <w:basedOn w:val="Domylnaczcionkaakapitu"/>
    <w:link w:val="Tekstpodstawowy3"/>
    <w:rsid w:val="00EE75A5"/>
    <w:rPr>
      <w:sz w:val="16"/>
      <w:szCs w:val="16"/>
      <w:lang w:val="x-none" w:eastAsia="x-none"/>
    </w:rPr>
  </w:style>
  <w:style w:type="paragraph" w:styleId="Tekstpodstawowywcity2">
    <w:name w:val="Body Text Indent 2"/>
    <w:basedOn w:val="Normalny"/>
    <w:link w:val="Tekstpodstawowywcity2Znak1"/>
    <w:uiPriority w:val="99"/>
    <w:rsid w:val="00EE75A5"/>
    <w:pPr>
      <w:spacing w:after="120" w:line="480" w:lineRule="auto"/>
      <w:ind w:left="283"/>
    </w:pPr>
    <w:rPr>
      <w:sz w:val="20"/>
      <w:szCs w:val="20"/>
    </w:rPr>
  </w:style>
  <w:style w:type="character" w:customStyle="1" w:styleId="Tekstpodstawowywcity2Znak">
    <w:name w:val="Tekst podstawowy wcięty 2 Znak"/>
    <w:basedOn w:val="Domylnaczcionkaakapitu"/>
    <w:rsid w:val="00EE75A5"/>
    <w:rPr>
      <w:sz w:val="24"/>
      <w:szCs w:val="24"/>
    </w:rPr>
  </w:style>
  <w:style w:type="character" w:customStyle="1" w:styleId="Tekstpodstawowywcity2Znak1">
    <w:name w:val="Tekst podstawowy wcięty 2 Znak1"/>
    <w:basedOn w:val="Domylnaczcionkaakapitu"/>
    <w:link w:val="Tekstpodstawowywcity2"/>
    <w:uiPriority w:val="99"/>
    <w:rsid w:val="00EE75A5"/>
  </w:style>
  <w:style w:type="paragraph" w:styleId="Tekstpodstawowy2">
    <w:name w:val="Body Text 2"/>
    <w:basedOn w:val="Normalny"/>
    <w:link w:val="Tekstpodstawowy2Znak"/>
    <w:rsid w:val="00EE75A5"/>
    <w:pPr>
      <w:spacing w:after="120" w:line="480" w:lineRule="auto"/>
    </w:pPr>
    <w:rPr>
      <w:lang w:val="x-none" w:eastAsia="x-none"/>
    </w:rPr>
  </w:style>
  <w:style w:type="character" w:customStyle="1" w:styleId="Tekstpodstawowy2Znak">
    <w:name w:val="Tekst podstawowy 2 Znak"/>
    <w:basedOn w:val="Domylnaczcionkaakapitu"/>
    <w:link w:val="Tekstpodstawowy2"/>
    <w:rsid w:val="00EE75A5"/>
    <w:rPr>
      <w:sz w:val="24"/>
      <w:szCs w:val="24"/>
      <w:lang w:val="x-none" w:eastAsia="x-none"/>
    </w:rPr>
  </w:style>
  <w:style w:type="character" w:customStyle="1" w:styleId="StopkaZnak1">
    <w:name w:val="Stopka Znak1"/>
    <w:basedOn w:val="Domylnaczcionkaakapitu"/>
    <w:rsid w:val="00EE75A5"/>
  </w:style>
  <w:style w:type="paragraph" w:styleId="Tekstpodstawowywcity3">
    <w:name w:val="Body Text Indent 3"/>
    <w:basedOn w:val="Normalny"/>
    <w:link w:val="Tekstpodstawowywcity3Znak"/>
    <w:uiPriority w:val="99"/>
    <w:rsid w:val="00EE75A5"/>
    <w:pPr>
      <w:ind w:left="360"/>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EE75A5"/>
    <w:rPr>
      <w:sz w:val="16"/>
      <w:szCs w:val="16"/>
      <w:lang w:val="x-none" w:eastAsia="x-none"/>
    </w:rPr>
  </w:style>
  <w:style w:type="paragraph" w:customStyle="1" w:styleId="Head">
    <w:name w:val="Head"/>
    <w:basedOn w:val="Normalny"/>
    <w:next w:val="Tekstpodstawowy"/>
    <w:rsid w:val="00EE75A5"/>
    <w:rPr>
      <w:rFonts w:ascii="Helvetica" w:hAnsi="Helvetica"/>
      <w:sz w:val="22"/>
      <w:szCs w:val="20"/>
    </w:rPr>
  </w:style>
  <w:style w:type="paragraph" w:styleId="Tekstprzypisudolnego">
    <w:name w:val="footnote text"/>
    <w:basedOn w:val="Normalny"/>
    <w:link w:val="TekstprzypisudolnegoZnak1"/>
    <w:uiPriority w:val="99"/>
    <w:semiHidden/>
    <w:rsid w:val="00EE75A5"/>
    <w:rPr>
      <w:sz w:val="20"/>
      <w:szCs w:val="20"/>
    </w:rPr>
  </w:style>
  <w:style w:type="character" w:customStyle="1" w:styleId="TekstprzypisudolnegoZnak">
    <w:name w:val="Tekst przypisu dolnego Znak"/>
    <w:basedOn w:val="Domylnaczcionkaakapitu"/>
    <w:semiHidden/>
    <w:rsid w:val="00EE75A5"/>
  </w:style>
  <w:style w:type="character" w:customStyle="1" w:styleId="TekstprzypisudolnegoZnak1">
    <w:name w:val="Tekst przypisu dolnego Znak1"/>
    <w:basedOn w:val="Domylnaczcionkaakapitu"/>
    <w:link w:val="Tekstprzypisudolnego"/>
    <w:uiPriority w:val="99"/>
    <w:semiHidden/>
    <w:rsid w:val="00EE75A5"/>
  </w:style>
  <w:style w:type="character" w:styleId="Odwoanieprzypisudolnego">
    <w:name w:val="footnote reference"/>
    <w:aliases w:val="Odwołanie przypisu"/>
    <w:uiPriority w:val="99"/>
    <w:semiHidden/>
    <w:rsid w:val="00EE75A5"/>
    <w:rPr>
      <w:rFonts w:cs="Times New Roman"/>
      <w:vertAlign w:val="superscript"/>
    </w:rPr>
  </w:style>
  <w:style w:type="character" w:customStyle="1" w:styleId="TekstdymkaZnak1">
    <w:name w:val="Tekst dymka Znak1"/>
    <w:uiPriority w:val="99"/>
    <w:semiHidden/>
    <w:rsid w:val="00EE75A5"/>
    <w:rPr>
      <w:sz w:val="0"/>
      <w:szCs w:val="0"/>
      <w:lang w:val="x-none" w:eastAsia="x-none"/>
    </w:rPr>
  </w:style>
  <w:style w:type="character" w:customStyle="1" w:styleId="TekstpodstawowywcityZnak1">
    <w:name w:val="Tekst podstawowy wcięty Znak1"/>
    <w:basedOn w:val="Domylnaczcionkaakapitu"/>
    <w:rsid w:val="00EE75A5"/>
  </w:style>
  <w:style w:type="paragraph" w:styleId="Spistreci2">
    <w:name w:val="toc 2"/>
    <w:aliases w:val="nowy"/>
    <w:basedOn w:val="Listanumerowana"/>
    <w:next w:val="Normalny"/>
    <w:autoRedefine/>
    <w:uiPriority w:val="39"/>
    <w:semiHidden/>
    <w:rsid w:val="00EE75A5"/>
    <w:pPr>
      <w:tabs>
        <w:tab w:val="clear" w:pos="360"/>
      </w:tabs>
      <w:ind w:left="0" w:firstLine="0"/>
      <w:contextualSpacing w:val="0"/>
    </w:pPr>
  </w:style>
  <w:style w:type="paragraph" w:styleId="Tytu">
    <w:name w:val="Title"/>
    <w:basedOn w:val="Normalny"/>
    <w:link w:val="TytuZnak1"/>
    <w:uiPriority w:val="10"/>
    <w:qFormat/>
    <w:rsid w:val="00EE75A5"/>
    <w:pPr>
      <w:jc w:val="center"/>
    </w:pPr>
    <w:rPr>
      <w:rFonts w:ascii="Cambria" w:hAnsi="Cambria"/>
      <w:b/>
      <w:bCs/>
      <w:kern w:val="28"/>
      <w:sz w:val="32"/>
      <w:szCs w:val="32"/>
      <w:lang w:val="x-none" w:eastAsia="x-none"/>
    </w:rPr>
  </w:style>
  <w:style w:type="character" w:customStyle="1" w:styleId="TytuZnak">
    <w:name w:val="Tytuł Znak"/>
    <w:basedOn w:val="Domylnaczcionkaakapitu"/>
    <w:rsid w:val="00EE75A5"/>
    <w:rPr>
      <w:rFonts w:asciiTheme="majorHAnsi" w:eastAsiaTheme="majorEastAsia" w:hAnsiTheme="majorHAnsi" w:cstheme="majorBidi"/>
      <w:spacing w:val="-10"/>
      <w:kern w:val="28"/>
      <w:sz w:val="56"/>
      <w:szCs w:val="56"/>
    </w:rPr>
  </w:style>
  <w:style w:type="character" w:customStyle="1" w:styleId="TytuZnak1">
    <w:name w:val="Tytuł Znak1"/>
    <w:link w:val="Tytu"/>
    <w:uiPriority w:val="10"/>
    <w:rsid w:val="00EE75A5"/>
    <w:rPr>
      <w:rFonts w:ascii="Cambria" w:hAnsi="Cambria"/>
      <w:b/>
      <w:bCs/>
      <w:kern w:val="28"/>
      <w:sz w:val="32"/>
      <w:szCs w:val="32"/>
      <w:lang w:val="x-none" w:eastAsia="x-none"/>
    </w:rPr>
  </w:style>
  <w:style w:type="paragraph" w:styleId="Listanumerowana">
    <w:name w:val="List Number"/>
    <w:basedOn w:val="Normalny"/>
    <w:uiPriority w:val="99"/>
    <w:unhideWhenUsed/>
    <w:rsid w:val="00EE75A5"/>
    <w:pPr>
      <w:tabs>
        <w:tab w:val="num" w:pos="360"/>
      </w:tabs>
      <w:ind w:left="360" w:hanging="360"/>
      <w:contextualSpacing/>
    </w:pPr>
    <w:rPr>
      <w:sz w:val="20"/>
      <w:szCs w:val="20"/>
    </w:rPr>
  </w:style>
  <w:style w:type="paragraph" w:customStyle="1" w:styleId="Gwnytekst">
    <w:name w:val="Główny tekst"/>
    <w:basedOn w:val="Normalny"/>
    <w:rsid w:val="00EE75A5"/>
    <w:pPr>
      <w:spacing w:before="240" w:line="360" w:lineRule="auto"/>
    </w:pPr>
  </w:style>
  <w:style w:type="paragraph" w:customStyle="1" w:styleId="BodyText22">
    <w:name w:val="Body Text 22"/>
    <w:basedOn w:val="Normalny"/>
    <w:rsid w:val="00EE75A5"/>
    <w:pPr>
      <w:widowControl w:val="0"/>
    </w:pPr>
    <w:rPr>
      <w:b/>
      <w:szCs w:val="20"/>
    </w:rPr>
  </w:style>
  <w:style w:type="paragraph" w:styleId="Tekstprzypisukocowego">
    <w:name w:val="endnote text"/>
    <w:basedOn w:val="Normalny"/>
    <w:link w:val="TekstprzypisukocowegoZnak"/>
    <w:uiPriority w:val="99"/>
    <w:semiHidden/>
    <w:rsid w:val="00EE75A5"/>
    <w:rPr>
      <w:sz w:val="20"/>
      <w:szCs w:val="20"/>
      <w:lang w:val="x-none" w:eastAsia="x-none"/>
    </w:rPr>
  </w:style>
  <w:style w:type="character" w:customStyle="1" w:styleId="TekstprzypisukocowegoZnak">
    <w:name w:val="Tekst przypisu końcowego Znak"/>
    <w:basedOn w:val="Domylnaczcionkaakapitu"/>
    <w:link w:val="Tekstprzypisukocowego"/>
    <w:rsid w:val="00EE75A5"/>
    <w:rPr>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Podpisy"/>
    <w:basedOn w:val="Normalny"/>
    <w:next w:val="Normalny"/>
    <w:link w:val="LegendaZnak1"/>
    <w:qFormat/>
    <w:rsid w:val="00EE75A5"/>
    <w:pPr>
      <w:spacing w:before="120" w:after="120"/>
    </w:pPr>
    <w:rPr>
      <w:b/>
      <w:bCs/>
      <w:sz w:val="20"/>
      <w:szCs w:val="20"/>
      <w:lang w:val="x-none" w:eastAsia="x-none"/>
    </w:rPr>
  </w:style>
  <w:style w:type="paragraph" w:customStyle="1" w:styleId="Tab-Tre-rodek1">
    <w:name w:val="Tab-Treść-Środek1"/>
    <w:basedOn w:val="Normalny"/>
    <w:rsid w:val="00EE75A5"/>
    <w:pPr>
      <w:jc w:val="center"/>
    </w:pPr>
    <w:rPr>
      <w:rFonts w:ascii="Helvetica" w:hAnsi="Helvetica"/>
      <w:sz w:val="22"/>
    </w:rPr>
  </w:style>
  <w:style w:type="paragraph" w:customStyle="1" w:styleId="Tekstpodstawowy31">
    <w:name w:val="Tekst podstawowy 31"/>
    <w:basedOn w:val="Normalny"/>
    <w:rsid w:val="00EE75A5"/>
    <w:pPr>
      <w:suppressAutoHyphens/>
      <w:spacing w:line="360" w:lineRule="auto"/>
    </w:pPr>
    <w:rPr>
      <w:b/>
      <w:szCs w:val="20"/>
      <w:lang w:eastAsia="ar-SA"/>
    </w:rPr>
  </w:style>
  <w:style w:type="paragraph" w:styleId="NormalnyWeb">
    <w:name w:val="Normal (Web)"/>
    <w:basedOn w:val="Normalny"/>
    <w:link w:val="NormalnyWebZnak"/>
    <w:uiPriority w:val="99"/>
    <w:rsid w:val="00EE75A5"/>
    <w:pPr>
      <w:spacing w:before="100" w:beforeAutospacing="1" w:after="100" w:afterAutospacing="1"/>
    </w:pPr>
    <w:rPr>
      <w:lang w:val="x-none" w:eastAsia="x-none"/>
    </w:rPr>
  </w:style>
  <w:style w:type="paragraph" w:customStyle="1" w:styleId="Akapitzlist1">
    <w:name w:val="Akapit z listą1"/>
    <w:basedOn w:val="Normalny"/>
    <w:qFormat/>
    <w:rsid w:val="00EE75A5"/>
    <w:pPr>
      <w:spacing w:after="200" w:line="276" w:lineRule="auto"/>
      <w:ind w:left="720"/>
      <w:contextualSpacing/>
    </w:pPr>
    <w:rPr>
      <w:rFonts w:ascii="Calibri" w:hAnsi="Calibri"/>
      <w:sz w:val="22"/>
      <w:szCs w:val="22"/>
      <w:lang w:eastAsia="en-US"/>
    </w:rPr>
  </w:style>
  <w:style w:type="character" w:styleId="Pogrubienie">
    <w:name w:val="Strong"/>
    <w:aliases w:val="Tekst treści + Tahoma"/>
    <w:uiPriority w:val="22"/>
    <w:qFormat/>
    <w:rsid w:val="00EE75A5"/>
    <w:rPr>
      <w:rFonts w:cs="Times New Roman"/>
      <w:b/>
      <w:bCs/>
    </w:rPr>
  </w:style>
  <w:style w:type="character" w:styleId="Odwoanieprzypisukocowego">
    <w:name w:val="endnote reference"/>
    <w:uiPriority w:val="99"/>
    <w:semiHidden/>
    <w:unhideWhenUsed/>
    <w:rsid w:val="00EE75A5"/>
    <w:rPr>
      <w:rFonts w:cs="Times New Roman"/>
      <w:vertAlign w:val="superscript"/>
    </w:rPr>
  </w:style>
  <w:style w:type="paragraph" w:customStyle="1" w:styleId="StylTekstPierwszywiersz07cmInterlinia15wiersza">
    <w:name w:val="Styl Tekst + Pierwszy wiersz:  07 cm Interlinia:  15 wiersza"/>
    <w:basedOn w:val="Normalny"/>
    <w:rsid w:val="00EE75A5"/>
    <w:pPr>
      <w:tabs>
        <w:tab w:val="left" w:pos="993"/>
      </w:tabs>
      <w:suppressAutoHyphens/>
      <w:ind w:firstLine="397"/>
    </w:pPr>
    <w:rPr>
      <w:szCs w:val="20"/>
      <w:lang w:eastAsia="ar-SA"/>
    </w:rPr>
  </w:style>
  <w:style w:type="character" w:styleId="Odwoaniedokomentarza">
    <w:name w:val="annotation reference"/>
    <w:semiHidden/>
    <w:unhideWhenUsed/>
    <w:rsid w:val="00EE75A5"/>
    <w:rPr>
      <w:rFonts w:cs="Times New Roman"/>
      <w:sz w:val="16"/>
      <w:szCs w:val="16"/>
    </w:rPr>
  </w:style>
  <w:style w:type="paragraph" w:styleId="Tekstkomentarza">
    <w:name w:val="annotation text"/>
    <w:basedOn w:val="Normalny"/>
    <w:link w:val="TekstkomentarzaZnak"/>
    <w:unhideWhenUsed/>
    <w:rsid w:val="00EE75A5"/>
    <w:rPr>
      <w:sz w:val="20"/>
      <w:szCs w:val="20"/>
      <w:lang w:val="x-none" w:eastAsia="x-none"/>
    </w:rPr>
  </w:style>
  <w:style w:type="character" w:customStyle="1" w:styleId="TekstkomentarzaZnak">
    <w:name w:val="Tekst komentarza Znak"/>
    <w:basedOn w:val="Domylnaczcionkaakapitu"/>
    <w:link w:val="Tekstkomentarza"/>
    <w:rsid w:val="00EE75A5"/>
    <w:rPr>
      <w:lang w:val="x-none" w:eastAsia="x-none"/>
    </w:rPr>
  </w:style>
  <w:style w:type="paragraph" w:styleId="Tematkomentarza">
    <w:name w:val="annotation subject"/>
    <w:basedOn w:val="Tekstkomentarza"/>
    <w:next w:val="Tekstkomentarza"/>
    <w:link w:val="TematkomentarzaZnak"/>
    <w:semiHidden/>
    <w:unhideWhenUsed/>
    <w:rsid w:val="00EE75A5"/>
    <w:rPr>
      <w:b/>
      <w:bCs/>
    </w:rPr>
  </w:style>
  <w:style w:type="character" w:customStyle="1" w:styleId="TematkomentarzaZnak">
    <w:name w:val="Temat komentarza Znak"/>
    <w:basedOn w:val="TekstkomentarzaZnak"/>
    <w:link w:val="Tematkomentarza"/>
    <w:semiHidden/>
    <w:rsid w:val="00EE75A5"/>
    <w:rPr>
      <w:b/>
      <w:bCs/>
      <w:lang w:val="x-none" w:eastAsia="x-none"/>
    </w:rPr>
  </w:style>
  <w:style w:type="paragraph" w:styleId="Listapunktowana">
    <w:name w:val="List Bullet"/>
    <w:basedOn w:val="Tekstpodstawowy"/>
    <w:autoRedefine/>
    <w:uiPriority w:val="99"/>
    <w:rsid w:val="00EE75A5"/>
    <w:pPr>
      <w:widowControl w:val="0"/>
      <w:tabs>
        <w:tab w:val="left" w:pos="0"/>
      </w:tabs>
      <w:suppressAutoHyphens/>
      <w:snapToGrid w:val="0"/>
      <w:spacing w:after="0"/>
    </w:pPr>
    <w:rPr>
      <w:rFonts w:cs="Arial"/>
      <w:b/>
      <w:lang w:val="x-none" w:eastAsia="x-none"/>
    </w:rPr>
  </w:style>
  <w:style w:type="paragraph" w:customStyle="1" w:styleId="font5">
    <w:name w:val="font5"/>
    <w:basedOn w:val="Normalny"/>
    <w:rsid w:val="00EE75A5"/>
    <w:pPr>
      <w:spacing w:before="100" w:beforeAutospacing="1" w:after="100" w:afterAutospacing="1"/>
    </w:pPr>
    <w:rPr>
      <w:rFonts w:cs="Arial"/>
      <w:sz w:val="16"/>
      <w:szCs w:val="16"/>
    </w:rPr>
  </w:style>
  <w:style w:type="paragraph" w:customStyle="1" w:styleId="Captioncomments">
    <w:name w:val="Caption comments"/>
    <w:basedOn w:val="Legenda"/>
    <w:rsid w:val="00EE75A5"/>
    <w:pPr>
      <w:keepNext/>
      <w:keepLines/>
      <w:spacing w:before="0" w:after="0" w:line="260" w:lineRule="atLeast"/>
    </w:pPr>
    <w:rPr>
      <w:bCs w:val="0"/>
      <w:kern w:val="24"/>
      <w:lang w:val="en-GB" w:eastAsia="en-US"/>
    </w:rPr>
  </w:style>
  <w:style w:type="character" w:customStyle="1" w:styleId="NormalnyWebZnak">
    <w:name w:val="Normalny (Web) Znak"/>
    <w:link w:val="NormalnyWeb"/>
    <w:locked/>
    <w:rsid w:val="00EE75A5"/>
    <w:rPr>
      <w:sz w:val="24"/>
      <w:szCs w:val="24"/>
      <w:lang w:val="x-none" w:eastAsia="x-none"/>
    </w:rPr>
  </w:style>
  <w:style w:type="character" w:customStyle="1" w:styleId="TekstpodstawowyZnak1">
    <w:name w:val="Tekst podstawowy Znak1"/>
    <w:aliases w:val="Tekst podstawowy Znak Znak,Odstęp Znak,Tekst podstawowy  Ja Znak,anita1 Znak,a2 Znak,block style Znak"/>
    <w:semiHidden/>
    <w:locked/>
    <w:rsid w:val="00EE75A5"/>
    <w:rPr>
      <w:rFonts w:ascii="CG Times" w:hAnsi="CG Times" w:cs="Times New Roman"/>
      <w:sz w:val="24"/>
    </w:rPr>
  </w:style>
  <w:style w:type="paragraph" w:styleId="Lista">
    <w:name w:val="List"/>
    <w:basedOn w:val="Normalny"/>
    <w:unhideWhenUsed/>
    <w:rsid w:val="00EE75A5"/>
    <w:pPr>
      <w:ind w:left="283" w:hanging="283"/>
      <w:contextualSpacing/>
    </w:pPr>
    <w:rPr>
      <w:sz w:val="20"/>
      <w:szCs w:val="20"/>
    </w:rPr>
  </w:style>
  <w:style w:type="paragraph" w:styleId="Zwykytekst">
    <w:name w:val="Plain Text"/>
    <w:basedOn w:val="Normalny"/>
    <w:link w:val="ZwykytekstZnak"/>
    <w:rsid w:val="00EE75A5"/>
    <w:pPr>
      <w:ind w:firstLine="340"/>
    </w:pPr>
    <w:rPr>
      <w:iCs/>
      <w:color w:val="000000"/>
      <w:lang w:val="x-none" w:eastAsia="x-none"/>
    </w:rPr>
  </w:style>
  <w:style w:type="character" w:customStyle="1" w:styleId="ZwykytekstZnak">
    <w:name w:val="Zwykły tekst Znak"/>
    <w:basedOn w:val="Domylnaczcionkaakapitu"/>
    <w:link w:val="Zwykytekst"/>
    <w:rsid w:val="00EE75A5"/>
    <w:rPr>
      <w:rFonts w:ascii="Arial" w:hAnsi="Arial"/>
      <w:iCs/>
      <w:color w:val="000000"/>
      <w:sz w:val="24"/>
      <w:szCs w:val="24"/>
      <w:lang w:val="x-none" w:eastAsia="x-none"/>
    </w:rPr>
  </w:style>
  <w:style w:type="paragraph" w:styleId="Spistreci3">
    <w:name w:val="toc 3"/>
    <w:basedOn w:val="Normalny"/>
    <w:next w:val="Normalny"/>
    <w:autoRedefine/>
    <w:uiPriority w:val="39"/>
    <w:semiHidden/>
    <w:rsid w:val="00EE75A5"/>
    <w:pPr>
      <w:ind w:left="400"/>
    </w:pPr>
    <w:rPr>
      <w:sz w:val="20"/>
      <w:szCs w:val="20"/>
    </w:rPr>
  </w:style>
  <w:style w:type="paragraph" w:customStyle="1" w:styleId="CowiClient">
    <w:name w:val="CowiClient"/>
    <w:basedOn w:val="Normalny"/>
    <w:next w:val="Tekstblokowy"/>
    <w:rsid w:val="00EE75A5"/>
    <w:pPr>
      <w:suppressAutoHyphens/>
      <w:spacing w:after="160" w:line="320" w:lineRule="exact"/>
    </w:pPr>
    <w:rPr>
      <w:rFonts w:ascii="TrueHelveticaLight" w:hAnsi="TrueHelveticaLight"/>
      <w:sz w:val="28"/>
      <w:szCs w:val="20"/>
      <w:lang w:val="en-GB"/>
    </w:rPr>
  </w:style>
  <w:style w:type="paragraph" w:styleId="Tekstblokowy">
    <w:name w:val="Block Text"/>
    <w:basedOn w:val="Normalny"/>
    <w:uiPriority w:val="99"/>
    <w:rsid w:val="00EE75A5"/>
    <w:pPr>
      <w:spacing w:after="120"/>
      <w:ind w:left="1440" w:right="1440"/>
    </w:pPr>
    <w:rPr>
      <w:sz w:val="20"/>
      <w:szCs w:val="20"/>
    </w:rPr>
  </w:style>
  <w:style w:type="paragraph" w:styleId="Listapunktowana2">
    <w:name w:val="List Bullet 2"/>
    <w:basedOn w:val="Normalny"/>
    <w:uiPriority w:val="99"/>
    <w:rsid w:val="00EE75A5"/>
    <w:pPr>
      <w:numPr>
        <w:numId w:val="2"/>
      </w:numPr>
    </w:pPr>
    <w:rPr>
      <w:sz w:val="20"/>
      <w:szCs w:val="20"/>
    </w:rPr>
  </w:style>
  <w:style w:type="paragraph" w:customStyle="1" w:styleId="a">
    <w:basedOn w:val="Normalny"/>
    <w:next w:val="Mapadokumentu"/>
    <w:link w:val="PlandokumentuZnak"/>
    <w:uiPriority w:val="99"/>
    <w:rsid w:val="00EE75A5"/>
    <w:pPr>
      <w:shd w:val="clear" w:color="auto" w:fill="000080"/>
    </w:pPr>
    <w:rPr>
      <w:sz w:val="0"/>
      <w:szCs w:val="0"/>
    </w:rPr>
  </w:style>
  <w:style w:type="character" w:customStyle="1" w:styleId="PlandokumentuZnak">
    <w:name w:val="Plan dokumentu Znak"/>
    <w:aliases w:val=" Znak Znak"/>
    <w:link w:val="a"/>
    <w:uiPriority w:val="99"/>
    <w:rsid w:val="00EE75A5"/>
    <w:rPr>
      <w:sz w:val="0"/>
      <w:szCs w:val="0"/>
    </w:rPr>
  </w:style>
  <w:style w:type="paragraph" w:customStyle="1" w:styleId="a-kreska">
    <w:name w:val="a-kreska"/>
    <w:basedOn w:val="Normalny"/>
    <w:rsid w:val="00EE75A5"/>
    <w:pPr>
      <w:numPr>
        <w:numId w:val="3"/>
      </w:numPr>
    </w:pPr>
    <w:rPr>
      <w:iCs/>
      <w:sz w:val="21"/>
    </w:rPr>
  </w:style>
  <w:style w:type="character" w:customStyle="1" w:styleId="st1">
    <w:name w:val="st1"/>
    <w:rsid w:val="00EE75A5"/>
    <w:rPr>
      <w:rFonts w:cs="Times New Roman"/>
    </w:rPr>
  </w:style>
  <w:style w:type="paragraph" w:customStyle="1" w:styleId="Tabela1">
    <w:name w:val="Tabela1"/>
    <w:basedOn w:val="Normalny"/>
    <w:rsid w:val="00EE75A5"/>
    <w:pPr>
      <w:autoSpaceDE w:val="0"/>
      <w:autoSpaceDN w:val="0"/>
      <w:adjustRightInd w:val="0"/>
      <w:jc w:val="center"/>
    </w:pPr>
    <w:rPr>
      <w:rFonts w:cs="Arial"/>
      <w:bCs/>
      <w:i/>
      <w:iCs/>
      <w:sz w:val="20"/>
      <w:szCs w:val="21"/>
    </w:rPr>
  </w:style>
  <w:style w:type="paragraph" w:customStyle="1" w:styleId="FrontPage1">
    <w:name w:val="FrontPage1"/>
    <w:basedOn w:val="Normalny"/>
    <w:next w:val="Tekstpodstawowy"/>
    <w:rsid w:val="00EE75A5"/>
    <w:pPr>
      <w:suppressAutoHyphens/>
      <w:spacing w:after="160" w:line="320" w:lineRule="exact"/>
    </w:pPr>
    <w:rPr>
      <w:rFonts w:ascii="TrueHelveticaLight" w:hAnsi="TrueHelveticaLight"/>
      <w:sz w:val="28"/>
      <w:szCs w:val="20"/>
      <w:lang w:val="en-GB"/>
    </w:rPr>
  </w:style>
  <w:style w:type="paragraph" w:customStyle="1" w:styleId="Normalny12just">
    <w:name w:val="Normalny 12 just"/>
    <w:basedOn w:val="Normalny"/>
    <w:rsid w:val="00EE75A5"/>
  </w:style>
  <w:style w:type="paragraph" w:customStyle="1" w:styleId="Tekstpodstawowy21">
    <w:name w:val="Tekst podstawowy 21"/>
    <w:basedOn w:val="Normalny"/>
    <w:rsid w:val="00EE75A5"/>
    <w:pPr>
      <w:ind w:firstLine="708"/>
    </w:pPr>
    <w:rPr>
      <w:szCs w:val="20"/>
    </w:rPr>
  </w:style>
  <w:style w:type="character" w:customStyle="1" w:styleId="tw4winTerm">
    <w:name w:val="tw4winTerm"/>
    <w:rsid w:val="00EE75A5"/>
    <w:rPr>
      <w:color w:val="0000FF"/>
    </w:rPr>
  </w:style>
  <w:style w:type="paragraph" w:customStyle="1" w:styleId="a-kropka">
    <w:name w:val="a-kropka"/>
    <w:basedOn w:val="Normalny"/>
    <w:rsid w:val="00EE75A5"/>
    <w:pPr>
      <w:tabs>
        <w:tab w:val="left" w:pos="357"/>
      </w:tabs>
      <w:suppressAutoHyphens/>
      <w:ind w:left="-720"/>
    </w:pPr>
    <w:rPr>
      <w:i/>
      <w:iCs/>
      <w:color w:val="000000"/>
      <w:sz w:val="21"/>
      <w:szCs w:val="20"/>
      <w:lang w:eastAsia="ar-SA"/>
    </w:rPr>
  </w:style>
  <w:style w:type="paragraph" w:styleId="Spistreci1">
    <w:name w:val="toc 1"/>
    <w:basedOn w:val="Normalny"/>
    <w:next w:val="Normalny"/>
    <w:autoRedefine/>
    <w:uiPriority w:val="39"/>
    <w:semiHidden/>
    <w:unhideWhenUsed/>
    <w:rsid w:val="00EE75A5"/>
    <w:pPr>
      <w:spacing w:after="100"/>
    </w:pPr>
    <w:rPr>
      <w:sz w:val="20"/>
      <w:szCs w:val="20"/>
    </w:rPr>
  </w:style>
  <w:style w:type="character" w:styleId="Hipercze">
    <w:name w:val="Hyperlink"/>
    <w:uiPriority w:val="99"/>
    <w:rsid w:val="00EE75A5"/>
    <w:rPr>
      <w:rFonts w:ascii="Times New Roman" w:hAnsi="Times New Roman" w:cs="Times New Roman"/>
      <w:color w:val="0000FF"/>
      <w:u w:val="single"/>
    </w:rPr>
  </w:style>
  <w:style w:type="paragraph" w:customStyle="1" w:styleId="Akapitzlist10">
    <w:name w:val="Akapit z listą1"/>
    <w:basedOn w:val="Normalny"/>
    <w:qFormat/>
    <w:rsid w:val="00EE75A5"/>
    <w:pPr>
      <w:suppressAutoHyphens/>
      <w:spacing w:before="28" w:after="28" w:afterAutospacing="1" w:line="300" w:lineRule="auto"/>
      <w:ind w:left="720"/>
    </w:pPr>
    <w:rPr>
      <w:rFonts w:cs="Mangal"/>
      <w:kern w:val="1"/>
      <w:lang w:eastAsia="hi-IN" w:bidi="hi-IN"/>
    </w:rPr>
  </w:style>
  <w:style w:type="paragraph" w:customStyle="1" w:styleId="Tekstpodstawowy22">
    <w:name w:val="Tekst podstawowy 22"/>
    <w:basedOn w:val="Normalny"/>
    <w:rsid w:val="00EE75A5"/>
    <w:pPr>
      <w:overflowPunct w:val="0"/>
      <w:autoSpaceDE w:val="0"/>
      <w:autoSpaceDN w:val="0"/>
      <w:adjustRightInd w:val="0"/>
      <w:spacing w:afterAutospacing="1" w:line="360" w:lineRule="auto"/>
      <w:textAlignment w:val="baseline"/>
    </w:pPr>
    <w:rPr>
      <w:szCs w:val="20"/>
    </w:rPr>
  </w:style>
  <w:style w:type="character" w:customStyle="1" w:styleId="Znak">
    <w:name w:val="Znak"/>
    <w:rsid w:val="00EE75A5"/>
    <w:rPr>
      <w:rFonts w:ascii="Arial" w:hAnsi="Arial" w:cs="Times New Roman"/>
      <w:sz w:val="24"/>
      <w:lang w:val="pl-PL" w:eastAsia="pl-PL" w:bidi="ar-SA"/>
    </w:rPr>
  </w:style>
  <w:style w:type="paragraph" w:customStyle="1" w:styleId="Akapitzlist11">
    <w:name w:val="Akapit z listą11"/>
    <w:basedOn w:val="Normalny"/>
    <w:rsid w:val="00EE75A5"/>
    <w:pPr>
      <w:suppressAutoHyphens/>
      <w:spacing w:before="28" w:after="28" w:afterAutospacing="1" w:line="300" w:lineRule="auto"/>
      <w:ind w:left="720"/>
    </w:pPr>
    <w:rPr>
      <w:rFonts w:eastAsia="Calibri" w:cs="Mangal"/>
      <w:kern w:val="1"/>
      <w:lang w:eastAsia="hi-IN" w:bidi="hi-IN"/>
    </w:rPr>
  </w:style>
  <w:style w:type="paragraph" w:customStyle="1" w:styleId="msonormalcxsppierwsze">
    <w:name w:val="msonormalcxsppierwsze"/>
    <w:basedOn w:val="Normalny"/>
    <w:rsid w:val="00EE75A5"/>
    <w:pPr>
      <w:spacing w:before="100" w:beforeAutospacing="1" w:after="100" w:afterAutospacing="1"/>
    </w:pPr>
    <w:rPr>
      <w:rFonts w:eastAsia="SimSun"/>
      <w:lang w:eastAsia="zh-CN"/>
    </w:rPr>
  </w:style>
  <w:style w:type="paragraph" w:customStyle="1" w:styleId="msonormalcxspdrugie">
    <w:name w:val="msonormalcxspdrugie"/>
    <w:basedOn w:val="Normalny"/>
    <w:rsid w:val="00EE75A5"/>
    <w:pPr>
      <w:spacing w:before="100" w:beforeAutospacing="1" w:after="100" w:afterAutospacing="1"/>
    </w:pPr>
    <w:rPr>
      <w:rFonts w:eastAsia="SimSun"/>
      <w:lang w:eastAsia="zh-CN"/>
    </w:rPr>
  </w:style>
  <w:style w:type="paragraph" w:customStyle="1" w:styleId="Bezodstpw1">
    <w:name w:val="Bez odstępów1"/>
    <w:rsid w:val="00EE75A5"/>
    <w:rPr>
      <w:rFonts w:eastAsia="Calibri"/>
      <w:sz w:val="24"/>
      <w:szCs w:val="24"/>
    </w:rPr>
  </w:style>
  <w:style w:type="paragraph" w:customStyle="1" w:styleId="Ostatniozapisanyprzez">
    <w:name w:val="Ostatnio zapisany przez:"/>
    <w:rsid w:val="00EE75A5"/>
    <w:pPr>
      <w:jc w:val="both"/>
    </w:pPr>
  </w:style>
  <w:style w:type="paragraph" w:customStyle="1" w:styleId="Tekstpodstawowy23">
    <w:name w:val="Tekst podstawowy 23"/>
    <w:basedOn w:val="Normalny"/>
    <w:rsid w:val="00EE75A5"/>
    <w:pPr>
      <w:overflowPunct w:val="0"/>
      <w:autoSpaceDE w:val="0"/>
      <w:autoSpaceDN w:val="0"/>
      <w:adjustRightInd w:val="0"/>
      <w:spacing w:line="360" w:lineRule="auto"/>
      <w:textAlignment w:val="baseline"/>
    </w:pPr>
    <w:rPr>
      <w:szCs w:val="20"/>
    </w:rPr>
  </w:style>
  <w:style w:type="paragraph" w:customStyle="1" w:styleId="listparagraph">
    <w:name w:val="listparagraph"/>
    <w:basedOn w:val="Normalny"/>
    <w:rsid w:val="00EE75A5"/>
    <w:pPr>
      <w:spacing w:before="100" w:beforeAutospacing="1" w:after="100" w:afterAutospacing="1"/>
    </w:pPr>
    <w:rPr>
      <w:rFonts w:eastAsia="SimSun"/>
      <w:lang w:eastAsia="zh-CN"/>
    </w:rPr>
  </w:style>
  <w:style w:type="paragraph" w:customStyle="1" w:styleId="default0">
    <w:name w:val="default"/>
    <w:basedOn w:val="Normalny"/>
    <w:rsid w:val="00EE75A5"/>
    <w:pPr>
      <w:spacing w:before="100" w:beforeAutospacing="1" w:after="100" w:afterAutospacing="1"/>
    </w:pPr>
    <w:rPr>
      <w:rFonts w:eastAsia="Calibri"/>
    </w:rPr>
  </w:style>
  <w:style w:type="paragraph" w:customStyle="1" w:styleId="listparagraphcxspdrugie">
    <w:name w:val="listparagraphcxspdrugie"/>
    <w:basedOn w:val="Normalny"/>
    <w:rsid w:val="00EE75A5"/>
    <w:pPr>
      <w:spacing w:before="100" w:beforeAutospacing="1" w:after="100" w:afterAutospacing="1"/>
    </w:pPr>
    <w:rPr>
      <w:rFonts w:eastAsia="Calibri"/>
    </w:rPr>
  </w:style>
  <w:style w:type="character" w:customStyle="1" w:styleId="Teksttreci">
    <w:name w:val="Tekst treści_"/>
    <w:rsid w:val="00EE75A5"/>
    <w:rPr>
      <w:rFonts w:ascii="Tahoma" w:hAnsi="Tahoma" w:cs="Tahoma"/>
      <w:sz w:val="20"/>
      <w:szCs w:val="20"/>
      <w:u w:val="none"/>
    </w:rPr>
  </w:style>
  <w:style w:type="character" w:customStyle="1" w:styleId="FontStyle16">
    <w:name w:val="Font Style16"/>
    <w:rsid w:val="00EE75A5"/>
    <w:rPr>
      <w:rFonts w:ascii="Arial" w:hAnsi="Arial" w:cs="Arial"/>
      <w:sz w:val="22"/>
      <w:szCs w:val="22"/>
    </w:rPr>
  </w:style>
  <w:style w:type="character" w:customStyle="1" w:styleId="Odwoaniedokomentarza3">
    <w:name w:val="Odwołanie do komentarza3"/>
    <w:rsid w:val="00EE75A5"/>
    <w:rPr>
      <w:sz w:val="16"/>
      <w:szCs w:val="16"/>
    </w:rPr>
  </w:style>
  <w:style w:type="character" w:customStyle="1" w:styleId="Odwoaniedokomentarza2">
    <w:name w:val="Odwołanie do komentarza2"/>
    <w:rsid w:val="00EE75A5"/>
    <w:rPr>
      <w:sz w:val="16"/>
      <w:szCs w:val="16"/>
    </w:rPr>
  </w:style>
  <w:style w:type="character" w:customStyle="1" w:styleId="ff2fc3fs10">
    <w:name w:val="ff2 fc3 fs10"/>
    <w:basedOn w:val="Domylnaczcionkaakapitu"/>
    <w:rsid w:val="00EE75A5"/>
  </w:style>
  <w:style w:type="paragraph" w:styleId="HTML-wstpniesformatowany">
    <w:name w:val="HTML Preformatted"/>
    <w:basedOn w:val="Normalny"/>
    <w:link w:val="HTML-wstpniesformatowanyZnak"/>
    <w:rsid w:val="00EE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
    <w:name w:val="HTML - wstępnie sformatowany Znak"/>
    <w:basedOn w:val="Domylnaczcionkaakapitu"/>
    <w:link w:val="HTML-wstpniesformatowany"/>
    <w:rsid w:val="00EE75A5"/>
    <w:rPr>
      <w:rFonts w:ascii="Courier New" w:hAnsi="Courier New"/>
      <w:lang w:val="x-none" w:eastAsia="zh-CN"/>
    </w:rPr>
  </w:style>
  <w:style w:type="paragraph" w:customStyle="1" w:styleId="Zawartotabeli">
    <w:name w:val="Zawartość tabeli"/>
    <w:basedOn w:val="Normalny"/>
    <w:rsid w:val="00EE75A5"/>
    <w:pPr>
      <w:widowControl w:val="0"/>
      <w:suppressLineNumbers/>
      <w:autoSpaceDE w:val="0"/>
    </w:pPr>
    <w:rPr>
      <w:color w:val="000000"/>
      <w:lang w:eastAsia="zh-CN" w:bidi="hi-IN"/>
    </w:rPr>
  </w:style>
  <w:style w:type="paragraph" w:styleId="Bezodstpw">
    <w:name w:val="No Spacing"/>
    <w:link w:val="BezodstpwZnak"/>
    <w:qFormat/>
    <w:rsid w:val="00EE75A5"/>
    <w:rPr>
      <w:rFonts w:ascii="Calibri" w:eastAsia="Calibri" w:hAnsi="Calibri"/>
      <w:sz w:val="22"/>
      <w:szCs w:val="22"/>
      <w:lang w:eastAsia="en-US"/>
    </w:rPr>
  </w:style>
  <w:style w:type="paragraph" w:customStyle="1" w:styleId="Teksttreci1">
    <w:name w:val="Tekst treści1"/>
    <w:basedOn w:val="Normalny"/>
    <w:rsid w:val="00EE75A5"/>
    <w:pPr>
      <w:widowControl w:val="0"/>
      <w:shd w:val="clear" w:color="auto" w:fill="FFFFFF"/>
      <w:suppressAutoHyphens/>
      <w:autoSpaceDE w:val="0"/>
      <w:spacing w:before="180" w:line="448" w:lineRule="exact"/>
      <w:ind w:hanging="380"/>
    </w:pPr>
    <w:rPr>
      <w:rFonts w:ascii="Tahoma" w:hAnsi="Tahoma" w:cs="Tahoma"/>
      <w:color w:val="000000"/>
      <w:sz w:val="20"/>
      <w:szCs w:val="20"/>
      <w:lang w:eastAsia="hi-IN" w:bidi="hi-IN"/>
    </w:rPr>
  </w:style>
  <w:style w:type="character" w:customStyle="1" w:styleId="WW8Num2z0">
    <w:name w:val="WW8Num2z0"/>
    <w:rsid w:val="00EE75A5"/>
  </w:style>
  <w:style w:type="character" w:customStyle="1" w:styleId="WW8Num32z2">
    <w:name w:val="WW8Num32z2"/>
    <w:rsid w:val="00EE75A5"/>
  </w:style>
  <w:style w:type="paragraph" w:customStyle="1" w:styleId="Akapitzlist5">
    <w:name w:val="Akapit z listą5"/>
    <w:basedOn w:val="Normalny"/>
    <w:qFormat/>
    <w:rsid w:val="00EE75A5"/>
    <w:pPr>
      <w:spacing w:after="200" w:line="276" w:lineRule="auto"/>
      <w:ind w:left="720"/>
      <w:contextualSpacing/>
    </w:pPr>
    <w:rPr>
      <w:rFonts w:ascii="Calibri" w:hAnsi="Calibri"/>
      <w:sz w:val="22"/>
      <w:szCs w:val="22"/>
      <w:lang w:eastAsia="en-US"/>
    </w:rPr>
  </w:style>
  <w:style w:type="paragraph" w:customStyle="1" w:styleId="Akapitzlist4">
    <w:name w:val="Akapit z listą4"/>
    <w:basedOn w:val="Normalny"/>
    <w:qFormat/>
    <w:rsid w:val="00EE75A5"/>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qFormat/>
    <w:rsid w:val="00EE75A5"/>
    <w:pPr>
      <w:spacing w:after="200" w:line="276" w:lineRule="auto"/>
      <w:ind w:left="720"/>
      <w:contextualSpacing/>
    </w:pPr>
    <w:rPr>
      <w:rFonts w:ascii="Calibri" w:hAnsi="Calibri"/>
      <w:sz w:val="22"/>
      <w:szCs w:val="22"/>
      <w:lang w:eastAsia="en-US"/>
    </w:rPr>
  </w:style>
  <w:style w:type="character" w:customStyle="1" w:styleId="WW8Num26z3">
    <w:name w:val="WW8Num26z3"/>
    <w:rsid w:val="00EE75A5"/>
  </w:style>
  <w:style w:type="character" w:customStyle="1" w:styleId="postbody1">
    <w:name w:val="postbody1"/>
    <w:uiPriority w:val="99"/>
    <w:rsid w:val="00EE75A5"/>
    <w:rPr>
      <w:sz w:val="18"/>
      <w:szCs w:val="18"/>
    </w:rPr>
  </w:style>
  <w:style w:type="paragraph" w:customStyle="1" w:styleId="tabela2">
    <w:name w:val="tabela 2"/>
    <w:basedOn w:val="Normalny"/>
    <w:rsid w:val="00EE75A5"/>
    <w:pPr>
      <w:suppressAutoHyphens/>
      <w:spacing w:before="40" w:after="40"/>
    </w:pPr>
    <w:rPr>
      <w:rFonts w:cs="Arial"/>
      <w:sz w:val="18"/>
      <w:szCs w:val="20"/>
      <w:lang w:eastAsia="zh-CN"/>
    </w:rPr>
  </w:style>
  <w:style w:type="paragraph" w:customStyle="1" w:styleId="BodyText21">
    <w:name w:val="Body Text 21"/>
    <w:basedOn w:val="Normalny"/>
    <w:rsid w:val="00EE75A5"/>
    <w:pPr>
      <w:overflowPunct w:val="0"/>
      <w:autoSpaceDE w:val="0"/>
      <w:autoSpaceDN w:val="0"/>
      <w:adjustRightInd w:val="0"/>
      <w:spacing w:after="120" w:line="480" w:lineRule="atLeast"/>
      <w:ind w:left="283" w:right="-760"/>
      <w:textAlignment w:val="baseline"/>
    </w:pPr>
    <w:rPr>
      <w:szCs w:val="20"/>
    </w:rPr>
  </w:style>
  <w:style w:type="character" w:customStyle="1" w:styleId="txt-new">
    <w:name w:val="txt-new"/>
    <w:basedOn w:val="Domylnaczcionkaakapitu"/>
    <w:rsid w:val="00EE75A5"/>
  </w:style>
  <w:style w:type="paragraph" w:customStyle="1" w:styleId="Tekstpodstawowywcity31">
    <w:name w:val="Tekst podstawowy wcięty 31"/>
    <w:basedOn w:val="Normalny"/>
    <w:rsid w:val="00EE75A5"/>
    <w:pPr>
      <w:suppressAutoHyphens/>
      <w:spacing w:line="360" w:lineRule="auto"/>
      <w:ind w:firstLine="360"/>
    </w:pPr>
    <w:rPr>
      <w:rFonts w:ascii="Calibri" w:hAnsi="Calibri" w:cs="Calibri"/>
      <w:color w:val="666699"/>
      <w:lang w:eastAsia="zh-CN"/>
    </w:rPr>
  </w:style>
  <w:style w:type="character" w:customStyle="1" w:styleId="WW8Num24z0">
    <w:name w:val="WW8Num24z0"/>
    <w:rsid w:val="00EE75A5"/>
    <w:rPr>
      <w:rFonts w:ascii="Symbol" w:hAnsi="Symbol" w:cs="StarSymbol"/>
      <w:sz w:val="18"/>
      <w:szCs w:val="18"/>
    </w:rPr>
  </w:style>
  <w:style w:type="paragraph" w:customStyle="1" w:styleId="Bezodstpw10">
    <w:name w:val="Bez odstępów1"/>
    <w:rsid w:val="00EE75A5"/>
    <w:rPr>
      <w:rFonts w:eastAsia="Calibri"/>
      <w:sz w:val="24"/>
      <w:szCs w:val="24"/>
    </w:rPr>
  </w:style>
  <w:style w:type="paragraph" w:customStyle="1" w:styleId="TekstpodstawowyPoradnik">
    <w:name w:val="Tekst podstawowy Poradnik"/>
    <w:basedOn w:val="Tekstpodstawowy"/>
    <w:rsid w:val="00EE75A5"/>
    <w:pPr>
      <w:spacing w:before="30" w:after="30" w:line="260" w:lineRule="exact"/>
      <w:ind w:firstLine="284"/>
    </w:pPr>
    <w:rPr>
      <w:rFonts w:ascii="Franklin Gothic Book" w:hAnsi="Franklin Gothic Book" w:cs="Franklin Gothic Book"/>
      <w:sz w:val="20"/>
      <w:szCs w:val="20"/>
      <w:lang w:val="x-none" w:eastAsia="x-none"/>
    </w:rPr>
  </w:style>
  <w:style w:type="paragraph" w:customStyle="1" w:styleId="Punktgwny">
    <w:name w:val="Punkt główny"/>
    <w:basedOn w:val="Normalny"/>
    <w:qFormat/>
    <w:rsid w:val="00EE75A5"/>
    <w:pPr>
      <w:numPr>
        <w:numId w:val="6"/>
      </w:numPr>
      <w:spacing w:after="240"/>
      <w:ind w:left="357" w:hanging="357"/>
    </w:pPr>
    <w:rPr>
      <w:rFonts w:ascii="Calibri" w:eastAsia="Calibri" w:hAnsi="Calibri"/>
      <w:b/>
      <w:sz w:val="26"/>
      <w:szCs w:val="22"/>
      <w:lang w:eastAsia="en-US"/>
    </w:rPr>
  </w:style>
  <w:style w:type="paragraph" w:customStyle="1" w:styleId="PunktgwnypoziomII">
    <w:name w:val="Punkt główny poziom II"/>
    <w:basedOn w:val="Akapitzlist"/>
    <w:qFormat/>
    <w:rsid w:val="00EE75A5"/>
    <w:pPr>
      <w:numPr>
        <w:ilvl w:val="1"/>
        <w:numId w:val="6"/>
      </w:numPr>
      <w:spacing w:after="120" w:line="240" w:lineRule="auto"/>
      <w:ind w:left="0" w:firstLine="0"/>
    </w:pPr>
    <w:rPr>
      <w:rFonts w:eastAsia="Calibri"/>
      <w:b/>
      <w:sz w:val="24"/>
      <w:lang w:val="x-none" w:eastAsia="en-US"/>
    </w:rPr>
  </w:style>
  <w:style w:type="paragraph" w:customStyle="1" w:styleId="PunktgwnypoziomIII">
    <w:name w:val="Punkt główny poziom III"/>
    <w:basedOn w:val="PunktgwnypoziomII"/>
    <w:qFormat/>
    <w:rsid w:val="00EE75A5"/>
    <w:pPr>
      <w:numPr>
        <w:ilvl w:val="2"/>
      </w:numPr>
      <w:spacing w:after="0" w:line="360" w:lineRule="auto"/>
      <w:ind w:left="0" w:firstLine="0"/>
    </w:pPr>
  </w:style>
  <w:style w:type="paragraph" w:customStyle="1" w:styleId="PunktgwnypoziomIVa">
    <w:name w:val="Punkt główny poziom IVa"/>
    <w:basedOn w:val="Normalny"/>
    <w:qFormat/>
    <w:rsid w:val="00EE75A5"/>
    <w:pPr>
      <w:numPr>
        <w:ilvl w:val="3"/>
        <w:numId w:val="6"/>
      </w:numPr>
      <w:spacing w:after="120"/>
      <w:ind w:left="720"/>
      <w:contextualSpacing/>
    </w:pPr>
    <w:rPr>
      <w:rFonts w:ascii="Calibri" w:eastAsia="Calibri" w:hAnsi="Calibri"/>
      <w:b/>
      <w:szCs w:val="22"/>
      <w:lang w:eastAsia="en-US"/>
    </w:rPr>
  </w:style>
  <w:style w:type="paragraph" w:customStyle="1" w:styleId="PunktgwnypoziomV">
    <w:name w:val="Punkt główny poziom V"/>
    <w:basedOn w:val="PunktgwnypoziomIII"/>
    <w:qFormat/>
    <w:rsid w:val="00EE75A5"/>
    <w:pPr>
      <w:numPr>
        <w:ilvl w:val="4"/>
      </w:numPr>
      <w:spacing w:after="240" w:line="240" w:lineRule="auto"/>
      <w:ind w:left="1077" w:hanging="1077"/>
    </w:pPr>
  </w:style>
  <w:style w:type="character" w:customStyle="1" w:styleId="BezodstpwZnak">
    <w:name w:val="Bez odstępów Znak"/>
    <w:link w:val="Bezodstpw"/>
    <w:locked/>
    <w:rsid w:val="00EE75A5"/>
    <w:rPr>
      <w:rFonts w:ascii="Calibri" w:eastAsia="Calibri" w:hAnsi="Calibri"/>
      <w:sz w:val="22"/>
      <w:szCs w:val="22"/>
      <w:lang w:eastAsia="en-US"/>
    </w:rPr>
  </w:style>
  <w:style w:type="character" w:customStyle="1" w:styleId="Hervorgehoben">
    <w:name w:val="Hervorgehoben"/>
    <w:rsid w:val="00EE75A5"/>
    <w:rPr>
      <w:rFonts w:ascii="Arial" w:hAnsi="Arial" w:cs="Arial" w:hint="default"/>
      <w:b/>
      <w:bCs w:val="0"/>
      <w:spacing w:val="26"/>
      <w:sz w:val="22"/>
    </w:rPr>
  </w:style>
  <w:style w:type="character" w:customStyle="1" w:styleId="Teksttreci0">
    <w:name w:val="Tekst treści"/>
    <w:rsid w:val="00EE75A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paragraph" w:customStyle="1" w:styleId="TxBrp15">
    <w:name w:val="TxBr_p15"/>
    <w:basedOn w:val="Normalny"/>
    <w:rsid w:val="00EE75A5"/>
    <w:pPr>
      <w:widowControl w:val="0"/>
      <w:tabs>
        <w:tab w:val="left" w:pos="204"/>
      </w:tabs>
      <w:autoSpaceDE w:val="0"/>
      <w:autoSpaceDN w:val="0"/>
      <w:adjustRightInd w:val="0"/>
      <w:spacing w:line="419" w:lineRule="atLeast"/>
    </w:pPr>
    <w:rPr>
      <w:lang w:val="en-US"/>
    </w:rPr>
  </w:style>
  <w:style w:type="paragraph" w:customStyle="1" w:styleId="Nagwek-bazowy">
    <w:name w:val="Nagłówek - bazowy"/>
    <w:basedOn w:val="Normalny"/>
    <w:next w:val="Tekstpodstawowy"/>
    <w:rsid w:val="00EE75A5"/>
    <w:pPr>
      <w:keepNext/>
      <w:keepLines/>
      <w:spacing w:line="220" w:lineRule="atLeast"/>
    </w:pPr>
    <w:rPr>
      <w:rFonts w:ascii="Arial Black" w:hAnsi="Arial Black"/>
      <w:spacing w:val="-10"/>
      <w:kern w:val="20"/>
      <w:sz w:val="20"/>
      <w:szCs w:val="20"/>
    </w:rPr>
  </w:style>
  <w:style w:type="paragraph" w:customStyle="1" w:styleId="Wierszuwag">
    <w:name w:val="Wiersz uwag"/>
    <w:basedOn w:val="Normalny"/>
    <w:next w:val="Zwrotgrzecznociowy"/>
    <w:rsid w:val="00EE75A5"/>
    <w:pPr>
      <w:spacing w:before="220" w:after="220" w:line="220" w:lineRule="atLeast"/>
    </w:pPr>
    <w:rPr>
      <w:sz w:val="20"/>
      <w:szCs w:val="20"/>
    </w:rPr>
  </w:style>
  <w:style w:type="paragraph" w:styleId="Zwrotgrzecznociowy">
    <w:name w:val="Salutation"/>
    <w:basedOn w:val="Normalny"/>
    <w:next w:val="Wiersztematu"/>
    <w:link w:val="ZwrotgrzecznociowyZnak"/>
    <w:uiPriority w:val="99"/>
    <w:rsid w:val="00EE75A5"/>
    <w:pPr>
      <w:spacing w:before="220" w:after="220" w:line="220" w:lineRule="atLeast"/>
    </w:pPr>
    <w:rPr>
      <w:sz w:val="20"/>
      <w:szCs w:val="20"/>
    </w:rPr>
  </w:style>
  <w:style w:type="character" w:customStyle="1" w:styleId="ZwrotgrzecznociowyZnak">
    <w:name w:val="Zwrot grzecznościowy Znak"/>
    <w:basedOn w:val="Domylnaczcionkaakapitu"/>
    <w:link w:val="Zwrotgrzecznociowy"/>
    <w:uiPriority w:val="99"/>
    <w:rsid w:val="00EE75A5"/>
  </w:style>
  <w:style w:type="paragraph" w:customStyle="1" w:styleId="Wiersztematu">
    <w:name w:val="Wiersz tematu"/>
    <w:basedOn w:val="Normalny"/>
    <w:next w:val="Tekstpodstawowy"/>
    <w:rsid w:val="00EE75A5"/>
    <w:pPr>
      <w:spacing w:after="220" w:line="220" w:lineRule="atLeast"/>
    </w:pPr>
    <w:rPr>
      <w:rFonts w:ascii="Arial Black" w:hAnsi="Arial Black"/>
      <w:spacing w:val="-10"/>
      <w:sz w:val="20"/>
      <w:szCs w:val="20"/>
    </w:rPr>
  </w:style>
  <w:style w:type="paragraph" w:customStyle="1" w:styleId="ListaDW">
    <w:name w:val="Lista DW"/>
    <w:basedOn w:val="Normalny"/>
    <w:rsid w:val="00EE75A5"/>
    <w:pPr>
      <w:keepLines/>
      <w:spacing w:line="220" w:lineRule="atLeast"/>
      <w:ind w:left="360" w:hanging="360"/>
    </w:pPr>
    <w:rPr>
      <w:sz w:val="20"/>
      <w:szCs w:val="20"/>
    </w:rPr>
  </w:style>
  <w:style w:type="paragraph" w:styleId="Zwrotpoegnalny">
    <w:name w:val="Closing"/>
    <w:basedOn w:val="Normalny"/>
    <w:next w:val="Podpis"/>
    <w:link w:val="ZwrotpoegnalnyZnak"/>
    <w:rsid w:val="00EE75A5"/>
    <w:pPr>
      <w:keepNext/>
      <w:spacing w:after="60" w:line="220" w:lineRule="atLeast"/>
    </w:pPr>
    <w:rPr>
      <w:sz w:val="20"/>
      <w:szCs w:val="20"/>
    </w:rPr>
  </w:style>
  <w:style w:type="character" w:customStyle="1" w:styleId="ZwrotpoegnalnyZnak">
    <w:name w:val="Zwrot pożegnalny Znak"/>
    <w:basedOn w:val="Domylnaczcionkaakapitu"/>
    <w:link w:val="Zwrotpoegnalny"/>
    <w:rsid w:val="00EE75A5"/>
  </w:style>
  <w:style w:type="paragraph" w:styleId="Podpis">
    <w:name w:val="Signature"/>
    <w:basedOn w:val="Normalny"/>
    <w:next w:val="Podpis-Stanowisko"/>
    <w:link w:val="PodpisZnak"/>
    <w:rsid w:val="00EE75A5"/>
    <w:pPr>
      <w:keepNext/>
      <w:spacing w:before="880" w:line="220" w:lineRule="atLeast"/>
    </w:pPr>
    <w:rPr>
      <w:sz w:val="20"/>
      <w:szCs w:val="20"/>
    </w:rPr>
  </w:style>
  <w:style w:type="character" w:customStyle="1" w:styleId="PodpisZnak">
    <w:name w:val="Podpis Znak"/>
    <w:basedOn w:val="Domylnaczcionkaakapitu"/>
    <w:link w:val="Podpis"/>
    <w:rsid w:val="00EE75A5"/>
  </w:style>
  <w:style w:type="paragraph" w:customStyle="1" w:styleId="Podpis-Stanowisko">
    <w:name w:val="Podpis - Stanowisko"/>
    <w:basedOn w:val="Podpis"/>
    <w:next w:val="Podpis-Firma"/>
    <w:rsid w:val="00EE75A5"/>
  </w:style>
  <w:style w:type="paragraph" w:customStyle="1" w:styleId="Podpis-Firma">
    <w:name w:val="Podpis - Firma"/>
    <w:basedOn w:val="Podpis"/>
    <w:next w:val="Inicjayautora"/>
    <w:rsid w:val="00EE75A5"/>
  </w:style>
  <w:style w:type="paragraph" w:customStyle="1" w:styleId="Inicjayautora">
    <w:name w:val="Inicjały autora"/>
    <w:basedOn w:val="Normalny"/>
    <w:next w:val="Zacznik"/>
    <w:rsid w:val="00EE75A5"/>
    <w:pPr>
      <w:keepNext/>
      <w:keepLines/>
      <w:spacing w:before="220" w:line="220" w:lineRule="atLeast"/>
    </w:pPr>
    <w:rPr>
      <w:sz w:val="20"/>
      <w:szCs w:val="20"/>
    </w:rPr>
  </w:style>
  <w:style w:type="paragraph" w:customStyle="1" w:styleId="Zacznik">
    <w:name w:val="Załącznik"/>
    <w:basedOn w:val="Normalny"/>
    <w:next w:val="ListaDW"/>
    <w:rsid w:val="00EE75A5"/>
    <w:pPr>
      <w:keepNext/>
      <w:keepLines/>
      <w:spacing w:after="220" w:line="220" w:lineRule="atLeast"/>
    </w:pPr>
    <w:rPr>
      <w:sz w:val="20"/>
      <w:szCs w:val="20"/>
    </w:rPr>
  </w:style>
  <w:style w:type="paragraph" w:customStyle="1" w:styleId="Nazwaprzedsibiorstwa">
    <w:name w:val="Nazwa przedsiębiorstwa"/>
    <w:basedOn w:val="Normalny"/>
    <w:rsid w:val="00EE75A5"/>
    <w:pPr>
      <w:framePr w:w="3845" w:h="1584" w:hSpace="187" w:vSpace="187" w:wrap="notBeside" w:vAnchor="page" w:hAnchor="margin" w:y="894" w:anchorLock="1"/>
      <w:spacing w:line="280" w:lineRule="atLeast"/>
    </w:pPr>
    <w:rPr>
      <w:rFonts w:ascii="Arial Black" w:hAnsi="Arial Black"/>
      <w:spacing w:val="-25"/>
      <w:sz w:val="32"/>
      <w:szCs w:val="20"/>
    </w:rPr>
  </w:style>
  <w:style w:type="paragraph" w:styleId="Data">
    <w:name w:val="Date"/>
    <w:basedOn w:val="Normalny"/>
    <w:next w:val="Nazwiskoiadresodbiorcywlicie"/>
    <w:link w:val="DataZnak"/>
    <w:rsid w:val="00EE75A5"/>
    <w:pPr>
      <w:spacing w:after="220" w:line="220" w:lineRule="atLeast"/>
    </w:pPr>
    <w:rPr>
      <w:sz w:val="20"/>
      <w:szCs w:val="20"/>
    </w:rPr>
  </w:style>
  <w:style w:type="character" w:customStyle="1" w:styleId="DataZnak">
    <w:name w:val="Data Znak"/>
    <w:basedOn w:val="Domylnaczcionkaakapitu"/>
    <w:link w:val="Data"/>
    <w:rsid w:val="00EE75A5"/>
  </w:style>
  <w:style w:type="paragraph" w:customStyle="1" w:styleId="Nazwiskoiadresodbiorcywlicie">
    <w:name w:val="Nazwisko i adres odbiorcy w liście"/>
    <w:basedOn w:val="Adresodbiorcywlicie"/>
    <w:next w:val="Adresodbiorcywlicie"/>
    <w:rsid w:val="00EE75A5"/>
  </w:style>
  <w:style w:type="paragraph" w:customStyle="1" w:styleId="Adresodbiorcywlicie">
    <w:name w:val="Adres odbiorcy w liście"/>
    <w:basedOn w:val="Normalny"/>
    <w:rsid w:val="00EE75A5"/>
    <w:pPr>
      <w:spacing w:line="220" w:lineRule="atLeast"/>
    </w:pPr>
    <w:rPr>
      <w:sz w:val="20"/>
      <w:szCs w:val="20"/>
    </w:rPr>
  </w:style>
  <w:style w:type="character" w:styleId="Uwydatnienie">
    <w:name w:val="Emphasis"/>
    <w:qFormat/>
    <w:rsid w:val="00EE75A5"/>
    <w:rPr>
      <w:rFonts w:ascii="Arial Black" w:hAnsi="Arial Black"/>
      <w:sz w:val="18"/>
    </w:rPr>
  </w:style>
  <w:style w:type="paragraph" w:customStyle="1" w:styleId="Instrukcjewysykowe">
    <w:name w:val="Instrukcje wysyłkowe"/>
    <w:basedOn w:val="Normalny"/>
    <w:next w:val="Nazwiskoiadresodbiorcywlicie"/>
    <w:rsid w:val="00EE75A5"/>
    <w:pPr>
      <w:spacing w:after="220" w:line="220" w:lineRule="atLeast"/>
    </w:pPr>
    <w:rPr>
      <w:caps/>
      <w:sz w:val="20"/>
      <w:szCs w:val="20"/>
    </w:rPr>
  </w:style>
  <w:style w:type="paragraph" w:customStyle="1" w:styleId="Wyraenienawizujce">
    <w:name w:val="Wyrażenie nawiązujące"/>
    <w:basedOn w:val="Normalny"/>
    <w:next w:val="Instrukcjewysykowe"/>
    <w:rsid w:val="00EE75A5"/>
    <w:pPr>
      <w:spacing w:after="220" w:line="220" w:lineRule="atLeast"/>
    </w:pPr>
    <w:rPr>
      <w:sz w:val="20"/>
      <w:szCs w:val="20"/>
    </w:rPr>
  </w:style>
  <w:style w:type="paragraph" w:customStyle="1" w:styleId="Adreszwrotny1">
    <w:name w:val="Adres zwrotny 1"/>
    <w:basedOn w:val="Normalny"/>
    <w:rsid w:val="00EE75A5"/>
    <w:pPr>
      <w:keepLines/>
      <w:framePr w:w="4320" w:h="965" w:hSpace="187" w:vSpace="187" w:wrap="notBeside" w:vAnchor="page" w:hAnchor="margin" w:xAlign="right" w:y="966" w:anchorLock="1"/>
      <w:tabs>
        <w:tab w:val="left" w:pos="2160"/>
      </w:tabs>
      <w:spacing w:line="160" w:lineRule="atLeast"/>
    </w:pPr>
    <w:rPr>
      <w:sz w:val="14"/>
      <w:szCs w:val="20"/>
    </w:rPr>
  </w:style>
  <w:style w:type="character" w:customStyle="1" w:styleId="Slogan">
    <w:name w:val="Slogan"/>
    <w:rsid w:val="00EE75A5"/>
    <w:rPr>
      <w:rFonts w:ascii="Arial Black" w:hAnsi="Arial Black"/>
      <w:sz w:val="18"/>
    </w:rPr>
  </w:style>
  <w:style w:type="paragraph" w:customStyle="1" w:styleId="bodytext2">
    <w:name w:val="bodytext2"/>
    <w:basedOn w:val="Normalny"/>
    <w:rsid w:val="00EE75A5"/>
    <w:pPr>
      <w:spacing w:before="100" w:after="100"/>
    </w:pPr>
    <w:rPr>
      <w:szCs w:val="20"/>
    </w:rPr>
  </w:style>
  <w:style w:type="paragraph" w:styleId="Podtytu">
    <w:name w:val="Subtitle"/>
    <w:basedOn w:val="Normalny"/>
    <w:link w:val="PodtytuZnak"/>
    <w:qFormat/>
    <w:rsid w:val="00EE75A5"/>
    <w:rPr>
      <w:b/>
      <w:sz w:val="20"/>
      <w:szCs w:val="20"/>
      <w:lang w:val="x-none" w:eastAsia="x-none"/>
    </w:rPr>
  </w:style>
  <w:style w:type="character" w:customStyle="1" w:styleId="PodtytuZnak">
    <w:name w:val="Podtytuł Znak"/>
    <w:basedOn w:val="Domylnaczcionkaakapitu"/>
    <w:link w:val="Podtytu"/>
    <w:rsid w:val="00EE75A5"/>
    <w:rPr>
      <w:b/>
      <w:lang w:val="x-none" w:eastAsia="x-none"/>
    </w:rPr>
  </w:style>
  <w:style w:type="paragraph" w:styleId="Spistreci4">
    <w:name w:val="toc 4"/>
    <w:basedOn w:val="Normalny"/>
    <w:next w:val="Normalny"/>
    <w:semiHidden/>
    <w:rsid w:val="00EE75A5"/>
    <w:pPr>
      <w:ind w:left="600"/>
    </w:pPr>
    <w:rPr>
      <w:sz w:val="18"/>
      <w:szCs w:val="20"/>
    </w:rPr>
  </w:style>
  <w:style w:type="paragraph" w:styleId="Spistreci5">
    <w:name w:val="toc 5"/>
    <w:basedOn w:val="Normalny"/>
    <w:next w:val="Normalny"/>
    <w:semiHidden/>
    <w:rsid w:val="00EE75A5"/>
    <w:pPr>
      <w:ind w:left="800"/>
    </w:pPr>
    <w:rPr>
      <w:sz w:val="18"/>
      <w:szCs w:val="20"/>
    </w:rPr>
  </w:style>
  <w:style w:type="paragraph" w:styleId="Spistreci6">
    <w:name w:val="toc 6"/>
    <w:basedOn w:val="Normalny"/>
    <w:next w:val="Normalny"/>
    <w:semiHidden/>
    <w:rsid w:val="00EE75A5"/>
    <w:pPr>
      <w:ind w:left="1000"/>
    </w:pPr>
    <w:rPr>
      <w:sz w:val="18"/>
      <w:szCs w:val="20"/>
    </w:rPr>
  </w:style>
  <w:style w:type="paragraph" w:styleId="Spistreci7">
    <w:name w:val="toc 7"/>
    <w:basedOn w:val="Normalny"/>
    <w:next w:val="Normalny"/>
    <w:semiHidden/>
    <w:rsid w:val="00EE75A5"/>
    <w:pPr>
      <w:ind w:left="1200"/>
    </w:pPr>
    <w:rPr>
      <w:sz w:val="18"/>
      <w:szCs w:val="20"/>
    </w:rPr>
  </w:style>
  <w:style w:type="paragraph" w:styleId="Spistreci8">
    <w:name w:val="toc 8"/>
    <w:basedOn w:val="Normalny"/>
    <w:next w:val="Normalny"/>
    <w:semiHidden/>
    <w:rsid w:val="00EE75A5"/>
    <w:pPr>
      <w:ind w:left="1400"/>
    </w:pPr>
    <w:rPr>
      <w:sz w:val="18"/>
      <w:szCs w:val="20"/>
    </w:rPr>
  </w:style>
  <w:style w:type="paragraph" w:styleId="Spistreci9">
    <w:name w:val="toc 9"/>
    <w:basedOn w:val="Normalny"/>
    <w:next w:val="Normalny"/>
    <w:semiHidden/>
    <w:rsid w:val="00EE75A5"/>
    <w:pPr>
      <w:ind w:left="1600"/>
    </w:pPr>
    <w:rPr>
      <w:sz w:val="18"/>
      <w:szCs w:val="20"/>
    </w:rPr>
  </w:style>
  <w:style w:type="paragraph" w:customStyle="1" w:styleId="inv1">
    <w:name w:val="inv_1"/>
    <w:next w:val="Normalny"/>
    <w:rsid w:val="00EE75A5"/>
    <w:pPr>
      <w:tabs>
        <w:tab w:val="left" w:pos="0"/>
        <w:tab w:val="num" w:pos="2084"/>
      </w:tabs>
      <w:spacing w:before="240" w:after="240"/>
      <w:ind w:left="1361" w:hanging="357"/>
      <w:outlineLvl w:val="0"/>
    </w:pPr>
    <w:rPr>
      <w:b/>
      <w:sz w:val="28"/>
    </w:rPr>
  </w:style>
  <w:style w:type="paragraph" w:customStyle="1" w:styleId="inv2">
    <w:name w:val="inv_2"/>
    <w:next w:val="Normalny"/>
    <w:rsid w:val="00EE75A5"/>
    <w:pPr>
      <w:keepNext/>
      <w:tabs>
        <w:tab w:val="left" w:pos="0"/>
        <w:tab w:val="num" w:pos="2516"/>
      </w:tabs>
      <w:spacing w:before="120" w:after="120"/>
      <w:ind w:left="1491" w:hanging="357"/>
      <w:outlineLvl w:val="1"/>
    </w:pPr>
    <w:rPr>
      <w:b/>
      <w:bCs/>
      <w:sz w:val="26"/>
      <w:szCs w:val="24"/>
    </w:rPr>
  </w:style>
  <w:style w:type="paragraph" w:customStyle="1" w:styleId="inv3">
    <w:name w:val="inv_3"/>
    <w:next w:val="Normalny"/>
    <w:rsid w:val="00EE75A5"/>
    <w:pPr>
      <w:keepNext/>
      <w:tabs>
        <w:tab w:val="left" w:pos="0"/>
        <w:tab w:val="num" w:pos="3164"/>
      </w:tabs>
      <w:spacing w:before="120" w:after="120"/>
      <w:ind w:left="1775" w:hanging="357"/>
      <w:outlineLvl w:val="2"/>
    </w:pPr>
    <w:rPr>
      <w:b/>
      <w:bCs/>
      <w:sz w:val="24"/>
      <w:szCs w:val="24"/>
    </w:rPr>
  </w:style>
  <w:style w:type="character" w:styleId="UyteHipercze">
    <w:name w:val="FollowedHyperlink"/>
    <w:rsid w:val="00EE75A5"/>
    <w:rPr>
      <w:color w:val="800080"/>
      <w:u w:val="single"/>
    </w:rPr>
  </w:style>
  <w:style w:type="paragraph" w:styleId="Wcicienormalne">
    <w:name w:val="Normal Indent"/>
    <w:basedOn w:val="Normalny"/>
    <w:rsid w:val="00EE75A5"/>
    <w:pPr>
      <w:ind w:left="708"/>
    </w:pPr>
    <w:rPr>
      <w:sz w:val="20"/>
      <w:szCs w:val="20"/>
    </w:rPr>
  </w:style>
  <w:style w:type="paragraph" w:customStyle="1" w:styleId="inv0">
    <w:name w:val="inv_0"/>
    <w:basedOn w:val="Normalny"/>
    <w:rsid w:val="00EE75A5"/>
    <w:pPr>
      <w:ind w:firstLine="709"/>
    </w:pPr>
  </w:style>
  <w:style w:type="paragraph" w:customStyle="1" w:styleId="Tekstpodstawowy32">
    <w:name w:val="Tekst podstawowy 32"/>
    <w:basedOn w:val="Normalny"/>
    <w:rsid w:val="00EE75A5"/>
    <w:pPr>
      <w:overflowPunct w:val="0"/>
      <w:autoSpaceDE w:val="0"/>
      <w:autoSpaceDN w:val="0"/>
      <w:adjustRightInd w:val="0"/>
    </w:pPr>
    <w:rPr>
      <w:b/>
      <w:sz w:val="28"/>
      <w:szCs w:val="20"/>
    </w:rPr>
  </w:style>
  <w:style w:type="paragraph" w:customStyle="1" w:styleId="txt">
    <w:name w:val="txt"/>
    <w:basedOn w:val="Normalny"/>
    <w:rsid w:val="00EE75A5"/>
    <w:pPr>
      <w:spacing w:line="360" w:lineRule="auto"/>
    </w:pPr>
    <w:rPr>
      <w:rFonts w:ascii="Tms Rmn" w:hAnsi="Tms Rmn"/>
      <w:szCs w:val="20"/>
    </w:rPr>
  </w:style>
  <w:style w:type="paragraph" w:customStyle="1" w:styleId="NormalA5">
    <w:name w:val="Normal A5"/>
    <w:basedOn w:val="Normalny"/>
    <w:next w:val="Normalny"/>
    <w:rsid w:val="00EE75A5"/>
    <w:pPr>
      <w:ind w:firstLine="720"/>
    </w:pPr>
    <w:rPr>
      <w:szCs w:val="20"/>
      <w:lang w:val="en-GB"/>
    </w:rPr>
  </w:style>
  <w:style w:type="paragraph" w:customStyle="1" w:styleId="heading4">
    <w:name w:val="heading4"/>
    <w:basedOn w:val="Normalny"/>
    <w:next w:val="Normalny"/>
    <w:rsid w:val="00EE75A5"/>
    <w:pPr>
      <w:ind w:left="2880"/>
    </w:pPr>
    <w:rPr>
      <w:b/>
      <w:spacing w:val="20"/>
      <w:sz w:val="28"/>
      <w:szCs w:val="20"/>
      <w:lang w:val="en-GB"/>
    </w:rPr>
  </w:style>
  <w:style w:type="paragraph" w:customStyle="1" w:styleId="BodyText23">
    <w:name w:val="Body Text 23"/>
    <w:basedOn w:val="Normalny"/>
    <w:rsid w:val="00EE75A5"/>
    <w:pPr>
      <w:widowControl w:val="0"/>
    </w:pPr>
    <w:rPr>
      <w:b/>
      <w:szCs w:val="20"/>
    </w:rPr>
  </w:style>
  <w:style w:type="paragraph" w:customStyle="1" w:styleId="Tekstpodstawowywcity32">
    <w:name w:val="Tekst podstawowy wcięty 32"/>
    <w:basedOn w:val="Normalny"/>
    <w:rsid w:val="00EE75A5"/>
    <w:pPr>
      <w:ind w:left="284" w:hanging="284"/>
    </w:pPr>
    <w:rPr>
      <w:szCs w:val="20"/>
    </w:rPr>
  </w:style>
  <w:style w:type="paragraph" w:customStyle="1" w:styleId="Wyliczenie">
    <w:name w:val="Wyliczenie"/>
    <w:basedOn w:val="Normalny"/>
    <w:rsid w:val="00EE75A5"/>
    <w:pPr>
      <w:overflowPunct w:val="0"/>
      <w:autoSpaceDE w:val="0"/>
      <w:autoSpaceDN w:val="0"/>
      <w:adjustRightInd w:val="0"/>
      <w:spacing w:before="40"/>
      <w:ind w:left="567" w:hanging="283"/>
    </w:pPr>
    <w:rPr>
      <w:szCs w:val="20"/>
    </w:rPr>
  </w:style>
  <w:style w:type="paragraph" w:customStyle="1" w:styleId="wyliczenie2">
    <w:name w:val="wyliczenie2"/>
    <w:basedOn w:val="Normalny"/>
    <w:rsid w:val="00EE75A5"/>
    <w:pPr>
      <w:overflowPunct w:val="0"/>
      <w:autoSpaceDE w:val="0"/>
      <w:autoSpaceDN w:val="0"/>
      <w:adjustRightInd w:val="0"/>
      <w:spacing w:before="40"/>
      <w:ind w:left="851" w:hanging="284"/>
    </w:pPr>
    <w:rPr>
      <w:szCs w:val="20"/>
    </w:rPr>
  </w:style>
  <w:style w:type="character" w:customStyle="1" w:styleId="utf1">
    <w:name w:val="utf1"/>
    <w:rsid w:val="00EE75A5"/>
    <w:rPr>
      <w:rFonts w:ascii="Verdana" w:hAnsi="Verdana" w:hint="default"/>
    </w:rPr>
  </w:style>
  <w:style w:type="character" w:customStyle="1" w:styleId="elstat1">
    <w:name w:val="elstat1"/>
    <w:rsid w:val="00EE75A5"/>
    <w:rPr>
      <w:rFonts w:ascii="Verdana" w:hAnsi="Verdana" w:hint="default"/>
      <w:color w:val="333366"/>
      <w:sz w:val="16"/>
      <w:szCs w:val="16"/>
    </w:rPr>
  </w:style>
  <w:style w:type="character" w:customStyle="1" w:styleId="eltit1">
    <w:name w:val="eltit1"/>
    <w:rsid w:val="00EE75A5"/>
    <w:rPr>
      <w:rFonts w:ascii="Verdana" w:hAnsi="Verdana" w:hint="default"/>
      <w:color w:val="333366"/>
      <w:sz w:val="20"/>
      <w:szCs w:val="20"/>
    </w:rPr>
  </w:style>
  <w:style w:type="paragraph" w:customStyle="1" w:styleId="WW-NormalnyWeb">
    <w:name w:val="WW-Normalny (Web)"/>
    <w:basedOn w:val="Normalny"/>
    <w:rsid w:val="00EE75A5"/>
    <w:pPr>
      <w:suppressAutoHyphens/>
      <w:spacing w:before="280" w:after="280"/>
    </w:pPr>
    <w:rPr>
      <w:lang w:eastAsia="ar-SA"/>
    </w:rPr>
  </w:style>
  <w:style w:type="paragraph" w:customStyle="1" w:styleId="Styl1">
    <w:name w:val="Styl1"/>
    <w:basedOn w:val="Normalny"/>
    <w:next w:val="Spistreci3"/>
    <w:autoRedefine/>
    <w:rsid w:val="00EE75A5"/>
    <w:pPr>
      <w:tabs>
        <w:tab w:val="right" w:leader="dot" w:pos="8505"/>
        <w:tab w:val="right" w:leader="dot" w:pos="9072"/>
      </w:tabs>
      <w:suppressAutoHyphens/>
      <w:ind w:left="567" w:hanging="567"/>
    </w:pPr>
    <w:rPr>
      <w:i/>
      <w:noProof/>
      <w:szCs w:val="20"/>
    </w:rPr>
  </w:style>
  <w:style w:type="paragraph" w:customStyle="1" w:styleId="POStext7">
    <w:name w:val="POS text7"/>
    <w:basedOn w:val="Normalny"/>
    <w:rsid w:val="00EE75A5"/>
    <w:pPr>
      <w:ind w:firstLine="567"/>
    </w:pPr>
    <w:rPr>
      <w:kern w:val="24"/>
      <w:szCs w:val="20"/>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99"/>
    <w:rsid w:val="00EE75A5"/>
    <w:rPr>
      <w:b/>
      <w:bCs/>
      <w:lang w:val="x-none" w:eastAsia="x-none"/>
    </w:rPr>
  </w:style>
  <w:style w:type="paragraph" w:customStyle="1" w:styleId="POStext">
    <w:name w:val="POS text"/>
    <w:basedOn w:val="Normalny"/>
    <w:rsid w:val="00EE75A5"/>
    <w:pPr>
      <w:ind w:firstLine="567"/>
    </w:pPr>
    <w:rPr>
      <w:kern w:val="24"/>
      <w:szCs w:val="20"/>
    </w:rPr>
  </w:style>
  <w:style w:type="paragraph" w:customStyle="1" w:styleId="Normalny1">
    <w:name w:val="Normalny1"/>
    <w:basedOn w:val="Normalny"/>
    <w:rsid w:val="00EE75A5"/>
    <w:pPr>
      <w:ind w:firstLine="708"/>
    </w:pPr>
    <w:rPr>
      <w:color w:val="000000"/>
      <w:kern w:val="24"/>
      <w:szCs w:val="20"/>
    </w:rPr>
  </w:style>
  <w:style w:type="character" w:customStyle="1" w:styleId="ZnakZnak1">
    <w:name w:val="Znak Znak1"/>
    <w:semiHidden/>
    <w:locked/>
    <w:rsid w:val="00EE75A5"/>
    <w:rPr>
      <w:lang w:val="pl-PL" w:eastAsia="pl-PL" w:bidi="ar-SA"/>
    </w:rPr>
  </w:style>
  <w:style w:type="character" w:customStyle="1" w:styleId="ZnakZnak4">
    <w:name w:val="Znak Znak4"/>
    <w:locked/>
    <w:rsid w:val="00EE75A5"/>
    <w:rPr>
      <w:lang w:val="pl-PL" w:eastAsia="pl-PL" w:bidi="ar-SA"/>
    </w:rPr>
  </w:style>
  <w:style w:type="character" w:customStyle="1" w:styleId="ZnakZnak3">
    <w:name w:val="Znak Znak3"/>
    <w:locked/>
    <w:rsid w:val="00EE75A5"/>
    <w:rPr>
      <w:lang w:val="pl-PL" w:eastAsia="pl-PL" w:bidi="ar-SA"/>
    </w:rPr>
  </w:style>
  <w:style w:type="character" w:customStyle="1" w:styleId="ZnakZnak2">
    <w:name w:val="Znak Znak2"/>
    <w:semiHidden/>
    <w:locked/>
    <w:rsid w:val="00EE75A5"/>
    <w:rPr>
      <w:lang w:val="pl-PL" w:eastAsia="pl-PL" w:bidi="ar-SA"/>
    </w:rPr>
  </w:style>
  <w:style w:type="character" w:customStyle="1" w:styleId="ZnakZnak">
    <w:name w:val="Znak Znak"/>
    <w:semiHidden/>
    <w:locked/>
    <w:rsid w:val="00EE75A5"/>
    <w:rPr>
      <w:rFonts w:ascii="Tahoma" w:hAnsi="Tahoma" w:cs="Tahoma"/>
      <w:sz w:val="16"/>
      <w:szCs w:val="16"/>
      <w:lang w:val="pl-PL" w:eastAsia="pl-PL" w:bidi="ar-SA"/>
    </w:rPr>
  </w:style>
  <w:style w:type="paragraph" w:customStyle="1" w:styleId="akapitzlistcxsppierwsze">
    <w:name w:val="akapitzlistcxsppierwsze"/>
    <w:basedOn w:val="Normalny"/>
    <w:rsid w:val="00EE75A5"/>
    <w:pPr>
      <w:spacing w:before="100" w:beforeAutospacing="1" w:after="100" w:afterAutospacing="1"/>
    </w:pPr>
  </w:style>
  <w:style w:type="paragraph" w:customStyle="1" w:styleId="akapitzlistcxspnazwisko">
    <w:name w:val="akapitzlistcxspnazwisko"/>
    <w:basedOn w:val="Normalny"/>
    <w:rsid w:val="00EE75A5"/>
    <w:pPr>
      <w:spacing w:before="100" w:beforeAutospacing="1" w:after="100" w:afterAutospacing="1"/>
    </w:pPr>
  </w:style>
  <w:style w:type="paragraph" w:customStyle="1" w:styleId="akapitzlistcxspdrugie">
    <w:name w:val="akapitzlistcxspdrugie"/>
    <w:basedOn w:val="Normalny"/>
    <w:rsid w:val="00EE75A5"/>
    <w:pPr>
      <w:spacing w:before="100" w:beforeAutospacing="1" w:after="100" w:afterAutospacing="1"/>
    </w:pPr>
  </w:style>
  <w:style w:type="character" w:customStyle="1" w:styleId="WW8Num1z0">
    <w:name w:val="WW8Num1z0"/>
    <w:rsid w:val="00EE75A5"/>
    <w:rPr>
      <w:rFonts w:ascii="Symbol" w:hAnsi="Symbol" w:cs="Symbol"/>
    </w:rPr>
  </w:style>
  <w:style w:type="character" w:customStyle="1" w:styleId="WW8Num2z1">
    <w:name w:val="WW8Num2z1"/>
    <w:rsid w:val="00EE75A5"/>
    <w:rPr>
      <w:rFonts w:ascii="Courier New" w:hAnsi="Courier New" w:cs="Courier New"/>
    </w:rPr>
  </w:style>
  <w:style w:type="character" w:customStyle="1" w:styleId="WW8Num2z2">
    <w:name w:val="WW8Num2z2"/>
    <w:rsid w:val="00EE75A5"/>
    <w:rPr>
      <w:rFonts w:ascii="Wingdings" w:hAnsi="Wingdings" w:cs="Wingdings"/>
    </w:rPr>
  </w:style>
  <w:style w:type="character" w:customStyle="1" w:styleId="WW8Num2z3">
    <w:name w:val="WW8Num2z3"/>
    <w:rsid w:val="00EE75A5"/>
    <w:rPr>
      <w:rFonts w:ascii="Symbol" w:hAnsi="Symbol" w:cs="Symbol"/>
    </w:rPr>
  </w:style>
  <w:style w:type="character" w:customStyle="1" w:styleId="WW8Num4z0">
    <w:name w:val="WW8Num4z0"/>
    <w:rsid w:val="00EE75A5"/>
    <w:rPr>
      <w:rFonts w:cs="Times New Roman"/>
    </w:rPr>
  </w:style>
  <w:style w:type="character" w:customStyle="1" w:styleId="WW8Num5z0">
    <w:name w:val="WW8Num5z0"/>
    <w:rsid w:val="00EE75A5"/>
    <w:rPr>
      <w:rFonts w:ascii="Symbol" w:hAnsi="Symbol" w:cs="Symbol"/>
    </w:rPr>
  </w:style>
  <w:style w:type="character" w:customStyle="1" w:styleId="WW8Num5z1">
    <w:name w:val="WW8Num5z1"/>
    <w:rsid w:val="00EE75A5"/>
    <w:rPr>
      <w:rFonts w:ascii="Courier New" w:hAnsi="Courier New" w:cs="Courier New"/>
    </w:rPr>
  </w:style>
  <w:style w:type="character" w:customStyle="1" w:styleId="WW8Num5z2">
    <w:name w:val="WW8Num5z2"/>
    <w:rsid w:val="00EE75A5"/>
    <w:rPr>
      <w:rFonts w:ascii="Wingdings" w:hAnsi="Wingdings" w:cs="Wingdings"/>
    </w:rPr>
  </w:style>
  <w:style w:type="character" w:customStyle="1" w:styleId="WW8Num6z0">
    <w:name w:val="WW8Num6z0"/>
    <w:rsid w:val="00EE75A5"/>
    <w:rPr>
      <w:rFonts w:ascii="Symbol" w:hAnsi="Symbol" w:cs="Symbol"/>
    </w:rPr>
  </w:style>
  <w:style w:type="character" w:customStyle="1" w:styleId="WW8Num6z1">
    <w:name w:val="WW8Num6z1"/>
    <w:rsid w:val="00EE75A5"/>
    <w:rPr>
      <w:rFonts w:ascii="Courier New" w:hAnsi="Courier New" w:cs="Courier New"/>
    </w:rPr>
  </w:style>
  <w:style w:type="character" w:customStyle="1" w:styleId="WW8Num6z2">
    <w:name w:val="WW8Num6z2"/>
    <w:rsid w:val="00EE75A5"/>
    <w:rPr>
      <w:rFonts w:ascii="Wingdings" w:hAnsi="Wingdings" w:cs="Wingdings"/>
    </w:rPr>
  </w:style>
  <w:style w:type="character" w:customStyle="1" w:styleId="WW8Num7z0">
    <w:name w:val="WW8Num7z0"/>
    <w:rsid w:val="00EE75A5"/>
    <w:rPr>
      <w:rFonts w:ascii="Symbol" w:hAnsi="Symbol" w:cs="Symbol"/>
    </w:rPr>
  </w:style>
  <w:style w:type="character" w:customStyle="1" w:styleId="WW8Num7z1">
    <w:name w:val="WW8Num7z1"/>
    <w:rsid w:val="00EE75A5"/>
    <w:rPr>
      <w:rFonts w:ascii="Courier New" w:hAnsi="Courier New" w:cs="Courier New"/>
    </w:rPr>
  </w:style>
  <w:style w:type="character" w:customStyle="1" w:styleId="WW8Num7z2">
    <w:name w:val="WW8Num7z2"/>
    <w:rsid w:val="00EE75A5"/>
    <w:rPr>
      <w:rFonts w:ascii="Wingdings" w:hAnsi="Wingdings" w:cs="Wingdings"/>
    </w:rPr>
  </w:style>
  <w:style w:type="character" w:customStyle="1" w:styleId="WW8Num9z0">
    <w:name w:val="WW8Num9z0"/>
    <w:rsid w:val="00EE75A5"/>
    <w:rPr>
      <w:rFonts w:cs="Times New Roman"/>
    </w:rPr>
  </w:style>
  <w:style w:type="character" w:customStyle="1" w:styleId="WW8Num9z1">
    <w:name w:val="WW8Num9z1"/>
    <w:rsid w:val="00EE75A5"/>
    <w:rPr>
      <w:rFonts w:ascii="Arial" w:hAnsi="Arial" w:cs="Arial"/>
      <w:color w:val="auto"/>
    </w:rPr>
  </w:style>
  <w:style w:type="character" w:customStyle="1" w:styleId="WW8Num11z0">
    <w:name w:val="WW8Num11z0"/>
    <w:rsid w:val="00EE75A5"/>
    <w:rPr>
      <w:rFonts w:ascii="Symbol" w:hAnsi="Symbol" w:cs="Symbol"/>
    </w:rPr>
  </w:style>
  <w:style w:type="character" w:customStyle="1" w:styleId="WW8Num11z1">
    <w:name w:val="WW8Num11z1"/>
    <w:rsid w:val="00EE75A5"/>
    <w:rPr>
      <w:rFonts w:ascii="Courier New" w:hAnsi="Courier New" w:cs="Courier New"/>
    </w:rPr>
  </w:style>
  <w:style w:type="character" w:customStyle="1" w:styleId="WW8Num11z2">
    <w:name w:val="WW8Num11z2"/>
    <w:rsid w:val="00EE75A5"/>
    <w:rPr>
      <w:rFonts w:ascii="Wingdings" w:hAnsi="Wingdings" w:cs="Wingdings"/>
    </w:rPr>
  </w:style>
  <w:style w:type="character" w:customStyle="1" w:styleId="WW8Num12z0">
    <w:name w:val="WW8Num12z0"/>
    <w:rsid w:val="00EE75A5"/>
    <w:rPr>
      <w:rFonts w:ascii="Symbol" w:hAnsi="Symbol" w:cs="Symbol"/>
    </w:rPr>
  </w:style>
  <w:style w:type="character" w:customStyle="1" w:styleId="WW8Num12z1">
    <w:name w:val="WW8Num12z1"/>
    <w:rsid w:val="00EE75A5"/>
    <w:rPr>
      <w:rFonts w:ascii="Courier New" w:hAnsi="Courier New" w:cs="Courier New"/>
    </w:rPr>
  </w:style>
  <w:style w:type="character" w:customStyle="1" w:styleId="WW8Num12z2">
    <w:name w:val="WW8Num12z2"/>
    <w:rsid w:val="00EE75A5"/>
    <w:rPr>
      <w:rFonts w:ascii="Wingdings" w:hAnsi="Wingdings" w:cs="Wingdings"/>
    </w:rPr>
  </w:style>
  <w:style w:type="character" w:customStyle="1" w:styleId="WW8Num13z0">
    <w:name w:val="WW8Num13z0"/>
    <w:rsid w:val="00EE75A5"/>
    <w:rPr>
      <w:rFonts w:ascii="Symbol" w:hAnsi="Symbol" w:cs="Symbol"/>
    </w:rPr>
  </w:style>
  <w:style w:type="character" w:customStyle="1" w:styleId="WW8Num13z1">
    <w:name w:val="WW8Num13z1"/>
    <w:rsid w:val="00EE75A5"/>
    <w:rPr>
      <w:rFonts w:ascii="Courier New" w:hAnsi="Courier New" w:cs="Courier New"/>
    </w:rPr>
  </w:style>
  <w:style w:type="character" w:customStyle="1" w:styleId="WW8Num13z2">
    <w:name w:val="WW8Num13z2"/>
    <w:rsid w:val="00EE75A5"/>
    <w:rPr>
      <w:rFonts w:ascii="Wingdings" w:hAnsi="Wingdings" w:cs="Wingdings"/>
    </w:rPr>
  </w:style>
  <w:style w:type="character" w:customStyle="1" w:styleId="WW8Num15z0">
    <w:name w:val="WW8Num15z0"/>
    <w:rsid w:val="00EE75A5"/>
    <w:rPr>
      <w:rFonts w:ascii="Symbol" w:hAnsi="Symbol" w:cs="Symbol"/>
    </w:rPr>
  </w:style>
  <w:style w:type="character" w:customStyle="1" w:styleId="WW8Num15z1">
    <w:name w:val="WW8Num15z1"/>
    <w:rsid w:val="00EE75A5"/>
    <w:rPr>
      <w:rFonts w:ascii="Courier New" w:hAnsi="Courier New" w:cs="Courier New"/>
    </w:rPr>
  </w:style>
  <w:style w:type="character" w:customStyle="1" w:styleId="WW8Num15z2">
    <w:name w:val="WW8Num15z2"/>
    <w:rsid w:val="00EE75A5"/>
    <w:rPr>
      <w:rFonts w:ascii="Wingdings" w:hAnsi="Wingdings" w:cs="Wingdings"/>
    </w:rPr>
  </w:style>
  <w:style w:type="character" w:customStyle="1" w:styleId="WW8Num16z0">
    <w:name w:val="WW8Num16z0"/>
    <w:rsid w:val="00EE75A5"/>
    <w:rPr>
      <w:sz w:val="24"/>
    </w:rPr>
  </w:style>
  <w:style w:type="character" w:customStyle="1" w:styleId="WW8Num17z0">
    <w:name w:val="WW8Num17z0"/>
    <w:rsid w:val="00EE75A5"/>
    <w:rPr>
      <w:rFonts w:ascii="Symbol" w:hAnsi="Symbol" w:cs="Symbol"/>
    </w:rPr>
  </w:style>
  <w:style w:type="character" w:customStyle="1" w:styleId="WW8Num17z2">
    <w:name w:val="WW8Num17z2"/>
    <w:rsid w:val="00EE75A5"/>
    <w:rPr>
      <w:rFonts w:ascii="Wingdings" w:hAnsi="Wingdings" w:cs="Wingdings"/>
    </w:rPr>
  </w:style>
  <w:style w:type="character" w:customStyle="1" w:styleId="WW8Num17z4">
    <w:name w:val="WW8Num17z4"/>
    <w:rsid w:val="00EE75A5"/>
    <w:rPr>
      <w:rFonts w:ascii="Courier New" w:hAnsi="Courier New" w:cs="Courier New"/>
    </w:rPr>
  </w:style>
  <w:style w:type="character" w:customStyle="1" w:styleId="WW8Num18z0">
    <w:name w:val="WW8Num18z0"/>
    <w:rsid w:val="00EE75A5"/>
    <w:rPr>
      <w:rFonts w:ascii="Symbol" w:hAnsi="Symbol" w:cs="Symbol"/>
    </w:rPr>
  </w:style>
  <w:style w:type="character" w:customStyle="1" w:styleId="WW8Num18z1">
    <w:name w:val="WW8Num18z1"/>
    <w:rsid w:val="00EE75A5"/>
    <w:rPr>
      <w:rFonts w:ascii="Courier New" w:hAnsi="Courier New" w:cs="Courier New"/>
    </w:rPr>
  </w:style>
  <w:style w:type="character" w:customStyle="1" w:styleId="WW8Num18z2">
    <w:name w:val="WW8Num18z2"/>
    <w:rsid w:val="00EE75A5"/>
    <w:rPr>
      <w:rFonts w:ascii="Wingdings" w:hAnsi="Wingdings" w:cs="Wingdings"/>
    </w:rPr>
  </w:style>
  <w:style w:type="character" w:customStyle="1" w:styleId="WW8Num19z0">
    <w:name w:val="WW8Num19z0"/>
    <w:rsid w:val="00EE75A5"/>
    <w:rPr>
      <w:rFonts w:cs="Times New Roman"/>
    </w:rPr>
  </w:style>
  <w:style w:type="character" w:customStyle="1" w:styleId="WW8Num19z1">
    <w:name w:val="WW8Num19z1"/>
    <w:rsid w:val="00EE75A5"/>
    <w:rPr>
      <w:rFonts w:ascii="Wingdings" w:hAnsi="Wingdings" w:cs="Wingdings"/>
    </w:rPr>
  </w:style>
  <w:style w:type="character" w:customStyle="1" w:styleId="WW8Num20z0">
    <w:name w:val="WW8Num20z0"/>
    <w:rsid w:val="00EE75A5"/>
    <w:rPr>
      <w:rFonts w:ascii="Wingdings" w:hAnsi="Wingdings" w:cs="Wingdings"/>
    </w:rPr>
  </w:style>
  <w:style w:type="character" w:customStyle="1" w:styleId="WW8Num20z1">
    <w:name w:val="WW8Num20z1"/>
    <w:rsid w:val="00EE75A5"/>
    <w:rPr>
      <w:rFonts w:ascii="Courier New" w:hAnsi="Courier New" w:cs="Courier New"/>
    </w:rPr>
  </w:style>
  <w:style w:type="character" w:customStyle="1" w:styleId="WW8Num20z3">
    <w:name w:val="WW8Num20z3"/>
    <w:rsid w:val="00EE75A5"/>
    <w:rPr>
      <w:rFonts w:ascii="Symbol" w:hAnsi="Symbol" w:cs="Symbol"/>
    </w:rPr>
  </w:style>
  <w:style w:type="character" w:customStyle="1" w:styleId="WW8Num21z0">
    <w:name w:val="WW8Num21z0"/>
    <w:rsid w:val="00EE75A5"/>
    <w:rPr>
      <w:rFonts w:ascii="Symbol" w:hAnsi="Symbol" w:cs="Symbol"/>
    </w:rPr>
  </w:style>
  <w:style w:type="character" w:customStyle="1" w:styleId="WW8Num21z1">
    <w:name w:val="WW8Num21z1"/>
    <w:rsid w:val="00EE75A5"/>
    <w:rPr>
      <w:rFonts w:ascii="Courier New" w:hAnsi="Courier New" w:cs="Courier New"/>
    </w:rPr>
  </w:style>
  <w:style w:type="character" w:customStyle="1" w:styleId="WW8Num21z2">
    <w:name w:val="WW8Num21z2"/>
    <w:rsid w:val="00EE75A5"/>
    <w:rPr>
      <w:rFonts w:ascii="Wingdings" w:hAnsi="Wingdings" w:cs="Wingdings"/>
    </w:rPr>
  </w:style>
  <w:style w:type="character" w:customStyle="1" w:styleId="WW8Num24z1">
    <w:name w:val="WW8Num24z1"/>
    <w:rsid w:val="00EE75A5"/>
    <w:rPr>
      <w:rFonts w:ascii="Courier New" w:hAnsi="Courier New" w:cs="Courier New"/>
    </w:rPr>
  </w:style>
  <w:style w:type="character" w:customStyle="1" w:styleId="WW8Num24z2">
    <w:name w:val="WW8Num24z2"/>
    <w:rsid w:val="00EE75A5"/>
    <w:rPr>
      <w:rFonts w:ascii="Wingdings" w:hAnsi="Wingdings" w:cs="Wingdings"/>
    </w:rPr>
  </w:style>
  <w:style w:type="character" w:customStyle="1" w:styleId="WW8Num25z0">
    <w:name w:val="WW8Num25z0"/>
    <w:rsid w:val="00EE75A5"/>
    <w:rPr>
      <w:rFonts w:ascii="Symbol" w:hAnsi="Symbol" w:cs="Symbol"/>
    </w:rPr>
  </w:style>
  <w:style w:type="character" w:customStyle="1" w:styleId="WW8Num25z1">
    <w:name w:val="WW8Num25z1"/>
    <w:rsid w:val="00EE75A5"/>
    <w:rPr>
      <w:rFonts w:ascii="Courier New" w:hAnsi="Courier New" w:cs="Courier New"/>
    </w:rPr>
  </w:style>
  <w:style w:type="character" w:customStyle="1" w:styleId="WW8Num25z2">
    <w:name w:val="WW8Num25z2"/>
    <w:rsid w:val="00EE75A5"/>
    <w:rPr>
      <w:rFonts w:ascii="Wingdings" w:hAnsi="Wingdings" w:cs="Wingdings"/>
    </w:rPr>
  </w:style>
  <w:style w:type="character" w:customStyle="1" w:styleId="WW8Num26z0">
    <w:name w:val="WW8Num26z0"/>
    <w:rsid w:val="00EE75A5"/>
    <w:rPr>
      <w:rFonts w:ascii="Symbol" w:hAnsi="Symbol" w:cs="Symbol"/>
    </w:rPr>
  </w:style>
  <w:style w:type="character" w:customStyle="1" w:styleId="WW8Num26z1">
    <w:name w:val="WW8Num26z1"/>
    <w:rsid w:val="00EE75A5"/>
    <w:rPr>
      <w:rFonts w:ascii="Courier New" w:hAnsi="Courier New" w:cs="Courier New"/>
    </w:rPr>
  </w:style>
  <w:style w:type="character" w:customStyle="1" w:styleId="WW8Num26z2">
    <w:name w:val="WW8Num26z2"/>
    <w:rsid w:val="00EE75A5"/>
    <w:rPr>
      <w:rFonts w:ascii="Wingdings" w:hAnsi="Wingdings" w:cs="Wingdings"/>
    </w:rPr>
  </w:style>
  <w:style w:type="character" w:customStyle="1" w:styleId="WW8Num27z0">
    <w:name w:val="WW8Num27z0"/>
    <w:rsid w:val="00EE75A5"/>
    <w:rPr>
      <w:rFonts w:ascii="Symbol" w:hAnsi="Symbol" w:cs="Symbol"/>
    </w:rPr>
  </w:style>
  <w:style w:type="character" w:customStyle="1" w:styleId="WW8Num27z1">
    <w:name w:val="WW8Num27z1"/>
    <w:rsid w:val="00EE75A5"/>
    <w:rPr>
      <w:rFonts w:ascii="Courier New" w:hAnsi="Courier New" w:cs="Courier New"/>
    </w:rPr>
  </w:style>
  <w:style w:type="character" w:customStyle="1" w:styleId="WW8Num27z2">
    <w:name w:val="WW8Num27z2"/>
    <w:rsid w:val="00EE75A5"/>
    <w:rPr>
      <w:rFonts w:ascii="Wingdings" w:hAnsi="Wingdings" w:cs="Wingdings"/>
    </w:rPr>
  </w:style>
  <w:style w:type="character" w:customStyle="1" w:styleId="WW8Num28z0">
    <w:name w:val="WW8Num28z0"/>
    <w:rsid w:val="00EE75A5"/>
    <w:rPr>
      <w:rFonts w:ascii="Symbol" w:hAnsi="Symbol" w:cs="Symbol"/>
    </w:rPr>
  </w:style>
  <w:style w:type="character" w:customStyle="1" w:styleId="WW8Num28z1">
    <w:name w:val="WW8Num28z1"/>
    <w:rsid w:val="00EE75A5"/>
    <w:rPr>
      <w:rFonts w:ascii="Courier New" w:hAnsi="Courier New" w:cs="Courier New"/>
    </w:rPr>
  </w:style>
  <w:style w:type="character" w:customStyle="1" w:styleId="WW8Num28z2">
    <w:name w:val="WW8Num28z2"/>
    <w:rsid w:val="00EE75A5"/>
    <w:rPr>
      <w:rFonts w:ascii="Wingdings" w:hAnsi="Wingdings" w:cs="Wingdings"/>
    </w:rPr>
  </w:style>
  <w:style w:type="character" w:customStyle="1" w:styleId="WW8Num29z0">
    <w:name w:val="WW8Num29z0"/>
    <w:rsid w:val="00EE75A5"/>
    <w:rPr>
      <w:rFonts w:ascii="Symbol" w:hAnsi="Symbol" w:cs="Symbol"/>
    </w:rPr>
  </w:style>
  <w:style w:type="character" w:customStyle="1" w:styleId="WW8Num29z1">
    <w:name w:val="WW8Num29z1"/>
    <w:rsid w:val="00EE75A5"/>
    <w:rPr>
      <w:rFonts w:ascii="Courier New" w:hAnsi="Courier New" w:cs="Courier New"/>
    </w:rPr>
  </w:style>
  <w:style w:type="character" w:customStyle="1" w:styleId="WW8Num29z2">
    <w:name w:val="WW8Num29z2"/>
    <w:rsid w:val="00EE75A5"/>
    <w:rPr>
      <w:rFonts w:ascii="Wingdings" w:hAnsi="Wingdings" w:cs="Wingdings"/>
    </w:rPr>
  </w:style>
  <w:style w:type="character" w:customStyle="1" w:styleId="WW8Num30z0">
    <w:name w:val="WW8Num30z0"/>
    <w:rsid w:val="00EE75A5"/>
    <w:rPr>
      <w:rFonts w:ascii="Symbol" w:hAnsi="Symbol" w:cs="Symbol"/>
    </w:rPr>
  </w:style>
  <w:style w:type="character" w:customStyle="1" w:styleId="WW8Num30z1">
    <w:name w:val="WW8Num30z1"/>
    <w:rsid w:val="00EE75A5"/>
    <w:rPr>
      <w:rFonts w:ascii="Courier New" w:hAnsi="Courier New" w:cs="Courier New"/>
    </w:rPr>
  </w:style>
  <w:style w:type="character" w:customStyle="1" w:styleId="WW8Num30z2">
    <w:name w:val="WW8Num30z2"/>
    <w:rsid w:val="00EE75A5"/>
    <w:rPr>
      <w:rFonts w:ascii="Wingdings" w:hAnsi="Wingdings" w:cs="Wingdings"/>
    </w:rPr>
  </w:style>
  <w:style w:type="character" w:customStyle="1" w:styleId="WW8Num31z0">
    <w:name w:val="WW8Num31z0"/>
    <w:rsid w:val="00EE75A5"/>
    <w:rPr>
      <w:rFonts w:ascii="Symbol" w:hAnsi="Symbol" w:cs="Symbol"/>
    </w:rPr>
  </w:style>
  <w:style w:type="character" w:customStyle="1" w:styleId="WW8Num31z1">
    <w:name w:val="WW8Num31z1"/>
    <w:rsid w:val="00EE75A5"/>
    <w:rPr>
      <w:rFonts w:ascii="Courier New" w:hAnsi="Courier New" w:cs="Courier New"/>
    </w:rPr>
  </w:style>
  <w:style w:type="character" w:customStyle="1" w:styleId="WW8Num31z2">
    <w:name w:val="WW8Num31z2"/>
    <w:rsid w:val="00EE75A5"/>
    <w:rPr>
      <w:rFonts w:ascii="Wingdings" w:hAnsi="Wingdings" w:cs="Wingdings"/>
    </w:rPr>
  </w:style>
  <w:style w:type="character" w:customStyle="1" w:styleId="WW8Num33z0">
    <w:name w:val="WW8Num33z0"/>
    <w:rsid w:val="00EE75A5"/>
    <w:rPr>
      <w:rFonts w:ascii="Symbol" w:hAnsi="Symbol" w:cs="Symbol"/>
    </w:rPr>
  </w:style>
  <w:style w:type="character" w:customStyle="1" w:styleId="WW8Num33z1">
    <w:name w:val="WW8Num33z1"/>
    <w:rsid w:val="00EE75A5"/>
    <w:rPr>
      <w:rFonts w:ascii="Courier New" w:hAnsi="Courier New" w:cs="Courier New"/>
    </w:rPr>
  </w:style>
  <w:style w:type="character" w:customStyle="1" w:styleId="WW8Num33z5">
    <w:name w:val="WW8Num33z5"/>
    <w:rsid w:val="00EE75A5"/>
    <w:rPr>
      <w:rFonts w:ascii="Wingdings" w:hAnsi="Wingdings" w:cs="Wingdings"/>
    </w:rPr>
  </w:style>
  <w:style w:type="character" w:customStyle="1" w:styleId="WW8Num34z0">
    <w:name w:val="WW8Num34z0"/>
    <w:rsid w:val="00EE75A5"/>
    <w:rPr>
      <w:rFonts w:ascii="Symbol" w:hAnsi="Symbol" w:cs="Symbol"/>
    </w:rPr>
  </w:style>
  <w:style w:type="character" w:customStyle="1" w:styleId="WW8Num34z1">
    <w:name w:val="WW8Num34z1"/>
    <w:rsid w:val="00EE75A5"/>
    <w:rPr>
      <w:rFonts w:ascii="Courier New" w:hAnsi="Courier New" w:cs="Courier New"/>
    </w:rPr>
  </w:style>
  <w:style w:type="character" w:customStyle="1" w:styleId="WW8Num34z2">
    <w:name w:val="WW8Num34z2"/>
    <w:rsid w:val="00EE75A5"/>
    <w:rPr>
      <w:rFonts w:ascii="Wingdings" w:hAnsi="Wingdings" w:cs="Wingdings"/>
    </w:rPr>
  </w:style>
  <w:style w:type="character" w:customStyle="1" w:styleId="WW8Num35z0">
    <w:name w:val="WW8Num35z0"/>
    <w:rsid w:val="00EE75A5"/>
    <w:rPr>
      <w:rFonts w:ascii="Symbol" w:hAnsi="Symbol" w:cs="Symbol"/>
    </w:rPr>
  </w:style>
  <w:style w:type="character" w:customStyle="1" w:styleId="WW8Num35z1">
    <w:name w:val="WW8Num35z1"/>
    <w:rsid w:val="00EE75A5"/>
    <w:rPr>
      <w:rFonts w:ascii="Courier New" w:hAnsi="Courier New" w:cs="Courier New"/>
    </w:rPr>
  </w:style>
  <w:style w:type="character" w:customStyle="1" w:styleId="WW8Num35z2">
    <w:name w:val="WW8Num35z2"/>
    <w:rsid w:val="00EE75A5"/>
    <w:rPr>
      <w:rFonts w:ascii="Wingdings" w:hAnsi="Wingdings" w:cs="Wingdings"/>
    </w:rPr>
  </w:style>
  <w:style w:type="character" w:customStyle="1" w:styleId="WW8Num36z0">
    <w:name w:val="WW8Num36z0"/>
    <w:rsid w:val="00EE75A5"/>
    <w:rPr>
      <w:rFonts w:ascii="Symbol" w:hAnsi="Symbol" w:cs="Symbol"/>
    </w:rPr>
  </w:style>
  <w:style w:type="character" w:customStyle="1" w:styleId="WW8Num36z1">
    <w:name w:val="WW8Num36z1"/>
    <w:rsid w:val="00EE75A5"/>
    <w:rPr>
      <w:rFonts w:ascii="Courier New" w:hAnsi="Courier New" w:cs="Courier New"/>
    </w:rPr>
  </w:style>
  <w:style w:type="character" w:customStyle="1" w:styleId="WW8Num36z2">
    <w:name w:val="WW8Num36z2"/>
    <w:rsid w:val="00EE75A5"/>
    <w:rPr>
      <w:rFonts w:ascii="Wingdings" w:hAnsi="Wingdings" w:cs="Wingdings"/>
    </w:rPr>
  </w:style>
  <w:style w:type="character" w:customStyle="1" w:styleId="WW8Num37z0">
    <w:name w:val="WW8Num37z0"/>
    <w:rsid w:val="00EE75A5"/>
    <w:rPr>
      <w:rFonts w:ascii="Symbol" w:hAnsi="Symbol" w:cs="Symbol"/>
    </w:rPr>
  </w:style>
  <w:style w:type="character" w:customStyle="1" w:styleId="WW8Num37z1">
    <w:name w:val="WW8Num37z1"/>
    <w:rsid w:val="00EE75A5"/>
    <w:rPr>
      <w:rFonts w:ascii="Courier New" w:hAnsi="Courier New" w:cs="Courier New"/>
    </w:rPr>
  </w:style>
  <w:style w:type="character" w:customStyle="1" w:styleId="WW8Num37z2">
    <w:name w:val="WW8Num37z2"/>
    <w:rsid w:val="00EE75A5"/>
    <w:rPr>
      <w:rFonts w:ascii="Wingdings" w:hAnsi="Wingdings" w:cs="Wingdings"/>
    </w:rPr>
  </w:style>
  <w:style w:type="character" w:customStyle="1" w:styleId="WW8Num38z0">
    <w:name w:val="WW8Num38z0"/>
    <w:rsid w:val="00EE75A5"/>
    <w:rPr>
      <w:rFonts w:ascii="Symbol" w:hAnsi="Symbol" w:cs="Symbol"/>
    </w:rPr>
  </w:style>
  <w:style w:type="character" w:customStyle="1" w:styleId="WW8Num38z1">
    <w:name w:val="WW8Num38z1"/>
    <w:rsid w:val="00EE75A5"/>
    <w:rPr>
      <w:rFonts w:ascii="Courier New" w:hAnsi="Courier New" w:cs="Courier New"/>
    </w:rPr>
  </w:style>
  <w:style w:type="character" w:customStyle="1" w:styleId="WW8Num38z2">
    <w:name w:val="WW8Num38z2"/>
    <w:rsid w:val="00EE75A5"/>
    <w:rPr>
      <w:rFonts w:ascii="Wingdings" w:hAnsi="Wingdings" w:cs="Wingdings"/>
    </w:rPr>
  </w:style>
  <w:style w:type="character" w:customStyle="1" w:styleId="WW8Num39z0">
    <w:name w:val="WW8Num39z0"/>
    <w:rsid w:val="00EE75A5"/>
    <w:rPr>
      <w:rFonts w:ascii="Symbol" w:hAnsi="Symbol" w:cs="Symbol"/>
    </w:rPr>
  </w:style>
  <w:style w:type="character" w:customStyle="1" w:styleId="WW8Num39z1">
    <w:name w:val="WW8Num39z1"/>
    <w:rsid w:val="00EE75A5"/>
    <w:rPr>
      <w:rFonts w:ascii="Courier New" w:hAnsi="Courier New" w:cs="Courier New"/>
    </w:rPr>
  </w:style>
  <w:style w:type="character" w:customStyle="1" w:styleId="WW8Num39z2">
    <w:name w:val="WW8Num39z2"/>
    <w:rsid w:val="00EE75A5"/>
    <w:rPr>
      <w:rFonts w:ascii="Wingdings" w:hAnsi="Wingdings" w:cs="Wingdings"/>
    </w:rPr>
  </w:style>
  <w:style w:type="character" w:customStyle="1" w:styleId="WW8Num40z0">
    <w:name w:val="WW8Num40z0"/>
    <w:rsid w:val="00EE75A5"/>
    <w:rPr>
      <w:rFonts w:ascii="Wingdings" w:hAnsi="Wingdings" w:cs="Wingdings"/>
    </w:rPr>
  </w:style>
  <w:style w:type="character" w:customStyle="1" w:styleId="WW8Num40z1">
    <w:name w:val="WW8Num40z1"/>
    <w:rsid w:val="00EE75A5"/>
    <w:rPr>
      <w:rFonts w:ascii="Courier New" w:hAnsi="Courier New" w:cs="Courier New"/>
    </w:rPr>
  </w:style>
  <w:style w:type="character" w:customStyle="1" w:styleId="WW8Num40z3">
    <w:name w:val="WW8Num40z3"/>
    <w:rsid w:val="00EE75A5"/>
    <w:rPr>
      <w:rFonts w:ascii="Symbol" w:hAnsi="Symbol" w:cs="Symbol"/>
    </w:rPr>
  </w:style>
  <w:style w:type="character" w:customStyle="1" w:styleId="WW8Num41z0">
    <w:name w:val="WW8Num41z0"/>
    <w:rsid w:val="00EE75A5"/>
    <w:rPr>
      <w:rFonts w:ascii="Symbol" w:hAnsi="Symbol" w:cs="Symbol"/>
    </w:rPr>
  </w:style>
  <w:style w:type="character" w:customStyle="1" w:styleId="WW8Num41z1">
    <w:name w:val="WW8Num41z1"/>
    <w:rsid w:val="00EE75A5"/>
    <w:rPr>
      <w:rFonts w:ascii="Courier New" w:hAnsi="Courier New" w:cs="Courier New"/>
    </w:rPr>
  </w:style>
  <w:style w:type="character" w:customStyle="1" w:styleId="WW8Num41z2">
    <w:name w:val="WW8Num41z2"/>
    <w:rsid w:val="00EE75A5"/>
    <w:rPr>
      <w:rFonts w:ascii="Wingdings" w:hAnsi="Wingdings" w:cs="Wingdings"/>
    </w:rPr>
  </w:style>
  <w:style w:type="character" w:customStyle="1" w:styleId="WW8Num42z0">
    <w:name w:val="WW8Num42z0"/>
    <w:rsid w:val="00EE75A5"/>
    <w:rPr>
      <w:rFonts w:cs="Times New Roman"/>
    </w:rPr>
  </w:style>
  <w:style w:type="character" w:customStyle="1" w:styleId="Domylnaczcionkaakapitu1">
    <w:name w:val="Domyślna czcionka akapitu1"/>
    <w:rsid w:val="00EE75A5"/>
  </w:style>
  <w:style w:type="character" w:customStyle="1" w:styleId="Heading1Char">
    <w:name w:val="Heading 1 Char"/>
    <w:rsid w:val="00EE75A5"/>
    <w:rPr>
      <w:rFonts w:cs="Times New Roman"/>
      <w:sz w:val="32"/>
      <w:szCs w:val="32"/>
      <w:lang w:val="pl-PL"/>
    </w:rPr>
  </w:style>
  <w:style w:type="character" w:customStyle="1" w:styleId="Heading3Char">
    <w:name w:val="Heading 3 Char"/>
    <w:rsid w:val="00EE75A5"/>
    <w:rPr>
      <w:rFonts w:cs="Times New Roman"/>
      <w:sz w:val="24"/>
      <w:szCs w:val="24"/>
      <w:lang w:val="pl-PL"/>
    </w:rPr>
  </w:style>
  <w:style w:type="character" w:customStyle="1" w:styleId="Heading4Char">
    <w:name w:val="Heading 4 Char"/>
    <w:rsid w:val="00EE75A5"/>
    <w:rPr>
      <w:rFonts w:cs="Times New Roman"/>
      <w:b/>
      <w:bCs/>
      <w:i/>
      <w:iCs/>
      <w:sz w:val="52"/>
      <w:szCs w:val="52"/>
      <w:lang w:val="pl-PL"/>
    </w:rPr>
  </w:style>
  <w:style w:type="character" w:customStyle="1" w:styleId="Heading5Char">
    <w:name w:val="Heading 5 Char"/>
    <w:rsid w:val="00EE75A5"/>
    <w:rPr>
      <w:rFonts w:ascii="Calibri" w:hAnsi="Calibri" w:cs="Calibri"/>
      <w:b/>
      <w:bCs/>
      <w:i/>
      <w:iCs/>
      <w:sz w:val="26"/>
      <w:szCs w:val="26"/>
    </w:rPr>
  </w:style>
  <w:style w:type="character" w:customStyle="1" w:styleId="Heading6Char">
    <w:name w:val="Heading 6 Char"/>
    <w:rsid w:val="00EE75A5"/>
    <w:rPr>
      <w:rFonts w:ascii="Calibri" w:hAnsi="Calibri" w:cs="Calibri"/>
      <w:b/>
      <w:bCs/>
    </w:rPr>
  </w:style>
  <w:style w:type="character" w:customStyle="1" w:styleId="Heading7Char">
    <w:name w:val="Heading 7 Char"/>
    <w:rsid w:val="00EE75A5"/>
    <w:rPr>
      <w:rFonts w:ascii="Calibri" w:hAnsi="Calibri" w:cs="Calibri"/>
      <w:sz w:val="24"/>
      <w:szCs w:val="24"/>
    </w:rPr>
  </w:style>
  <w:style w:type="character" w:customStyle="1" w:styleId="Heading8Char">
    <w:name w:val="Heading 8 Char"/>
    <w:rsid w:val="00EE75A5"/>
    <w:rPr>
      <w:rFonts w:ascii="Calibri" w:hAnsi="Calibri" w:cs="Calibri"/>
      <w:i/>
      <w:iCs/>
      <w:sz w:val="24"/>
      <w:szCs w:val="24"/>
    </w:rPr>
  </w:style>
  <w:style w:type="character" w:customStyle="1" w:styleId="Heading9Char">
    <w:name w:val="Heading 9 Char"/>
    <w:rsid w:val="00EE75A5"/>
    <w:rPr>
      <w:rFonts w:ascii="Cambria" w:hAnsi="Cambria" w:cs="Cambria"/>
    </w:rPr>
  </w:style>
  <w:style w:type="character" w:customStyle="1" w:styleId="BodyTextIndentChar">
    <w:name w:val="Body Text Indent Char"/>
    <w:rsid w:val="00EE75A5"/>
    <w:rPr>
      <w:rFonts w:cs="Times New Roman"/>
      <w:b/>
      <w:bCs/>
      <w:i/>
      <w:iCs/>
      <w:sz w:val="28"/>
      <w:szCs w:val="28"/>
      <w:lang w:val="pl-PL"/>
    </w:rPr>
  </w:style>
  <w:style w:type="character" w:customStyle="1" w:styleId="BodyTextChar">
    <w:name w:val="Body Text Char"/>
    <w:rsid w:val="00EE75A5"/>
    <w:rPr>
      <w:rFonts w:cs="Times New Roman"/>
      <w:sz w:val="24"/>
      <w:szCs w:val="24"/>
      <w:lang w:val="pl-PL"/>
    </w:rPr>
  </w:style>
  <w:style w:type="character" w:customStyle="1" w:styleId="BodyTextIndent3Char">
    <w:name w:val="Body Text Indent 3 Char"/>
    <w:rsid w:val="00EE75A5"/>
    <w:rPr>
      <w:rFonts w:cs="Times New Roman"/>
      <w:sz w:val="16"/>
      <w:szCs w:val="16"/>
    </w:rPr>
  </w:style>
  <w:style w:type="character" w:customStyle="1" w:styleId="BodyTextIndent2Char">
    <w:name w:val="Body Text Indent 2 Char"/>
    <w:rsid w:val="00EE75A5"/>
    <w:rPr>
      <w:rFonts w:cs="Times New Roman"/>
      <w:sz w:val="24"/>
      <w:szCs w:val="24"/>
      <w:lang w:val="pl-PL"/>
    </w:rPr>
  </w:style>
  <w:style w:type="character" w:customStyle="1" w:styleId="Znakiprzypiswdolnych">
    <w:name w:val="Znaki przypisów dolnych"/>
    <w:rsid w:val="00EE75A5"/>
    <w:rPr>
      <w:rFonts w:cs="Times New Roman"/>
      <w:position w:val="6"/>
      <w:sz w:val="16"/>
      <w:szCs w:val="16"/>
    </w:rPr>
  </w:style>
  <w:style w:type="character" w:customStyle="1" w:styleId="FootnoteTextChar">
    <w:name w:val="Footnote Text Char"/>
    <w:rsid w:val="00EE75A5"/>
    <w:rPr>
      <w:rFonts w:cs="Times New Roman"/>
      <w:sz w:val="20"/>
      <w:szCs w:val="20"/>
    </w:rPr>
  </w:style>
  <w:style w:type="character" w:customStyle="1" w:styleId="HeaderChar">
    <w:name w:val="Header Char"/>
    <w:rsid w:val="00EE75A5"/>
    <w:rPr>
      <w:rFonts w:cs="Times New Roman"/>
      <w:lang w:val="pl-PL"/>
    </w:rPr>
  </w:style>
  <w:style w:type="character" w:customStyle="1" w:styleId="FooterChar">
    <w:name w:val="Footer Char"/>
    <w:rsid w:val="00EE75A5"/>
    <w:rPr>
      <w:rFonts w:cs="Times New Roman"/>
      <w:lang w:val="pl-PL"/>
    </w:rPr>
  </w:style>
  <w:style w:type="character" w:customStyle="1" w:styleId="BodyText2Char">
    <w:name w:val="Body Text 2 Char"/>
    <w:rsid w:val="00EE75A5"/>
    <w:rPr>
      <w:rFonts w:cs="Times New Roman"/>
      <w:sz w:val="24"/>
      <w:szCs w:val="24"/>
      <w:lang w:val="pl-PL"/>
    </w:rPr>
  </w:style>
  <w:style w:type="character" w:customStyle="1" w:styleId="BodyText3Char">
    <w:name w:val="Body Text 3 Char"/>
    <w:rsid w:val="00EE75A5"/>
    <w:rPr>
      <w:rFonts w:cs="Times New Roman"/>
      <w:sz w:val="24"/>
      <w:szCs w:val="24"/>
      <w:lang w:val="pl-PL"/>
    </w:rPr>
  </w:style>
  <w:style w:type="character" w:customStyle="1" w:styleId="DocumentMapChar">
    <w:name w:val="Document Map Char"/>
    <w:rsid w:val="00EE75A5"/>
    <w:rPr>
      <w:rFonts w:cs="Times New Roman"/>
      <w:sz w:val="2"/>
      <w:szCs w:val="2"/>
    </w:rPr>
  </w:style>
  <w:style w:type="character" w:customStyle="1" w:styleId="TitleChar">
    <w:name w:val="Title Char"/>
    <w:rsid w:val="00EE75A5"/>
    <w:rPr>
      <w:rFonts w:ascii="Arial" w:hAnsi="Arial" w:cs="Arial"/>
      <w:b/>
      <w:bCs/>
      <w:sz w:val="34"/>
      <w:szCs w:val="34"/>
      <w:lang w:val="pl-PL"/>
    </w:rPr>
  </w:style>
  <w:style w:type="character" w:customStyle="1" w:styleId="EndnoteTextChar">
    <w:name w:val="Endnote Text Char"/>
    <w:rsid w:val="00EE75A5"/>
    <w:rPr>
      <w:rFonts w:cs="Times New Roman"/>
      <w:lang w:val="pl-PL"/>
    </w:rPr>
  </w:style>
  <w:style w:type="character" w:customStyle="1" w:styleId="zwykywcityZnak">
    <w:name w:val="zwykły wcięty Znak"/>
    <w:rsid w:val="00EE75A5"/>
    <w:rPr>
      <w:rFonts w:ascii="Arial" w:hAnsi="Arial" w:cs="Arial"/>
      <w:sz w:val="22"/>
      <w:lang w:val="pl-PL"/>
    </w:rPr>
  </w:style>
  <w:style w:type="character" w:customStyle="1" w:styleId="zwykyZnak2">
    <w:name w:val="zwykły Znak2"/>
    <w:rsid w:val="00EE75A5"/>
    <w:rPr>
      <w:rFonts w:ascii="Arial" w:hAnsi="Arial" w:cs="Arial"/>
      <w:sz w:val="22"/>
    </w:rPr>
  </w:style>
  <w:style w:type="character" w:customStyle="1" w:styleId="FontStyle84">
    <w:name w:val="Font Style84"/>
    <w:rsid w:val="00EE75A5"/>
    <w:rPr>
      <w:rFonts w:ascii="Arial Narrow" w:hAnsi="Arial Narrow" w:cs="Arial Narrow"/>
      <w:sz w:val="26"/>
      <w:szCs w:val="26"/>
    </w:rPr>
  </w:style>
  <w:style w:type="character" w:customStyle="1" w:styleId="bbtext">
    <w:name w:val="bbtext"/>
    <w:rsid w:val="00EE75A5"/>
    <w:rPr>
      <w:rFonts w:cs="Times New Roman"/>
    </w:rPr>
  </w:style>
  <w:style w:type="character" w:customStyle="1" w:styleId="BalloonTextChar">
    <w:name w:val="Balloon Text Char"/>
    <w:rsid w:val="00EE75A5"/>
    <w:rPr>
      <w:rFonts w:cs="Times New Roman"/>
      <w:sz w:val="2"/>
      <w:szCs w:val="2"/>
    </w:rPr>
  </w:style>
  <w:style w:type="character" w:customStyle="1" w:styleId="CommentTextChar">
    <w:name w:val="Comment Text Char"/>
    <w:rsid w:val="00EE75A5"/>
    <w:rPr>
      <w:rFonts w:cs="Times New Roman"/>
      <w:sz w:val="20"/>
      <w:szCs w:val="20"/>
    </w:rPr>
  </w:style>
  <w:style w:type="character" w:customStyle="1" w:styleId="CommentSubjectChar">
    <w:name w:val="Comment Subject Char"/>
    <w:rsid w:val="00EE75A5"/>
    <w:rPr>
      <w:rFonts w:cs="Times New Roman"/>
      <w:b/>
      <w:bCs/>
      <w:sz w:val="20"/>
      <w:szCs w:val="20"/>
    </w:rPr>
  </w:style>
  <w:style w:type="character" w:customStyle="1" w:styleId="hps">
    <w:name w:val="hps"/>
    <w:rsid w:val="00EE75A5"/>
    <w:rPr>
      <w:rFonts w:cs="Times New Roman"/>
    </w:rPr>
  </w:style>
  <w:style w:type="character" w:customStyle="1" w:styleId="ZnakZnak6">
    <w:name w:val="Znak Znak6"/>
    <w:rsid w:val="00EE75A5"/>
    <w:rPr>
      <w:rFonts w:cs="Times New Roman"/>
      <w:sz w:val="20"/>
      <w:szCs w:val="20"/>
    </w:rPr>
  </w:style>
  <w:style w:type="character" w:customStyle="1" w:styleId="Odwoaniedokomentarza1">
    <w:name w:val="Odwołanie do komentarza1"/>
    <w:rsid w:val="00EE75A5"/>
    <w:rPr>
      <w:rFonts w:cs="Times New Roman"/>
      <w:sz w:val="16"/>
      <w:szCs w:val="16"/>
    </w:rPr>
  </w:style>
  <w:style w:type="character" w:customStyle="1" w:styleId="Znakiprzypiswkocowych">
    <w:name w:val="Znaki przypisów końcowych"/>
    <w:rsid w:val="00EE75A5"/>
    <w:rPr>
      <w:vertAlign w:val="superscript"/>
    </w:rPr>
  </w:style>
  <w:style w:type="paragraph" w:customStyle="1" w:styleId="Nagwek10">
    <w:name w:val="Nagłówek1"/>
    <w:basedOn w:val="Normalny"/>
    <w:next w:val="Tekstpodstawowy"/>
    <w:rsid w:val="00EE75A5"/>
    <w:pPr>
      <w:keepNext/>
      <w:spacing w:before="240" w:after="120"/>
    </w:pPr>
    <w:rPr>
      <w:rFonts w:eastAsia="Lucida Sans Unicode" w:cs="Mangal"/>
      <w:sz w:val="28"/>
      <w:szCs w:val="28"/>
      <w:lang w:eastAsia="ar-SA"/>
    </w:rPr>
  </w:style>
  <w:style w:type="paragraph" w:customStyle="1" w:styleId="Podpis1">
    <w:name w:val="Podpis1"/>
    <w:basedOn w:val="Normalny"/>
    <w:rsid w:val="00EE75A5"/>
    <w:pPr>
      <w:suppressLineNumbers/>
      <w:spacing w:before="120" w:after="120"/>
    </w:pPr>
    <w:rPr>
      <w:rFonts w:cs="Mangal"/>
      <w:i/>
      <w:iCs/>
      <w:lang w:eastAsia="ar-SA"/>
    </w:rPr>
  </w:style>
  <w:style w:type="paragraph" w:customStyle="1" w:styleId="Indeks">
    <w:name w:val="Indeks"/>
    <w:basedOn w:val="Normalny"/>
    <w:rsid w:val="00EE75A5"/>
    <w:pPr>
      <w:suppressLineNumbers/>
    </w:pPr>
    <w:rPr>
      <w:rFonts w:cs="Mangal"/>
      <w:sz w:val="20"/>
      <w:szCs w:val="20"/>
      <w:lang w:eastAsia="ar-SA"/>
    </w:rPr>
  </w:style>
  <w:style w:type="paragraph" w:customStyle="1" w:styleId="Tekstpodstawowywcity320">
    <w:name w:val="Tekst podstawowy wcięty 32"/>
    <w:basedOn w:val="Normalny"/>
    <w:rsid w:val="00EE75A5"/>
    <w:pPr>
      <w:ind w:left="284" w:hanging="284"/>
    </w:pPr>
    <w:rPr>
      <w:lang w:eastAsia="ar-SA"/>
    </w:rPr>
  </w:style>
  <w:style w:type="paragraph" w:customStyle="1" w:styleId="Tekstpodstawowywcity22">
    <w:name w:val="Tekst podstawowy wcięty 22"/>
    <w:basedOn w:val="Normalny"/>
    <w:rsid w:val="00EE75A5"/>
    <w:pPr>
      <w:ind w:right="-1" w:firstLine="426"/>
    </w:pPr>
    <w:rPr>
      <w:lang w:eastAsia="ar-SA"/>
    </w:rPr>
  </w:style>
  <w:style w:type="paragraph" w:customStyle="1" w:styleId="Tekstblokowy1">
    <w:name w:val="Tekst blokowy1"/>
    <w:basedOn w:val="Normalny"/>
    <w:rsid w:val="00EE75A5"/>
    <w:pPr>
      <w:ind w:left="284" w:right="-1" w:hanging="284"/>
    </w:pPr>
    <w:rPr>
      <w:lang w:eastAsia="ar-SA"/>
    </w:rPr>
  </w:style>
  <w:style w:type="paragraph" w:customStyle="1" w:styleId="Plandokumentu1">
    <w:name w:val="Plan dokumentu1"/>
    <w:basedOn w:val="Normalny"/>
    <w:rsid w:val="00EE75A5"/>
    <w:pPr>
      <w:shd w:val="clear" w:color="auto" w:fill="000080"/>
    </w:pPr>
    <w:rPr>
      <w:rFonts w:ascii="Tahoma" w:hAnsi="Tahoma" w:cs="Tahoma"/>
      <w:sz w:val="20"/>
      <w:szCs w:val="20"/>
      <w:lang w:eastAsia="ar-SA"/>
    </w:rPr>
  </w:style>
  <w:style w:type="paragraph" w:customStyle="1" w:styleId="Listapunktowana1">
    <w:name w:val="Lista punktowana1"/>
    <w:basedOn w:val="Normalny"/>
    <w:rsid w:val="00EE75A5"/>
    <w:pPr>
      <w:tabs>
        <w:tab w:val="left" w:pos="360"/>
      </w:tabs>
      <w:ind w:left="360" w:hanging="360"/>
    </w:pPr>
    <w:rPr>
      <w:sz w:val="20"/>
      <w:szCs w:val="20"/>
      <w:lang w:eastAsia="ar-SA"/>
    </w:rPr>
  </w:style>
  <w:style w:type="paragraph" w:customStyle="1" w:styleId="Listanumerowana1">
    <w:name w:val="Lista numerowana1"/>
    <w:basedOn w:val="Tekstpodstawowy"/>
    <w:rsid w:val="00EE75A5"/>
    <w:pPr>
      <w:tabs>
        <w:tab w:val="left" w:pos="360"/>
      </w:tabs>
      <w:spacing w:after="220" w:line="220" w:lineRule="atLeast"/>
      <w:ind w:left="360" w:hanging="360"/>
    </w:pPr>
    <w:rPr>
      <w:sz w:val="20"/>
      <w:szCs w:val="20"/>
      <w:lang w:val="x-none" w:eastAsia="ar-SA"/>
    </w:rPr>
  </w:style>
  <w:style w:type="paragraph" w:customStyle="1" w:styleId="zwykywcity">
    <w:name w:val="zwykły wcięty"/>
    <w:basedOn w:val="Normalny"/>
    <w:rsid w:val="00EE75A5"/>
    <w:pPr>
      <w:overflowPunct w:val="0"/>
      <w:autoSpaceDE w:val="0"/>
      <w:spacing w:before="240" w:after="60" w:line="360" w:lineRule="auto"/>
      <w:ind w:left="284" w:firstLine="396"/>
      <w:textAlignment w:val="baseline"/>
    </w:pPr>
    <w:rPr>
      <w:rFonts w:cs="Arial"/>
      <w:sz w:val="22"/>
      <w:szCs w:val="22"/>
      <w:lang w:eastAsia="ar-SA"/>
    </w:rPr>
  </w:style>
  <w:style w:type="paragraph" w:customStyle="1" w:styleId="tabela">
    <w:name w:val="tabela"/>
    <w:basedOn w:val="Normalny"/>
    <w:rsid w:val="00EE75A5"/>
    <w:pPr>
      <w:keepNext/>
      <w:keepLines/>
      <w:overflowPunct w:val="0"/>
      <w:autoSpaceDE w:val="0"/>
      <w:spacing w:before="80" w:after="80"/>
      <w:textAlignment w:val="baseline"/>
    </w:pPr>
    <w:rPr>
      <w:rFonts w:cs="Arial"/>
      <w:sz w:val="20"/>
      <w:szCs w:val="20"/>
      <w:lang w:eastAsia="ar-SA"/>
    </w:rPr>
  </w:style>
  <w:style w:type="paragraph" w:customStyle="1" w:styleId="Legenda1">
    <w:name w:val="Legenda1"/>
    <w:basedOn w:val="Normalny"/>
    <w:next w:val="zwyky"/>
    <w:rsid w:val="00EE75A5"/>
    <w:pPr>
      <w:keepNext/>
      <w:suppressAutoHyphens/>
      <w:overflowPunct w:val="0"/>
      <w:autoSpaceDE w:val="0"/>
      <w:spacing w:before="120" w:after="120" w:line="240" w:lineRule="atLeast"/>
      <w:ind w:left="1418" w:right="113" w:hanging="1418"/>
      <w:textAlignment w:val="baseline"/>
    </w:pPr>
    <w:rPr>
      <w:rFonts w:cs="Arial"/>
      <w:sz w:val="20"/>
      <w:szCs w:val="20"/>
      <w:lang w:eastAsia="ar-SA"/>
    </w:rPr>
  </w:style>
  <w:style w:type="paragraph" w:customStyle="1" w:styleId="TableNormal1">
    <w:name w:val="Table Normal1"/>
    <w:rsid w:val="00EE75A5"/>
    <w:pPr>
      <w:suppressAutoHyphens/>
      <w:overflowPunct w:val="0"/>
      <w:autoSpaceDE w:val="0"/>
      <w:spacing w:line="276" w:lineRule="auto"/>
      <w:jc w:val="both"/>
      <w:textAlignment w:val="baseline"/>
    </w:pPr>
    <w:rPr>
      <w:lang w:eastAsia="ar-SA"/>
    </w:rPr>
  </w:style>
  <w:style w:type="paragraph" w:customStyle="1" w:styleId="Style24">
    <w:name w:val="Style24"/>
    <w:basedOn w:val="Normalny"/>
    <w:rsid w:val="00EE75A5"/>
    <w:pPr>
      <w:widowControl w:val="0"/>
      <w:autoSpaceDE w:val="0"/>
      <w:spacing w:line="298" w:lineRule="exact"/>
      <w:ind w:firstLine="552"/>
    </w:pPr>
    <w:rPr>
      <w:rFonts w:ascii="Arial Narrow" w:hAnsi="Arial Narrow" w:cs="Arial Narrow"/>
      <w:lang w:eastAsia="ar-SA"/>
    </w:rPr>
  </w:style>
  <w:style w:type="paragraph" w:customStyle="1" w:styleId="Tekstkomentarza1">
    <w:name w:val="Tekst komentarza1"/>
    <w:basedOn w:val="Normalny"/>
    <w:rsid w:val="00EE75A5"/>
    <w:pPr>
      <w:spacing w:before="240" w:after="60" w:line="276" w:lineRule="auto"/>
      <w:ind w:left="284" w:hanging="284"/>
    </w:pPr>
    <w:rPr>
      <w:sz w:val="20"/>
      <w:szCs w:val="20"/>
      <w:lang w:eastAsia="ar-SA"/>
    </w:rPr>
  </w:style>
  <w:style w:type="paragraph" w:customStyle="1" w:styleId="celp">
    <w:name w:val="cel_p"/>
    <w:basedOn w:val="Normalny"/>
    <w:rsid w:val="00EE75A5"/>
    <w:pPr>
      <w:spacing w:after="15"/>
      <w:ind w:left="15" w:right="15"/>
      <w:textAlignment w:val="top"/>
    </w:pPr>
    <w:rPr>
      <w:lang w:eastAsia="ar-SA"/>
    </w:rPr>
  </w:style>
  <w:style w:type="paragraph" w:customStyle="1" w:styleId="ASA-Text">
    <w:name w:val=".A.S.A.-Text"/>
    <w:rsid w:val="00EE75A5"/>
    <w:pPr>
      <w:tabs>
        <w:tab w:val="left" w:pos="-720"/>
      </w:tabs>
      <w:suppressAutoHyphens/>
      <w:jc w:val="both"/>
    </w:pPr>
    <w:rPr>
      <w:rFonts w:ascii="Arial" w:hAnsi="Arial" w:cs="Arial"/>
      <w:sz w:val="22"/>
      <w:szCs w:val="22"/>
      <w:lang w:val="de-AT" w:eastAsia="ar-SA"/>
    </w:rPr>
  </w:style>
  <w:style w:type="paragraph" w:customStyle="1" w:styleId="Tekstpodstawowywcity21">
    <w:name w:val="Tekst podstawowy wcięty 21"/>
    <w:basedOn w:val="Normalny"/>
    <w:rsid w:val="00EE75A5"/>
    <w:pPr>
      <w:spacing w:line="360" w:lineRule="auto"/>
      <w:ind w:left="360"/>
    </w:pPr>
    <w:rPr>
      <w:lang w:eastAsia="ar-SA"/>
    </w:rPr>
  </w:style>
  <w:style w:type="paragraph" w:customStyle="1" w:styleId="Styl">
    <w:name w:val="Styl"/>
    <w:rsid w:val="00EE75A5"/>
    <w:pPr>
      <w:widowControl w:val="0"/>
      <w:suppressAutoHyphens/>
      <w:autoSpaceDE w:val="0"/>
      <w:spacing w:line="360" w:lineRule="auto"/>
      <w:ind w:left="357" w:hanging="357"/>
      <w:jc w:val="right"/>
    </w:pPr>
    <w:rPr>
      <w:sz w:val="24"/>
      <w:szCs w:val="24"/>
      <w:lang w:eastAsia="ar-SA"/>
    </w:rPr>
  </w:style>
  <w:style w:type="paragraph" w:customStyle="1" w:styleId="Nagwekspisutreci1">
    <w:name w:val="Nagłówek spisu treści1"/>
    <w:basedOn w:val="Nagwek1"/>
    <w:next w:val="Normalny"/>
    <w:rsid w:val="00EE75A5"/>
    <w:pPr>
      <w:keepLines/>
      <w:spacing w:before="480" w:line="276" w:lineRule="auto"/>
      <w:ind w:left="567" w:hanging="567"/>
    </w:pPr>
    <w:rPr>
      <w:rFonts w:ascii="Cambria" w:hAnsi="Cambria" w:cs="Cambria"/>
      <w:b/>
      <w:bCs/>
      <w:color w:val="365F91"/>
      <w:kern w:val="32"/>
      <w:sz w:val="28"/>
      <w:szCs w:val="28"/>
      <w:lang w:val="x-none" w:eastAsia="ar-SA"/>
    </w:rPr>
  </w:style>
  <w:style w:type="paragraph" w:customStyle="1" w:styleId="Zwrotgrzecznociowy1">
    <w:name w:val="Zwrot grzecznościowy1"/>
    <w:basedOn w:val="Normalny"/>
    <w:next w:val="Wiersztematu"/>
    <w:rsid w:val="00EE75A5"/>
    <w:pPr>
      <w:spacing w:before="220" w:after="220" w:line="220" w:lineRule="atLeast"/>
    </w:pPr>
    <w:rPr>
      <w:sz w:val="20"/>
      <w:szCs w:val="20"/>
      <w:lang w:eastAsia="ar-SA"/>
    </w:rPr>
  </w:style>
  <w:style w:type="paragraph" w:customStyle="1" w:styleId="Zwrotpoegnalny1">
    <w:name w:val="Zwrot pożegnalny1"/>
    <w:basedOn w:val="Normalny"/>
    <w:next w:val="Podpis"/>
    <w:rsid w:val="00EE75A5"/>
    <w:pPr>
      <w:keepNext/>
      <w:spacing w:after="60" w:line="220" w:lineRule="atLeast"/>
    </w:pPr>
    <w:rPr>
      <w:sz w:val="20"/>
      <w:szCs w:val="20"/>
      <w:lang w:eastAsia="ar-SA"/>
    </w:rPr>
  </w:style>
  <w:style w:type="paragraph" w:customStyle="1" w:styleId="Data1">
    <w:name w:val="Data1"/>
    <w:basedOn w:val="Normalny"/>
    <w:next w:val="Nazwiskoiadresodbiorcywlicie"/>
    <w:rsid w:val="00EE75A5"/>
    <w:pPr>
      <w:spacing w:after="220" w:line="220" w:lineRule="atLeast"/>
    </w:pPr>
    <w:rPr>
      <w:sz w:val="20"/>
      <w:szCs w:val="20"/>
      <w:lang w:eastAsia="ar-SA"/>
    </w:rPr>
  </w:style>
  <w:style w:type="paragraph" w:customStyle="1" w:styleId="Wcicienormalne1">
    <w:name w:val="Wcięcie normalne1"/>
    <w:basedOn w:val="Normalny"/>
    <w:rsid w:val="00EE75A5"/>
    <w:pPr>
      <w:ind w:left="708"/>
    </w:pPr>
    <w:rPr>
      <w:sz w:val="20"/>
      <w:szCs w:val="20"/>
      <w:lang w:eastAsia="ar-SA"/>
    </w:rPr>
  </w:style>
  <w:style w:type="paragraph" w:customStyle="1" w:styleId="Listapunktowana21">
    <w:name w:val="Lista punktowana 21"/>
    <w:basedOn w:val="Normalny"/>
    <w:rsid w:val="00EE75A5"/>
    <w:pPr>
      <w:tabs>
        <w:tab w:val="num" w:pos="717"/>
      </w:tabs>
      <w:ind w:left="717" w:hanging="360"/>
    </w:pPr>
    <w:rPr>
      <w:sz w:val="20"/>
      <w:szCs w:val="20"/>
      <w:lang w:eastAsia="ar-SA"/>
    </w:rPr>
  </w:style>
  <w:style w:type="paragraph" w:customStyle="1" w:styleId="Zwykytekst1">
    <w:name w:val="Zwykły tekst1"/>
    <w:basedOn w:val="Normalny"/>
    <w:rsid w:val="00EE75A5"/>
    <w:rPr>
      <w:rFonts w:ascii="Courier New" w:hAnsi="Courier New" w:cs="Courier New"/>
      <w:sz w:val="20"/>
      <w:szCs w:val="20"/>
      <w:lang w:eastAsia="ar-SA"/>
    </w:rPr>
  </w:style>
  <w:style w:type="paragraph" w:styleId="Indeks1">
    <w:name w:val="index 1"/>
    <w:basedOn w:val="Normalny"/>
    <w:next w:val="Normalny"/>
    <w:autoRedefine/>
    <w:semiHidden/>
    <w:rsid w:val="00EE75A5"/>
    <w:pPr>
      <w:ind w:left="200" w:hanging="200"/>
    </w:pPr>
    <w:rPr>
      <w:sz w:val="20"/>
      <w:szCs w:val="20"/>
    </w:rPr>
  </w:style>
  <w:style w:type="paragraph" w:styleId="Nagwekindeksu">
    <w:name w:val="index heading"/>
    <w:basedOn w:val="Normalny"/>
    <w:next w:val="Indeks1"/>
    <w:rsid w:val="00EE75A5"/>
    <w:rPr>
      <w:rFonts w:cs="Arial"/>
      <w:b/>
      <w:bCs/>
      <w:sz w:val="20"/>
      <w:szCs w:val="20"/>
      <w:lang w:eastAsia="ar-SA"/>
    </w:rPr>
  </w:style>
  <w:style w:type="paragraph" w:customStyle="1" w:styleId="na1">
    <w:name w:val="na1"/>
    <w:basedOn w:val="Nagwekindeksu"/>
    <w:rsid w:val="00EE75A5"/>
    <w:pPr>
      <w:spacing w:before="480" w:after="120"/>
      <w:ind w:left="720" w:hanging="360"/>
    </w:pPr>
    <w:rPr>
      <w:sz w:val="26"/>
      <w:szCs w:val="26"/>
    </w:rPr>
  </w:style>
  <w:style w:type="paragraph" w:customStyle="1" w:styleId="na2">
    <w:name w:val="na2"/>
    <w:basedOn w:val="na1"/>
    <w:rsid w:val="00EE75A5"/>
    <w:rPr>
      <w:sz w:val="24"/>
    </w:rPr>
  </w:style>
  <w:style w:type="paragraph" w:customStyle="1" w:styleId="na3">
    <w:name w:val="na3"/>
    <w:basedOn w:val="Normalny"/>
    <w:rsid w:val="00EE75A5"/>
    <w:pPr>
      <w:spacing w:before="240" w:after="120"/>
      <w:ind w:left="720" w:hanging="360"/>
    </w:pPr>
    <w:rPr>
      <w:rFonts w:cs="Arial"/>
      <w:b/>
      <w:sz w:val="22"/>
      <w:szCs w:val="22"/>
      <w:lang w:eastAsia="ar-SA"/>
    </w:rPr>
  </w:style>
  <w:style w:type="paragraph" w:customStyle="1" w:styleId="Styl2">
    <w:name w:val="Styl2"/>
    <w:basedOn w:val="Normalny"/>
    <w:rsid w:val="00EE75A5"/>
    <w:pPr>
      <w:numPr>
        <w:numId w:val="5"/>
      </w:numPr>
    </w:pPr>
    <w:rPr>
      <w:lang w:eastAsia="ar-SA"/>
    </w:rPr>
  </w:style>
  <w:style w:type="paragraph" w:customStyle="1" w:styleId="Nagwektabeli">
    <w:name w:val="Nagłówek tabeli"/>
    <w:basedOn w:val="Zawartotabeli"/>
    <w:rsid w:val="00EE75A5"/>
    <w:pPr>
      <w:widowControl/>
      <w:autoSpaceDE/>
      <w:jc w:val="center"/>
    </w:pPr>
    <w:rPr>
      <w:b/>
      <w:bCs/>
      <w:color w:val="auto"/>
      <w:sz w:val="20"/>
      <w:szCs w:val="20"/>
      <w:lang w:eastAsia="ar-SA" w:bidi="ar-SA"/>
    </w:rPr>
  </w:style>
  <w:style w:type="paragraph" w:customStyle="1" w:styleId="Zawartoramki">
    <w:name w:val="Zawartość ramki"/>
    <w:basedOn w:val="Tekstpodstawowy"/>
    <w:rsid w:val="00EE75A5"/>
    <w:pPr>
      <w:tabs>
        <w:tab w:val="left" w:pos="284"/>
      </w:tabs>
      <w:spacing w:after="0"/>
    </w:pPr>
    <w:rPr>
      <w:lang w:val="x-none" w:eastAsia="ar-SA"/>
    </w:rPr>
  </w:style>
  <w:style w:type="character" w:customStyle="1" w:styleId="ZnakZnak19">
    <w:name w:val="Znak Znak19"/>
    <w:rsid w:val="00EE75A5"/>
    <w:rPr>
      <w:sz w:val="32"/>
      <w:szCs w:val="32"/>
      <w:lang w:val="pl-PL" w:eastAsia="ar-SA" w:bidi="ar-SA"/>
    </w:rPr>
  </w:style>
  <w:style w:type="character" w:customStyle="1" w:styleId="Naglwek3ZnakZnak">
    <w:name w:val="Naglówek 3 Znak Znak"/>
    <w:rsid w:val="00EE75A5"/>
    <w:rPr>
      <w:lang w:val="pl-PL" w:eastAsia="ar-SA" w:bidi="ar-SA"/>
    </w:rPr>
  </w:style>
  <w:style w:type="character" w:customStyle="1" w:styleId="ZnakZnak8">
    <w:name w:val="Znak Znak8"/>
    <w:rsid w:val="00EE75A5"/>
    <w:rPr>
      <w:lang w:val="pl-PL" w:eastAsia="ar-SA" w:bidi="ar-SA"/>
    </w:rPr>
  </w:style>
  <w:style w:type="paragraph" w:customStyle="1" w:styleId="Standardowy1">
    <w:name w:val="Standardowy1"/>
    <w:rsid w:val="00EE75A5"/>
    <w:pPr>
      <w:overflowPunct w:val="0"/>
      <w:autoSpaceDE w:val="0"/>
      <w:autoSpaceDN w:val="0"/>
      <w:adjustRightInd w:val="0"/>
      <w:spacing w:line="276" w:lineRule="auto"/>
      <w:jc w:val="both"/>
      <w:textAlignment w:val="baseline"/>
    </w:pPr>
  </w:style>
  <w:style w:type="character" w:customStyle="1" w:styleId="ZnakZnak60">
    <w:name w:val="Znak Znak6"/>
    <w:semiHidden/>
    <w:rsid w:val="00EE75A5"/>
    <w:rPr>
      <w:sz w:val="20"/>
      <w:szCs w:val="20"/>
    </w:rPr>
  </w:style>
  <w:style w:type="paragraph" w:styleId="Nagwekspisutreci">
    <w:name w:val="TOC Heading"/>
    <w:basedOn w:val="Nagwek1"/>
    <w:next w:val="Normalny"/>
    <w:qFormat/>
    <w:rsid w:val="00EE75A5"/>
    <w:pPr>
      <w:keepLines/>
      <w:numPr>
        <w:numId w:val="7"/>
      </w:numPr>
      <w:tabs>
        <w:tab w:val="clear" w:pos="720"/>
      </w:tabs>
      <w:spacing w:before="480" w:line="276" w:lineRule="auto"/>
      <w:ind w:left="0" w:firstLine="0"/>
      <w:outlineLvl w:val="9"/>
    </w:pPr>
    <w:rPr>
      <w:rFonts w:ascii="Cambria" w:hAnsi="Cambria"/>
      <w:b/>
      <w:bCs/>
      <w:color w:val="365F91"/>
      <w:kern w:val="32"/>
      <w:sz w:val="28"/>
      <w:szCs w:val="28"/>
      <w:lang w:val="x-none" w:eastAsia="en-US"/>
    </w:rPr>
  </w:style>
  <w:style w:type="numbering" w:customStyle="1" w:styleId="Bezlisty1">
    <w:name w:val="Bez listy1"/>
    <w:next w:val="Bezlisty"/>
    <w:semiHidden/>
    <w:unhideWhenUsed/>
    <w:rsid w:val="00EE75A5"/>
  </w:style>
  <w:style w:type="paragraph" w:customStyle="1" w:styleId="Tekstpodstawowywciety">
    <w:name w:val="Tekst podstawowy wciety"/>
    <w:basedOn w:val="Normalny"/>
    <w:rsid w:val="00EE75A5"/>
    <w:pPr>
      <w:overflowPunct w:val="0"/>
      <w:autoSpaceDE w:val="0"/>
      <w:autoSpaceDN w:val="0"/>
      <w:adjustRightInd w:val="0"/>
      <w:ind w:hanging="360"/>
      <w:textAlignment w:val="baseline"/>
    </w:pPr>
    <w:rPr>
      <w:sz w:val="26"/>
      <w:szCs w:val="20"/>
    </w:rPr>
  </w:style>
  <w:style w:type="paragraph" w:customStyle="1" w:styleId="O">
    <w:name w:val="O"/>
    <w:basedOn w:val="Normalny"/>
    <w:rsid w:val="00EE75A5"/>
    <w:pPr>
      <w:overflowPunct w:val="0"/>
      <w:autoSpaceDE w:val="0"/>
      <w:autoSpaceDN w:val="0"/>
      <w:adjustRightInd w:val="0"/>
      <w:textAlignment w:val="baseline"/>
    </w:pPr>
    <w:rPr>
      <w:b/>
      <w:sz w:val="26"/>
      <w:szCs w:val="20"/>
    </w:rPr>
  </w:style>
  <w:style w:type="paragraph" w:styleId="Lista2">
    <w:name w:val="List 2"/>
    <w:basedOn w:val="Normalny"/>
    <w:rsid w:val="00EE75A5"/>
    <w:pPr>
      <w:overflowPunct w:val="0"/>
      <w:autoSpaceDE w:val="0"/>
      <w:autoSpaceDN w:val="0"/>
      <w:adjustRightInd w:val="0"/>
      <w:ind w:left="566" w:hanging="283"/>
      <w:textAlignment w:val="baseline"/>
    </w:pPr>
    <w:rPr>
      <w:sz w:val="20"/>
      <w:szCs w:val="20"/>
    </w:rPr>
  </w:style>
  <w:style w:type="paragraph" w:styleId="Lista3">
    <w:name w:val="List 3"/>
    <w:basedOn w:val="Normalny"/>
    <w:rsid w:val="00EE75A5"/>
    <w:pPr>
      <w:overflowPunct w:val="0"/>
      <w:autoSpaceDE w:val="0"/>
      <w:autoSpaceDN w:val="0"/>
      <w:adjustRightInd w:val="0"/>
      <w:ind w:left="849" w:hanging="283"/>
      <w:textAlignment w:val="baseline"/>
    </w:pPr>
    <w:rPr>
      <w:sz w:val="20"/>
      <w:szCs w:val="20"/>
    </w:rPr>
  </w:style>
  <w:style w:type="paragraph" w:styleId="Lista4">
    <w:name w:val="List 4"/>
    <w:basedOn w:val="Normalny"/>
    <w:rsid w:val="00EE75A5"/>
    <w:pPr>
      <w:overflowPunct w:val="0"/>
      <w:autoSpaceDE w:val="0"/>
      <w:autoSpaceDN w:val="0"/>
      <w:adjustRightInd w:val="0"/>
      <w:ind w:left="1132" w:hanging="283"/>
      <w:textAlignment w:val="baseline"/>
    </w:pPr>
    <w:rPr>
      <w:sz w:val="20"/>
      <w:szCs w:val="20"/>
    </w:rPr>
  </w:style>
  <w:style w:type="paragraph" w:styleId="Lista5">
    <w:name w:val="List 5"/>
    <w:basedOn w:val="Normalny"/>
    <w:rsid w:val="00EE75A5"/>
    <w:pPr>
      <w:overflowPunct w:val="0"/>
      <w:autoSpaceDE w:val="0"/>
      <w:autoSpaceDN w:val="0"/>
      <w:adjustRightInd w:val="0"/>
      <w:ind w:left="1415" w:hanging="283"/>
      <w:textAlignment w:val="baseline"/>
    </w:pPr>
    <w:rPr>
      <w:sz w:val="20"/>
      <w:szCs w:val="20"/>
    </w:rPr>
  </w:style>
  <w:style w:type="paragraph" w:styleId="Listapunktowana3">
    <w:name w:val="List Bullet 3"/>
    <w:basedOn w:val="Normalny"/>
    <w:rsid w:val="00EE75A5"/>
    <w:pPr>
      <w:overflowPunct w:val="0"/>
      <w:autoSpaceDE w:val="0"/>
      <w:autoSpaceDN w:val="0"/>
      <w:adjustRightInd w:val="0"/>
      <w:ind w:left="849" w:hanging="283"/>
      <w:textAlignment w:val="baseline"/>
    </w:pPr>
    <w:rPr>
      <w:sz w:val="20"/>
      <w:szCs w:val="20"/>
    </w:rPr>
  </w:style>
  <w:style w:type="paragraph" w:customStyle="1" w:styleId="Listakontynuowana">
    <w:name w:val="Lista kontynuowana"/>
    <w:basedOn w:val="Normalny"/>
    <w:rsid w:val="00EE75A5"/>
    <w:pPr>
      <w:overflowPunct w:val="0"/>
      <w:autoSpaceDE w:val="0"/>
      <w:autoSpaceDN w:val="0"/>
      <w:adjustRightInd w:val="0"/>
      <w:spacing w:after="120"/>
      <w:ind w:left="283"/>
      <w:textAlignment w:val="baseline"/>
    </w:pPr>
    <w:rPr>
      <w:sz w:val="20"/>
      <w:szCs w:val="20"/>
    </w:rPr>
  </w:style>
  <w:style w:type="paragraph" w:customStyle="1" w:styleId="Listakontynuowana2">
    <w:name w:val="Lista kontynuowana 2"/>
    <w:basedOn w:val="Normalny"/>
    <w:rsid w:val="00EE75A5"/>
    <w:pPr>
      <w:overflowPunct w:val="0"/>
      <w:autoSpaceDE w:val="0"/>
      <w:autoSpaceDN w:val="0"/>
      <w:adjustRightInd w:val="0"/>
      <w:spacing w:after="120"/>
      <w:ind w:left="566"/>
      <w:textAlignment w:val="baseline"/>
    </w:pPr>
    <w:rPr>
      <w:sz w:val="20"/>
      <w:szCs w:val="20"/>
    </w:rPr>
  </w:style>
  <w:style w:type="paragraph" w:customStyle="1" w:styleId="Listakontynuowana3">
    <w:name w:val="Lista kontynuowana 3"/>
    <w:basedOn w:val="Normalny"/>
    <w:rsid w:val="00EE75A5"/>
    <w:pPr>
      <w:overflowPunct w:val="0"/>
      <w:autoSpaceDE w:val="0"/>
      <w:autoSpaceDN w:val="0"/>
      <w:adjustRightInd w:val="0"/>
      <w:spacing w:after="120"/>
      <w:ind w:left="849"/>
      <w:textAlignment w:val="baseline"/>
    </w:pPr>
    <w:rPr>
      <w:sz w:val="20"/>
      <w:szCs w:val="20"/>
    </w:rPr>
  </w:style>
  <w:style w:type="paragraph" w:customStyle="1" w:styleId="Tekstpodstawowywcity23">
    <w:name w:val="Tekst podstawowy wcięty 23"/>
    <w:basedOn w:val="Normalny"/>
    <w:rsid w:val="00EE75A5"/>
    <w:pPr>
      <w:overflowPunct w:val="0"/>
      <w:autoSpaceDE w:val="0"/>
      <w:autoSpaceDN w:val="0"/>
      <w:adjustRightInd w:val="0"/>
      <w:ind w:left="360" w:hanging="360"/>
      <w:textAlignment w:val="baseline"/>
    </w:pPr>
    <w:rPr>
      <w:sz w:val="26"/>
      <w:szCs w:val="20"/>
    </w:rPr>
  </w:style>
  <w:style w:type="character" w:customStyle="1" w:styleId="ArtykuZnak">
    <w:name w:val="Artykuł Znak"/>
    <w:link w:val="Artyku"/>
    <w:locked/>
    <w:rsid w:val="00EE75A5"/>
    <w:rPr>
      <w:rFonts w:ascii="Arial" w:hAnsi="Arial"/>
      <w:color w:val="000000"/>
      <w:sz w:val="18"/>
      <w:lang w:eastAsia="zh-CN"/>
    </w:rPr>
  </w:style>
  <w:style w:type="paragraph" w:customStyle="1" w:styleId="Artyku">
    <w:name w:val="Artykuł"/>
    <w:link w:val="ArtykuZnak"/>
    <w:rsid w:val="00EE75A5"/>
    <w:pPr>
      <w:widowControl w:val="0"/>
      <w:snapToGrid w:val="0"/>
      <w:spacing w:before="56"/>
      <w:ind w:firstLine="340"/>
      <w:jc w:val="both"/>
    </w:pPr>
    <w:rPr>
      <w:rFonts w:ascii="Arial" w:hAnsi="Arial"/>
      <w:color w:val="000000"/>
      <w:sz w:val="18"/>
      <w:lang w:eastAsia="zh-CN"/>
    </w:rPr>
  </w:style>
  <w:style w:type="paragraph" w:customStyle="1" w:styleId="Punkt">
    <w:name w:val="Punkt"/>
    <w:basedOn w:val="Normalny"/>
    <w:rsid w:val="00EE75A5"/>
    <w:pPr>
      <w:spacing w:before="57"/>
      <w:ind w:left="544" w:hanging="204"/>
    </w:pPr>
    <w:rPr>
      <w:rFonts w:eastAsia="Switzerland"/>
      <w:sz w:val="18"/>
      <w:szCs w:val="20"/>
    </w:rPr>
  </w:style>
  <w:style w:type="paragraph" w:customStyle="1" w:styleId="OO">
    <w:name w:val="OO"/>
    <w:basedOn w:val="Normalny"/>
    <w:rsid w:val="00EE75A5"/>
    <w:rPr>
      <w:szCs w:val="20"/>
    </w:rPr>
  </w:style>
  <w:style w:type="paragraph" w:styleId="Poprawka">
    <w:name w:val="Revision"/>
    <w:hidden/>
    <w:semiHidden/>
    <w:rsid w:val="00EE75A5"/>
    <w:rPr>
      <w:lang w:eastAsia="ar-SA"/>
    </w:rPr>
  </w:style>
  <w:style w:type="paragraph" w:styleId="Tekstpodstawowyzwciciem">
    <w:name w:val="Body Text First Indent"/>
    <w:basedOn w:val="Tekstpodstawowy"/>
    <w:link w:val="TekstpodstawowyzwciciemZnak"/>
    <w:rsid w:val="00EE75A5"/>
    <w:pPr>
      <w:ind w:firstLine="210"/>
    </w:pPr>
    <w:rPr>
      <w:rFonts w:ascii="CG Times" w:hAnsi="CG Times"/>
      <w:szCs w:val="20"/>
      <w:lang w:val="x-none" w:eastAsia="x-none"/>
    </w:rPr>
  </w:style>
  <w:style w:type="character" w:customStyle="1" w:styleId="TekstpodstawowyzwciciemZnak">
    <w:name w:val="Tekst podstawowy z wcięciem Znak"/>
    <w:basedOn w:val="TekstpodstawowyZnak"/>
    <w:link w:val="Tekstpodstawowyzwciciem"/>
    <w:rsid w:val="00EE75A5"/>
    <w:rPr>
      <w:rFonts w:ascii="CG Times" w:hAnsi="CG Times"/>
      <w:sz w:val="24"/>
      <w:szCs w:val="24"/>
      <w:lang w:val="x-none" w:eastAsia="x-none"/>
    </w:rPr>
  </w:style>
  <w:style w:type="character" w:customStyle="1" w:styleId="h2">
    <w:name w:val="h2"/>
    <w:basedOn w:val="Domylnaczcionkaakapitu"/>
    <w:rsid w:val="00EE75A5"/>
  </w:style>
  <w:style w:type="character" w:customStyle="1" w:styleId="TekstpodstawowyZnak3">
    <w:name w:val="Tekst podstawowy Znak3"/>
    <w:aliases w:val="Odstęp Znak2,Tekst podstawowy  Ja Znak2,anita1 Znak2,a2 Znak2,Tekst podstawowy Znak Znak2,block style Znak2"/>
    <w:rsid w:val="00EE75A5"/>
    <w:rPr>
      <w:rFonts w:ascii="CG Times" w:hAnsi="CG Times"/>
      <w:sz w:val="24"/>
    </w:rPr>
  </w:style>
  <w:style w:type="paragraph" w:customStyle="1" w:styleId="ReportTableText">
    <w:name w:val="Report Table Text"/>
    <w:basedOn w:val="Normalny"/>
    <w:qFormat/>
    <w:rsid w:val="00EE75A5"/>
    <w:pPr>
      <w:spacing w:before="57" w:after="57" w:line="220" w:lineRule="exact"/>
    </w:pPr>
    <w:rPr>
      <w:sz w:val="20"/>
      <w:szCs w:val="20"/>
    </w:rPr>
  </w:style>
  <w:style w:type="paragraph" w:customStyle="1" w:styleId="1">
    <w:name w:val="1"/>
    <w:basedOn w:val="Normalny"/>
    <w:qFormat/>
    <w:rsid w:val="00EE75A5"/>
    <w:pPr>
      <w:spacing w:line="360" w:lineRule="auto"/>
      <w:ind w:firstLine="709"/>
    </w:pPr>
    <w:rPr>
      <w:rFonts w:ascii="Century Gothic" w:hAnsi="Century Gothic" w:cs="Arial"/>
      <w:szCs w:val="20"/>
    </w:rPr>
  </w:style>
  <w:style w:type="paragraph" w:styleId="Mapadokumentu">
    <w:name w:val="Document Map"/>
    <w:basedOn w:val="Normalny"/>
    <w:link w:val="MapadokumentuZnak"/>
    <w:uiPriority w:val="99"/>
    <w:semiHidden/>
    <w:unhideWhenUsed/>
    <w:rsid w:val="00EE75A5"/>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EE75A5"/>
    <w:rPr>
      <w:rFonts w:ascii="Segoe UI" w:hAnsi="Segoe UI" w:cs="Segoe UI"/>
      <w:sz w:val="16"/>
      <w:szCs w:val="16"/>
    </w:rPr>
  </w:style>
  <w:style w:type="table" w:styleId="Siatkatabelijasna">
    <w:name w:val="Grid Table Light"/>
    <w:basedOn w:val="Standardowy"/>
    <w:uiPriority w:val="40"/>
    <w:rsid w:val="009858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kapitzlist6">
    <w:name w:val="Akapit z listą6"/>
    <w:basedOn w:val="Normalny"/>
    <w:qFormat/>
    <w:rsid w:val="002C6984"/>
    <w:pPr>
      <w:spacing w:after="200" w:line="276" w:lineRule="auto"/>
      <w:ind w:left="720"/>
      <w:contextualSpacing/>
    </w:pPr>
    <w:rPr>
      <w:rFonts w:ascii="Calibri" w:hAnsi="Calibri"/>
      <w:sz w:val="22"/>
      <w:szCs w:val="22"/>
      <w:lang w:eastAsia="en-US"/>
    </w:rPr>
  </w:style>
  <w:style w:type="paragraph" w:customStyle="1" w:styleId="Textbody">
    <w:name w:val="Text body"/>
    <w:basedOn w:val="Standard"/>
    <w:rsid w:val="00BB5ACB"/>
    <w:pPr>
      <w:spacing w:after="140" w:line="276" w:lineRule="auto"/>
    </w:pPr>
    <w:rPr>
      <w:rFonts w:ascii="Courier New" w:eastAsia="Courier New" w:hAnsi="Courier New" w:cs="Courier New"/>
      <w:color w:val="000000"/>
      <w:kern w:val="0"/>
      <w:lang w:eastAsia="pl-PL" w:bidi="pl-PL"/>
    </w:rPr>
  </w:style>
  <w:style w:type="paragraph" w:customStyle="1" w:styleId="Heading">
    <w:name w:val="Heading"/>
    <w:basedOn w:val="Standard"/>
    <w:next w:val="Textbody"/>
    <w:rsid w:val="00BB5ACB"/>
    <w:pPr>
      <w:keepNext/>
      <w:spacing w:before="240" w:after="120"/>
    </w:pPr>
    <w:rPr>
      <w:rFonts w:ascii="Liberation Sans" w:eastAsia="Microsoft YaHei" w:hAnsi="Liberation Sans" w:cs="Lucida Sans"/>
      <w:color w:val="000000"/>
      <w:kern w:val="0"/>
      <w:sz w:val="28"/>
      <w:szCs w:val="28"/>
      <w:lang w:eastAsia="pl-PL" w:bidi="pl-PL"/>
    </w:rPr>
  </w:style>
  <w:style w:type="paragraph" w:customStyle="1" w:styleId="Index">
    <w:name w:val="Index"/>
    <w:basedOn w:val="Standard"/>
    <w:rsid w:val="00BB5ACB"/>
    <w:pPr>
      <w:suppressLineNumbers/>
    </w:pPr>
    <w:rPr>
      <w:rFonts w:ascii="Courier New" w:eastAsia="Courier New" w:hAnsi="Courier New" w:cs="Lucida Sans"/>
      <w:color w:val="000000"/>
      <w:kern w:val="0"/>
      <w:lang w:eastAsia="pl-PL" w:bidi="pl-PL"/>
    </w:rPr>
  </w:style>
  <w:style w:type="paragraph" w:customStyle="1" w:styleId="Teksttreci3">
    <w:name w:val="Tekst treści (3)"/>
    <w:basedOn w:val="Standard"/>
    <w:rsid w:val="00BB5ACB"/>
    <w:pPr>
      <w:shd w:val="clear" w:color="auto" w:fill="FFFFFF"/>
      <w:spacing w:after="60" w:line="0" w:lineRule="atLeast"/>
      <w:ind w:hanging="360"/>
      <w:jc w:val="right"/>
    </w:pPr>
    <w:rPr>
      <w:rFonts w:ascii="Arial Unicode MS" w:eastAsia="Arial Unicode MS" w:hAnsi="Arial Unicode MS" w:cs="Arial Unicode MS"/>
      <w:color w:val="000000"/>
      <w:kern w:val="0"/>
      <w:sz w:val="20"/>
      <w:szCs w:val="20"/>
      <w:lang w:eastAsia="pl-PL" w:bidi="pl-PL"/>
    </w:rPr>
  </w:style>
  <w:style w:type="paragraph" w:customStyle="1" w:styleId="Nagwek11">
    <w:name w:val="Nagłówek #1"/>
    <w:basedOn w:val="Standard"/>
    <w:rsid w:val="00BB5ACB"/>
    <w:pPr>
      <w:shd w:val="clear" w:color="auto" w:fill="FFFFFF"/>
      <w:spacing w:after="420" w:line="0" w:lineRule="atLeast"/>
      <w:jc w:val="right"/>
      <w:outlineLvl w:val="0"/>
    </w:pPr>
    <w:rPr>
      <w:rFonts w:ascii="Times New Roman" w:eastAsia="Times New Roman" w:hAnsi="Times New Roman" w:cs="Times New Roman"/>
      <w:b/>
      <w:bCs/>
      <w:i/>
      <w:iCs/>
      <w:color w:val="000000"/>
      <w:spacing w:val="-20"/>
      <w:kern w:val="0"/>
      <w:sz w:val="56"/>
      <w:szCs w:val="56"/>
      <w:lang w:eastAsia="pl-PL" w:bidi="pl-PL"/>
    </w:rPr>
  </w:style>
  <w:style w:type="paragraph" w:customStyle="1" w:styleId="Teksttreci2">
    <w:name w:val="Tekst treści (2)"/>
    <w:basedOn w:val="Standard"/>
    <w:rsid w:val="00BB5ACB"/>
    <w:pPr>
      <w:shd w:val="clear" w:color="auto" w:fill="FFFFFF"/>
      <w:spacing w:before="420" w:after="600" w:line="0" w:lineRule="atLeast"/>
    </w:pPr>
    <w:rPr>
      <w:rFonts w:eastAsia="Arial" w:cs="Arial"/>
      <w:b/>
      <w:bCs/>
      <w:color w:val="000000"/>
      <w:spacing w:val="70"/>
      <w:kern w:val="0"/>
      <w:lang w:eastAsia="pl-PL" w:bidi="pl-PL"/>
    </w:rPr>
  </w:style>
  <w:style w:type="paragraph" w:customStyle="1" w:styleId="Teksttreci4">
    <w:name w:val="Tekst treści (4)"/>
    <w:basedOn w:val="Standard"/>
    <w:rsid w:val="00BB5ACB"/>
    <w:pPr>
      <w:shd w:val="clear" w:color="auto" w:fill="FFFFFF"/>
      <w:spacing w:line="0" w:lineRule="atLeast"/>
      <w:jc w:val="both"/>
    </w:pPr>
    <w:rPr>
      <w:rFonts w:ascii="Tahoma" w:eastAsia="Tahoma" w:hAnsi="Tahoma" w:cs="Tahoma"/>
      <w:b/>
      <w:bCs/>
      <w:color w:val="000000"/>
      <w:spacing w:val="60"/>
      <w:kern w:val="0"/>
      <w:sz w:val="22"/>
      <w:szCs w:val="22"/>
      <w:lang w:eastAsia="pl-PL" w:bidi="pl-PL"/>
    </w:rPr>
  </w:style>
  <w:style w:type="paragraph" w:customStyle="1" w:styleId="Teksttreci5">
    <w:name w:val="Tekst treści (5)"/>
    <w:basedOn w:val="Standard"/>
    <w:rsid w:val="00BB5ACB"/>
    <w:pPr>
      <w:shd w:val="clear" w:color="auto" w:fill="FFFFFF"/>
      <w:spacing w:after="300" w:line="0" w:lineRule="atLeast"/>
      <w:jc w:val="center"/>
    </w:pPr>
    <w:rPr>
      <w:rFonts w:ascii="Arial Unicode MS" w:eastAsia="Arial Unicode MS" w:hAnsi="Arial Unicode MS" w:cs="Arial Unicode MS"/>
      <w:color w:val="000000"/>
      <w:spacing w:val="40"/>
      <w:kern w:val="0"/>
      <w:sz w:val="16"/>
      <w:szCs w:val="16"/>
      <w:lang w:eastAsia="pl-PL" w:bidi="pl-PL"/>
    </w:rPr>
  </w:style>
  <w:style w:type="paragraph" w:customStyle="1" w:styleId="Teksttreci6">
    <w:name w:val="Tekst treści (6)"/>
    <w:basedOn w:val="Standard"/>
    <w:rsid w:val="00BB5ACB"/>
    <w:pPr>
      <w:shd w:val="clear" w:color="auto" w:fill="FFFFFF"/>
      <w:spacing w:before="300" w:line="198" w:lineRule="exact"/>
      <w:jc w:val="center"/>
    </w:pPr>
    <w:rPr>
      <w:rFonts w:ascii="Times New Roman" w:eastAsia="Times New Roman" w:hAnsi="Times New Roman" w:cs="Times New Roman"/>
      <w:color w:val="000000"/>
      <w:kern w:val="0"/>
      <w:sz w:val="17"/>
      <w:szCs w:val="17"/>
      <w:lang w:eastAsia="pl-PL" w:bidi="pl-PL"/>
    </w:rPr>
  </w:style>
  <w:style w:type="paragraph" w:customStyle="1" w:styleId="Teksttreci7">
    <w:name w:val="Tekst treści (7)"/>
    <w:basedOn w:val="Standard"/>
    <w:rsid w:val="00BB5ACB"/>
    <w:pPr>
      <w:shd w:val="clear" w:color="auto" w:fill="FFFFFF"/>
      <w:spacing w:line="0" w:lineRule="atLeast"/>
    </w:pPr>
    <w:rPr>
      <w:rFonts w:ascii="Arial Unicode MS" w:eastAsia="Arial Unicode MS" w:hAnsi="Arial Unicode MS" w:cs="Arial Unicode MS"/>
      <w:color w:val="000000"/>
      <w:kern w:val="0"/>
      <w:sz w:val="19"/>
      <w:szCs w:val="19"/>
      <w:lang w:eastAsia="pl-PL" w:bidi="pl-PL"/>
    </w:rPr>
  </w:style>
  <w:style w:type="paragraph" w:customStyle="1" w:styleId="Teksttreci9">
    <w:name w:val="Tekst treści (9)"/>
    <w:basedOn w:val="Standard"/>
    <w:rsid w:val="00BB5ACB"/>
    <w:pPr>
      <w:shd w:val="clear" w:color="auto" w:fill="FFFFFF"/>
      <w:spacing w:line="263" w:lineRule="exact"/>
      <w:ind w:hanging="300"/>
      <w:jc w:val="both"/>
    </w:pPr>
    <w:rPr>
      <w:rFonts w:eastAsia="Arial" w:cs="Arial"/>
      <w:kern w:val="0"/>
      <w:sz w:val="19"/>
      <w:szCs w:val="19"/>
      <w:lang w:eastAsia="pl-PL" w:bidi="pl-PL"/>
    </w:rPr>
  </w:style>
  <w:style w:type="paragraph" w:customStyle="1" w:styleId="TableContents">
    <w:name w:val="Table Contents"/>
    <w:basedOn w:val="Standard"/>
    <w:rsid w:val="00BB5ACB"/>
    <w:pPr>
      <w:suppressLineNumbers/>
    </w:pPr>
    <w:rPr>
      <w:rFonts w:ascii="Times New Roman" w:eastAsia="Times New Roman" w:hAnsi="Times New Roman" w:cs="Times New Roman"/>
      <w:color w:val="000000"/>
      <w:kern w:val="0"/>
      <w:lang w:bidi="hi-IN"/>
    </w:rPr>
  </w:style>
  <w:style w:type="paragraph" w:customStyle="1" w:styleId="Endnote">
    <w:name w:val="Endnote"/>
    <w:basedOn w:val="Standard"/>
    <w:rsid w:val="00BB5ACB"/>
    <w:rPr>
      <w:rFonts w:ascii="Courier New" w:eastAsia="Courier New" w:hAnsi="Courier New" w:cs="Courier New"/>
      <w:color w:val="000000"/>
      <w:kern w:val="0"/>
      <w:sz w:val="20"/>
      <w:szCs w:val="20"/>
      <w:lang w:eastAsia="pl-PL" w:bidi="pl-PL"/>
    </w:rPr>
  </w:style>
  <w:style w:type="paragraph" w:customStyle="1" w:styleId="Framecontents">
    <w:name w:val="Frame contents"/>
    <w:basedOn w:val="Standard"/>
    <w:rsid w:val="00BB5ACB"/>
    <w:rPr>
      <w:rFonts w:ascii="Courier New" w:eastAsia="Courier New" w:hAnsi="Courier New" w:cs="Courier New"/>
      <w:color w:val="000000"/>
      <w:kern w:val="0"/>
      <w:lang w:eastAsia="pl-PL" w:bidi="pl-PL"/>
    </w:rPr>
  </w:style>
  <w:style w:type="character" w:customStyle="1" w:styleId="Internetlink">
    <w:name w:val="Internet link"/>
    <w:basedOn w:val="Domylnaczcionkaakapitu"/>
    <w:rsid w:val="00BB5ACB"/>
    <w:rPr>
      <w:color w:val="0066CC"/>
      <w:u w:val="single" w:color="000000"/>
    </w:rPr>
  </w:style>
  <w:style w:type="character" w:customStyle="1" w:styleId="Teksttreci90">
    <w:name w:val="Tekst treści + 9"/>
    <w:aliases w:val="5 pt"/>
    <w:basedOn w:val="Teksttreci"/>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21"/>
      <w:szCs w:val="21"/>
      <w:u w:val="none" w:color="000000"/>
      <w:effect w:val="none"/>
      <w:lang w:val="pl-PL" w:eastAsia="pl-PL" w:bidi="pl-PL"/>
    </w:rPr>
  </w:style>
  <w:style w:type="character" w:customStyle="1" w:styleId="Nagwek12">
    <w:name w:val="Nagłówek #1_"/>
    <w:basedOn w:val="Domylnaczcionkaakapitu"/>
    <w:rsid w:val="00BB5ACB"/>
    <w:rPr>
      <w:rFonts w:ascii="Times New Roman" w:eastAsia="Times New Roman" w:hAnsi="Times New Roman" w:cs="Times New Roman" w:hint="default"/>
      <w:b/>
      <w:bCs/>
      <w:i/>
      <w:iCs/>
      <w:caps w:val="0"/>
      <w:smallCaps w:val="0"/>
      <w:strike w:val="0"/>
      <w:dstrike w:val="0"/>
      <w:spacing w:val="-20"/>
      <w:sz w:val="56"/>
      <w:szCs w:val="56"/>
      <w:u w:val="none" w:color="000000"/>
      <w:effect w:val="none"/>
    </w:rPr>
  </w:style>
  <w:style w:type="character" w:customStyle="1" w:styleId="Teksttreci20">
    <w:name w:val="Tekst treści (2)_"/>
    <w:basedOn w:val="Domylnaczcionkaakapitu"/>
    <w:rsid w:val="00BB5ACB"/>
    <w:rPr>
      <w:rFonts w:ascii="Arial" w:eastAsia="Arial" w:hAnsi="Arial" w:cs="Arial" w:hint="default"/>
      <w:b/>
      <w:bCs/>
      <w:i w:val="0"/>
      <w:iCs w:val="0"/>
      <w:caps w:val="0"/>
      <w:smallCaps w:val="0"/>
      <w:strike w:val="0"/>
      <w:dstrike w:val="0"/>
      <w:spacing w:val="70"/>
      <w:u w:val="none" w:color="000000"/>
      <w:effect w:val="none"/>
    </w:rPr>
  </w:style>
  <w:style w:type="character" w:customStyle="1" w:styleId="Teksttreci30">
    <w:name w:val="Tekst treści (3)_"/>
    <w:basedOn w:val="Domylnaczcionkaakapitu"/>
    <w:rsid w:val="00BB5ACB"/>
    <w:rPr>
      <w:rFonts w:ascii="Arial Unicode MS" w:eastAsia="Arial Unicode MS" w:hAnsi="Arial Unicode MS" w:cs="Arial Unicode MS" w:hint="default"/>
      <w:b w:val="0"/>
      <w:bCs w:val="0"/>
      <w:i w:val="0"/>
      <w:iCs w:val="0"/>
      <w:caps w:val="0"/>
      <w:smallCaps w:val="0"/>
      <w:strike w:val="0"/>
      <w:dstrike w:val="0"/>
      <w:sz w:val="20"/>
      <w:szCs w:val="20"/>
      <w:u w:val="none" w:color="000000"/>
      <w:effect w:val="none"/>
    </w:rPr>
  </w:style>
  <w:style w:type="character" w:customStyle="1" w:styleId="Teksttreci40">
    <w:name w:val="Tekst treści (4)_"/>
    <w:basedOn w:val="Domylnaczcionkaakapitu"/>
    <w:rsid w:val="00BB5ACB"/>
    <w:rPr>
      <w:rFonts w:ascii="Tahoma" w:eastAsia="Tahoma" w:hAnsi="Tahoma" w:cs="Tahoma" w:hint="default"/>
      <w:b/>
      <w:bCs/>
      <w:i w:val="0"/>
      <w:iCs w:val="0"/>
      <w:caps w:val="0"/>
      <w:smallCaps w:val="0"/>
      <w:strike w:val="0"/>
      <w:dstrike w:val="0"/>
      <w:spacing w:val="60"/>
      <w:sz w:val="22"/>
      <w:szCs w:val="22"/>
      <w:u w:val="none" w:color="000000"/>
      <w:effect w:val="none"/>
    </w:rPr>
  </w:style>
  <w:style w:type="character" w:customStyle="1" w:styleId="Teksttreci50">
    <w:name w:val="Tekst treści (5)_"/>
    <w:basedOn w:val="Domylnaczcionkaakapitu"/>
    <w:rsid w:val="00BB5ACB"/>
    <w:rPr>
      <w:rFonts w:ascii="Arial Unicode MS" w:eastAsia="Arial Unicode MS" w:hAnsi="Arial Unicode MS" w:cs="Arial Unicode MS" w:hint="default"/>
      <w:b w:val="0"/>
      <w:bCs w:val="0"/>
      <w:i w:val="0"/>
      <w:iCs w:val="0"/>
      <w:caps w:val="0"/>
      <w:smallCaps w:val="0"/>
      <w:strike w:val="0"/>
      <w:dstrike w:val="0"/>
      <w:spacing w:val="40"/>
      <w:sz w:val="16"/>
      <w:szCs w:val="16"/>
      <w:u w:val="none" w:color="000000"/>
      <w:effect w:val="none"/>
    </w:rPr>
  </w:style>
  <w:style w:type="character" w:customStyle="1" w:styleId="Teksttreci60">
    <w:name w:val="Tekst treści (6)_"/>
    <w:basedOn w:val="Domylnaczcionkaakapitu"/>
    <w:rsid w:val="00BB5ACB"/>
    <w:rPr>
      <w:rFonts w:ascii="Times New Roman" w:eastAsia="Times New Roman" w:hAnsi="Times New Roman" w:cs="Times New Roman" w:hint="default"/>
      <w:b w:val="0"/>
      <w:bCs w:val="0"/>
      <w:i w:val="0"/>
      <w:iCs w:val="0"/>
      <w:caps w:val="0"/>
      <w:smallCaps w:val="0"/>
      <w:strike w:val="0"/>
      <w:dstrike w:val="0"/>
      <w:sz w:val="17"/>
      <w:szCs w:val="17"/>
      <w:u w:val="none" w:color="000000"/>
      <w:effect w:val="none"/>
    </w:rPr>
  </w:style>
  <w:style w:type="character" w:customStyle="1" w:styleId="Teksttreci10pt">
    <w:name w:val="Tekst treści + 10 pt"/>
    <w:basedOn w:val="Teksttreci"/>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20"/>
      <w:szCs w:val="20"/>
      <w:u w:val="none" w:color="000000"/>
      <w:effect w:val="none"/>
      <w:lang w:val="pl-PL" w:eastAsia="pl-PL" w:bidi="pl-PL"/>
    </w:rPr>
  </w:style>
  <w:style w:type="character" w:customStyle="1" w:styleId="Nagweklubstopka">
    <w:name w:val="Nagłówek lub stopka_"/>
    <w:basedOn w:val="Domylnaczcionkaakapitu"/>
    <w:rsid w:val="00BB5ACB"/>
    <w:rPr>
      <w:rFonts w:ascii="Arial Unicode MS" w:eastAsia="Arial Unicode MS" w:hAnsi="Arial Unicode MS" w:cs="Arial Unicode MS" w:hint="default"/>
      <w:b w:val="0"/>
      <w:bCs w:val="0"/>
      <w:i w:val="0"/>
      <w:iCs w:val="0"/>
      <w:caps w:val="0"/>
      <w:smallCaps w:val="0"/>
      <w:strike w:val="0"/>
      <w:dstrike w:val="0"/>
      <w:sz w:val="19"/>
      <w:szCs w:val="19"/>
      <w:u w:val="none" w:color="000000"/>
      <w:effect w:val="none"/>
    </w:rPr>
  </w:style>
  <w:style w:type="character" w:customStyle="1" w:styleId="Nagweklubstopka0">
    <w:name w:val="Nagłówek lub stopka"/>
    <w:basedOn w:val="Nagweklubstopka"/>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19"/>
      <w:szCs w:val="19"/>
      <w:u w:val="none" w:color="000000"/>
      <w:effect w:val="none"/>
      <w:lang w:val="pl-PL" w:eastAsia="pl-PL" w:bidi="pl-PL"/>
    </w:rPr>
  </w:style>
  <w:style w:type="character" w:customStyle="1" w:styleId="TeksttreciPogrubienie">
    <w:name w:val="Tekst treści + Pogrubienie"/>
    <w:basedOn w:val="Teksttreci"/>
    <w:rsid w:val="00BB5ACB"/>
    <w:rPr>
      <w:rFonts w:ascii="Arial Unicode MS" w:eastAsia="Arial Unicode MS" w:hAnsi="Arial Unicode MS" w:cs="Arial Unicode MS" w:hint="default"/>
      <w:b/>
      <w:bCs/>
      <w:i w:val="0"/>
      <w:iCs w:val="0"/>
      <w:caps w:val="0"/>
      <w:smallCaps w:val="0"/>
      <w:strike w:val="0"/>
      <w:dstrike w:val="0"/>
      <w:color w:val="000000"/>
      <w:spacing w:val="0"/>
      <w:w w:val="100"/>
      <w:sz w:val="23"/>
      <w:szCs w:val="23"/>
      <w:u w:val="none" w:color="000000"/>
      <w:effect w:val="none"/>
      <w:lang w:val="pl-PL" w:eastAsia="pl-PL" w:bidi="pl-PL"/>
    </w:rPr>
  </w:style>
  <w:style w:type="character" w:customStyle="1" w:styleId="Teksttreci12pt">
    <w:name w:val="Tekst treści + 12 pt"/>
    <w:basedOn w:val="Teksttreci"/>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24"/>
      <w:szCs w:val="24"/>
      <w:u w:val="none" w:color="000000"/>
      <w:effect w:val="none"/>
      <w:lang w:val="pl-PL" w:eastAsia="pl-PL" w:bidi="pl-PL"/>
    </w:rPr>
  </w:style>
  <w:style w:type="character" w:customStyle="1" w:styleId="Teksttreci6pt">
    <w:name w:val="Tekst treści + 6 pt"/>
    <w:basedOn w:val="Teksttreci"/>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12"/>
      <w:szCs w:val="12"/>
      <w:u w:val="none" w:color="000000"/>
      <w:effect w:val="none"/>
      <w:lang w:val="pl-PL" w:eastAsia="pl-PL" w:bidi="pl-PL"/>
    </w:rPr>
  </w:style>
  <w:style w:type="character" w:customStyle="1" w:styleId="Teksttreci4pt">
    <w:name w:val="Tekst treści + 4 pt"/>
    <w:basedOn w:val="Teksttreci"/>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8"/>
      <w:szCs w:val="8"/>
      <w:u w:val="none" w:color="000000"/>
      <w:effect w:val="none"/>
      <w:lang w:val="pl-PL" w:eastAsia="pl-PL" w:bidi="pl-PL"/>
    </w:rPr>
  </w:style>
  <w:style w:type="character" w:customStyle="1" w:styleId="Teksttreci11pt">
    <w:name w:val="Tekst treści + 11 pt"/>
    <w:basedOn w:val="Teksttreci"/>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22"/>
      <w:szCs w:val="22"/>
      <w:u w:val="none" w:color="000000"/>
      <w:effect w:val="none"/>
      <w:lang w:val="pl-PL" w:eastAsia="pl-PL" w:bidi="pl-PL"/>
    </w:rPr>
  </w:style>
  <w:style w:type="character" w:customStyle="1" w:styleId="TeksttreciOdstpy3pt">
    <w:name w:val="Tekst treści + Odstępy 3 pt"/>
    <w:basedOn w:val="Teksttreci"/>
    <w:rsid w:val="00BB5ACB"/>
    <w:rPr>
      <w:rFonts w:ascii="Arial Unicode MS" w:eastAsia="Arial Unicode MS" w:hAnsi="Arial Unicode MS" w:cs="Arial Unicode MS" w:hint="default"/>
      <w:b w:val="0"/>
      <w:bCs w:val="0"/>
      <w:i w:val="0"/>
      <w:iCs w:val="0"/>
      <w:caps w:val="0"/>
      <w:smallCaps w:val="0"/>
      <w:strike w:val="0"/>
      <w:dstrike w:val="0"/>
      <w:color w:val="000000"/>
      <w:spacing w:val="70"/>
      <w:w w:val="100"/>
      <w:sz w:val="23"/>
      <w:szCs w:val="23"/>
      <w:u w:val="none" w:color="000000"/>
      <w:effect w:val="none"/>
      <w:lang w:val="pl-PL" w:eastAsia="pl-PL" w:bidi="pl-PL"/>
    </w:rPr>
  </w:style>
  <w:style w:type="character" w:customStyle="1" w:styleId="Teksttreci312pt">
    <w:name w:val="Tekst treści (3) + 12 pt"/>
    <w:aliases w:val="Kursywa,Odstępy 0 pt Exact"/>
    <w:basedOn w:val="Teksttreci30"/>
    <w:rsid w:val="00BB5ACB"/>
    <w:rPr>
      <w:rFonts w:ascii="Arial Unicode MS" w:eastAsia="Arial Unicode MS" w:hAnsi="Arial Unicode MS" w:cs="Arial Unicode MS" w:hint="default"/>
      <w:b w:val="0"/>
      <w:bCs w:val="0"/>
      <w:i/>
      <w:iCs/>
      <w:caps w:val="0"/>
      <w:smallCaps w:val="0"/>
      <w:strike w:val="0"/>
      <w:dstrike w:val="0"/>
      <w:color w:val="000000"/>
      <w:spacing w:val="0"/>
      <w:w w:val="100"/>
      <w:sz w:val="24"/>
      <w:szCs w:val="24"/>
      <w:u w:val="none" w:color="000000"/>
      <w:effect w:val="none"/>
      <w:lang w:val="pl-PL" w:eastAsia="pl-PL" w:bidi="pl-PL"/>
    </w:rPr>
  </w:style>
  <w:style w:type="character" w:customStyle="1" w:styleId="TeksttreciExact">
    <w:name w:val="Tekst treści Exact"/>
    <w:basedOn w:val="Domylnaczcionkaakapitu"/>
    <w:rsid w:val="00BB5ACB"/>
    <w:rPr>
      <w:rFonts w:ascii="Arial Unicode MS" w:eastAsia="Arial Unicode MS" w:hAnsi="Arial Unicode MS" w:cs="Arial Unicode MS" w:hint="default"/>
      <w:b w:val="0"/>
      <w:bCs w:val="0"/>
      <w:i w:val="0"/>
      <w:iCs w:val="0"/>
      <w:caps w:val="0"/>
      <w:smallCaps w:val="0"/>
      <w:strike w:val="0"/>
      <w:dstrike w:val="0"/>
      <w:spacing w:val="-2"/>
      <w:sz w:val="22"/>
      <w:szCs w:val="22"/>
      <w:u w:val="none" w:color="000000"/>
      <w:effect w:val="none"/>
    </w:rPr>
  </w:style>
  <w:style w:type="character" w:customStyle="1" w:styleId="Teksttreci311ptExact">
    <w:name w:val="Tekst treści (3) + 11 pt Exact"/>
    <w:basedOn w:val="Teksttreci30"/>
    <w:rsid w:val="00BB5ACB"/>
    <w:rPr>
      <w:rFonts w:ascii="Arial Unicode MS" w:eastAsia="Arial Unicode MS" w:hAnsi="Arial Unicode MS" w:cs="Arial Unicode MS" w:hint="default"/>
      <w:b w:val="0"/>
      <w:bCs w:val="0"/>
      <w:i w:val="0"/>
      <w:iCs w:val="0"/>
      <w:caps w:val="0"/>
      <w:smallCaps w:val="0"/>
      <w:strike w:val="0"/>
      <w:dstrike w:val="0"/>
      <w:color w:val="000000"/>
      <w:spacing w:val="-2"/>
      <w:w w:val="100"/>
      <w:sz w:val="22"/>
      <w:szCs w:val="22"/>
      <w:u w:val="none" w:color="000000"/>
      <w:effect w:val="none"/>
      <w:lang w:val="pl-PL" w:eastAsia="pl-PL" w:bidi="pl-PL"/>
    </w:rPr>
  </w:style>
  <w:style w:type="character" w:customStyle="1" w:styleId="Teksttreci7Exact">
    <w:name w:val="Tekst treści (7) Exact"/>
    <w:basedOn w:val="Domylnaczcionkaakapitu"/>
    <w:rsid w:val="00BB5ACB"/>
    <w:rPr>
      <w:rFonts w:ascii="Arial Unicode MS" w:eastAsia="Arial Unicode MS" w:hAnsi="Arial Unicode MS" w:cs="Arial Unicode MS" w:hint="default"/>
      <w:b w:val="0"/>
      <w:bCs w:val="0"/>
      <w:i w:val="0"/>
      <w:iCs w:val="0"/>
      <w:caps w:val="0"/>
      <w:smallCaps w:val="0"/>
      <w:color w:val="000000"/>
      <w:spacing w:val="0"/>
      <w:w w:val="100"/>
      <w:sz w:val="19"/>
      <w:szCs w:val="19"/>
      <w:u w:val="single" w:color="000000"/>
      <w:lang w:val="pl-PL" w:eastAsia="pl-PL" w:bidi="pl-PL"/>
    </w:rPr>
  </w:style>
  <w:style w:type="character" w:customStyle="1" w:styleId="Teksttreci4Bezpogrubienia">
    <w:name w:val="Tekst treści (4) + Bez pogrubienia"/>
    <w:basedOn w:val="Teksttreci40"/>
    <w:rsid w:val="00BB5ACB"/>
    <w:rPr>
      <w:rFonts w:ascii="Arial" w:eastAsia="Arial" w:hAnsi="Arial" w:cs="Arial" w:hint="default"/>
      <w:b/>
      <w:bCs/>
      <w:i w:val="0"/>
      <w:iCs w:val="0"/>
      <w:caps w:val="0"/>
      <w:smallCaps w:val="0"/>
      <w:strike w:val="0"/>
      <w:dstrike w:val="0"/>
      <w:color w:val="000000"/>
      <w:spacing w:val="0"/>
      <w:w w:val="100"/>
      <w:sz w:val="23"/>
      <w:szCs w:val="23"/>
      <w:u w:val="none" w:color="000000"/>
      <w:effect w:val="none"/>
      <w:lang w:val="pl-PL" w:eastAsia="pl-PL" w:bidi="pl-PL"/>
    </w:rPr>
  </w:style>
  <w:style w:type="character" w:customStyle="1" w:styleId="Teksttreci91">
    <w:name w:val="Tekst treści (9)_"/>
    <w:basedOn w:val="Domylnaczcionkaakapitu"/>
    <w:rsid w:val="00BB5ACB"/>
    <w:rPr>
      <w:rFonts w:ascii="Arial" w:eastAsia="Arial" w:hAnsi="Arial" w:cs="Arial" w:hint="default"/>
      <w:sz w:val="19"/>
      <w:szCs w:val="19"/>
      <w:shd w:val="clear" w:color="auto" w:fill="FFFFFF"/>
    </w:rPr>
  </w:style>
  <w:style w:type="character" w:customStyle="1" w:styleId="Endnoteanchor">
    <w:name w:val="Endnote anchor"/>
    <w:rsid w:val="00BB5ACB"/>
    <w:rPr>
      <w:position w:val="0"/>
      <w:vertAlign w:val="superscript"/>
    </w:rPr>
  </w:style>
  <w:style w:type="character" w:customStyle="1" w:styleId="EndnoteCharacters">
    <w:name w:val="Endnote Characters"/>
    <w:basedOn w:val="Domylnaczcionkaakapitu"/>
    <w:rsid w:val="00BB5ACB"/>
    <w:rPr>
      <w:position w:val="0"/>
      <w:vertAlign w:val="superscript"/>
    </w:rPr>
  </w:style>
  <w:style w:type="character" w:customStyle="1" w:styleId="ListLabel1">
    <w:name w:val="ListLabel 1"/>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23"/>
      <w:szCs w:val="23"/>
      <w:u w:val="none" w:color="000000"/>
      <w:effect w:val="none"/>
      <w:lang w:val="pl-PL" w:eastAsia="pl-PL" w:bidi="pl-PL"/>
    </w:rPr>
  </w:style>
  <w:style w:type="character" w:customStyle="1" w:styleId="ListLabel2">
    <w:name w:val="ListLabel 2"/>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23"/>
      <w:szCs w:val="23"/>
      <w:u w:val="none" w:color="000000"/>
      <w:effect w:val="none"/>
      <w:lang w:val="pl-PL" w:eastAsia="pl-PL" w:bidi="pl-PL"/>
    </w:rPr>
  </w:style>
  <w:style w:type="character" w:customStyle="1" w:styleId="ListLabel3">
    <w:name w:val="ListLabel 3"/>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23"/>
      <w:szCs w:val="23"/>
      <w:u w:val="none" w:color="000000"/>
      <w:effect w:val="none"/>
      <w:lang w:val="pl-PL" w:eastAsia="pl-PL" w:bidi="pl-PL"/>
    </w:rPr>
  </w:style>
  <w:style w:type="character" w:customStyle="1" w:styleId="ListLabel4">
    <w:name w:val="ListLabel 4"/>
    <w:rsid w:val="00BB5ACB"/>
    <w:rPr>
      <w:rFonts w:ascii="Arial Unicode MS" w:eastAsia="Arial Unicode MS" w:hAnsi="Arial Unicode MS" w:cs="Arial Unicode MS" w:hint="default"/>
      <w:b w:val="0"/>
      <w:bCs w:val="0"/>
      <w:i w:val="0"/>
      <w:iCs w:val="0"/>
      <w:caps w:val="0"/>
      <w:smallCaps w:val="0"/>
      <w:strike w:val="0"/>
      <w:dstrike w:val="0"/>
      <w:color w:val="000000"/>
      <w:spacing w:val="0"/>
      <w:w w:val="100"/>
      <w:sz w:val="23"/>
      <w:szCs w:val="23"/>
      <w:u w:val="none" w:color="000000"/>
      <w:effect w:val="none"/>
      <w:lang w:val="pl-PL" w:eastAsia="pl-PL" w:bidi="pl-PL"/>
    </w:rPr>
  </w:style>
  <w:style w:type="character" w:customStyle="1" w:styleId="ListLabel5">
    <w:name w:val="ListLabel 5"/>
    <w:rsid w:val="00BB5ACB"/>
    <w:rPr>
      <w:rFonts w:ascii="Courier New" w:hAnsi="Courier New" w:cs="Courier New" w:hint="default"/>
    </w:rPr>
  </w:style>
  <w:style w:type="character" w:customStyle="1" w:styleId="ListLabel6">
    <w:name w:val="ListLabel 6"/>
    <w:rsid w:val="00BB5ACB"/>
    <w:rPr>
      <w:rFonts w:ascii="Courier New" w:hAnsi="Courier New" w:cs="Courier New" w:hint="default"/>
    </w:rPr>
  </w:style>
  <w:style w:type="character" w:customStyle="1" w:styleId="ListLabel7">
    <w:name w:val="ListLabel 7"/>
    <w:rsid w:val="00BB5ACB"/>
    <w:rPr>
      <w:rFonts w:ascii="Courier New" w:hAnsi="Courier New" w:cs="Courier New" w:hint="default"/>
    </w:rPr>
  </w:style>
  <w:style w:type="character" w:customStyle="1" w:styleId="ListLabel8">
    <w:name w:val="ListLabel 8"/>
    <w:rsid w:val="00BB5ACB"/>
    <w:rPr>
      <w:rFonts w:ascii="Arial" w:eastAsia="Arial" w:hAnsi="Arial" w:cs="Arial" w:hint="default"/>
      <w:b w:val="0"/>
      <w:bCs w:val="0"/>
      <w:i w:val="0"/>
      <w:iCs w:val="0"/>
      <w:caps w:val="0"/>
      <w:smallCaps w:val="0"/>
      <w:strike w:val="0"/>
      <w:dstrike w:val="0"/>
      <w:color w:val="000000"/>
      <w:spacing w:val="0"/>
      <w:w w:val="100"/>
      <w:sz w:val="23"/>
      <w:szCs w:val="23"/>
      <w:u w:val="none" w:color="000000"/>
      <w:effect w:val="none"/>
      <w:lang w:val="pl-PL" w:eastAsia="pl-PL" w:bidi="pl-PL"/>
    </w:rPr>
  </w:style>
  <w:style w:type="character" w:customStyle="1" w:styleId="ListLabel9">
    <w:name w:val="ListLabel 9"/>
    <w:rsid w:val="00BB5ACB"/>
    <w:rPr>
      <w:rFonts w:ascii="Arial" w:eastAsia="Arial" w:hAnsi="Arial" w:cs="Arial" w:hint="default"/>
      <w:b/>
      <w:bCs/>
      <w:i w:val="0"/>
      <w:iCs w:val="0"/>
      <w:caps w:val="0"/>
      <w:smallCaps w:val="0"/>
      <w:strike w:val="0"/>
      <w:dstrike w:val="0"/>
      <w:color w:val="000000"/>
      <w:spacing w:val="0"/>
      <w:w w:val="100"/>
      <w:sz w:val="23"/>
      <w:szCs w:val="23"/>
      <w:u w:val="none" w:color="000000"/>
      <w:effect w:val="none"/>
      <w:lang w:val="pl-PL" w:eastAsia="pl-PL" w:bidi="pl-PL"/>
    </w:rPr>
  </w:style>
  <w:style w:type="character" w:customStyle="1" w:styleId="ListLabel10">
    <w:name w:val="ListLabel 10"/>
    <w:rsid w:val="00BB5ACB"/>
    <w:rPr>
      <w:rFonts w:ascii="Arial Unicode MS" w:eastAsia="Arial Unicode MS" w:hAnsi="Arial Unicode MS" w:cs="Arial" w:hint="default"/>
      <w:b w:val="0"/>
      <w:bCs/>
      <w:i w:val="0"/>
      <w:iCs w:val="0"/>
      <w:caps w:val="0"/>
      <w:smallCaps w:val="0"/>
      <w:strike w:val="0"/>
      <w:dstrike w:val="0"/>
      <w:color w:val="000000"/>
      <w:spacing w:val="0"/>
      <w:w w:val="100"/>
      <w:sz w:val="24"/>
      <w:szCs w:val="24"/>
      <w:u w:val="none" w:color="000000"/>
      <w:effect w:val="none"/>
      <w:lang w:val="pl-PL" w:eastAsia="pl-PL" w:bidi="pl-PL"/>
    </w:rPr>
  </w:style>
  <w:style w:type="character" w:customStyle="1" w:styleId="ListLabel11">
    <w:name w:val="ListLabel 11"/>
    <w:rsid w:val="00BB5ACB"/>
    <w:rPr>
      <w:rFonts w:ascii="Arial" w:eastAsia="Arial" w:hAnsi="Arial" w:cs="Arial" w:hint="default"/>
      <w:b w:val="0"/>
      <w:bCs w:val="0"/>
      <w:i w:val="0"/>
      <w:iCs w:val="0"/>
      <w:caps w:val="0"/>
      <w:smallCaps w:val="0"/>
      <w:strike w:val="0"/>
      <w:dstrike w:val="0"/>
      <w:color w:val="000000"/>
      <w:spacing w:val="0"/>
      <w:w w:val="100"/>
      <w:sz w:val="23"/>
      <w:szCs w:val="23"/>
      <w:u w:val="none" w:color="000000"/>
      <w:effect w:val="none"/>
      <w:lang w:val="pl-PL" w:eastAsia="pl-PL" w:bidi="pl-PL"/>
    </w:rPr>
  </w:style>
  <w:style w:type="character" w:customStyle="1" w:styleId="ListLabel12">
    <w:name w:val="ListLabel 12"/>
    <w:rsid w:val="00BB5ACB"/>
    <w:rPr>
      <w:b w:val="0"/>
      <w:bCs/>
      <w:i w:val="0"/>
      <w:iCs w:val="0"/>
      <w:caps w:val="0"/>
      <w:smallCaps w:val="0"/>
      <w:strike w:val="0"/>
      <w:dstrike w:val="0"/>
      <w:color w:val="000000"/>
      <w:spacing w:val="0"/>
      <w:w w:val="100"/>
      <w:sz w:val="24"/>
      <w:szCs w:val="24"/>
      <w:u w:val="none" w:color="000000"/>
      <w:effect w:val="none"/>
      <w:lang w:val="pl-PL" w:eastAsia="pl-PL" w:bidi="pl-PL"/>
    </w:rPr>
  </w:style>
  <w:style w:type="character" w:customStyle="1" w:styleId="ListLabel13">
    <w:name w:val="ListLabel 13"/>
    <w:rsid w:val="00BB5ACB"/>
    <w:rPr>
      <w:b w:val="0"/>
      <w:bCs/>
      <w:i w:val="0"/>
      <w:iCs w:val="0"/>
      <w:caps w:val="0"/>
      <w:smallCaps w:val="0"/>
      <w:strike w:val="0"/>
      <w:dstrike w:val="0"/>
      <w:color w:val="000000"/>
      <w:spacing w:val="0"/>
      <w:w w:val="100"/>
      <w:sz w:val="24"/>
      <w:szCs w:val="24"/>
      <w:u w:val="none" w:color="000000"/>
      <w:effect w:val="none"/>
      <w:lang w:val="pl-PL" w:eastAsia="pl-PL" w:bidi="pl-PL"/>
    </w:rPr>
  </w:style>
  <w:style w:type="character" w:customStyle="1" w:styleId="ListLabel14">
    <w:name w:val="ListLabel 14"/>
    <w:rsid w:val="00BB5ACB"/>
    <w:rPr>
      <w:rFonts w:ascii="Courier New" w:hAnsi="Courier New" w:cs="Courier New" w:hint="default"/>
    </w:rPr>
  </w:style>
  <w:style w:type="character" w:customStyle="1" w:styleId="ListLabel15">
    <w:name w:val="ListLabel 15"/>
    <w:rsid w:val="00BB5ACB"/>
    <w:rPr>
      <w:rFonts w:ascii="Courier New" w:hAnsi="Courier New" w:cs="Courier New" w:hint="default"/>
    </w:rPr>
  </w:style>
  <w:style w:type="character" w:customStyle="1" w:styleId="ListLabel16">
    <w:name w:val="ListLabel 16"/>
    <w:rsid w:val="00BB5ACB"/>
    <w:rPr>
      <w:rFonts w:ascii="Courier New" w:hAnsi="Courier New" w:cs="Courier New" w:hint="default"/>
    </w:rPr>
  </w:style>
  <w:style w:type="character" w:customStyle="1" w:styleId="ListLabel17">
    <w:name w:val="ListLabel 17"/>
    <w:rsid w:val="00BB5ACB"/>
    <w:rPr>
      <w:rFonts w:ascii="Arial Unicode MS" w:eastAsia="Arial Unicode MS" w:hAnsi="Arial Unicode MS" w:cs="Arial" w:hint="default"/>
      <w:b w:val="0"/>
      <w:bCs/>
      <w:i w:val="0"/>
      <w:iCs w:val="0"/>
      <w:caps w:val="0"/>
      <w:smallCaps w:val="0"/>
      <w:strike w:val="0"/>
      <w:dstrike w:val="0"/>
      <w:color w:val="000000"/>
      <w:spacing w:val="0"/>
      <w:w w:val="100"/>
      <w:sz w:val="24"/>
      <w:szCs w:val="24"/>
      <w:u w:val="none" w:color="000000"/>
      <w:effect w:val="none"/>
      <w:lang w:val="pl-PL" w:eastAsia="pl-PL" w:bidi="pl-PL"/>
    </w:rPr>
  </w:style>
  <w:style w:type="character" w:customStyle="1" w:styleId="ListLabel18">
    <w:name w:val="ListLabel 18"/>
    <w:rsid w:val="00BB5ACB"/>
    <w:rPr>
      <w:rFonts w:ascii="Courier New" w:hAnsi="Courier New" w:cs="Courier New" w:hint="default"/>
    </w:rPr>
  </w:style>
  <w:style w:type="character" w:customStyle="1" w:styleId="ListLabel19">
    <w:name w:val="ListLabel 19"/>
    <w:rsid w:val="00BB5ACB"/>
    <w:rPr>
      <w:rFonts w:ascii="Courier New" w:hAnsi="Courier New" w:cs="Courier New" w:hint="default"/>
    </w:rPr>
  </w:style>
  <w:style w:type="character" w:customStyle="1" w:styleId="ListLabel20">
    <w:name w:val="ListLabel 20"/>
    <w:rsid w:val="00BB5ACB"/>
    <w:rPr>
      <w:rFonts w:ascii="Courier New" w:hAnsi="Courier New" w:cs="Courier New" w:hint="default"/>
    </w:rPr>
  </w:style>
  <w:style w:type="character" w:customStyle="1" w:styleId="ListLabel21">
    <w:name w:val="ListLabel 21"/>
    <w:rsid w:val="00BB5ACB"/>
    <w:rPr>
      <w:rFonts w:ascii="Arial Unicode MS" w:eastAsia="Arial Unicode MS" w:hAnsi="Arial Unicode MS" w:cs="Arial" w:hint="default"/>
      <w:b w:val="0"/>
      <w:bCs/>
      <w:i w:val="0"/>
      <w:iCs w:val="0"/>
      <w:caps w:val="0"/>
      <w:smallCaps w:val="0"/>
      <w:strike w:val="0"/>
      <w:dstrike w:val="0"/>
      <w:color w:val="000000"/>
      <w:spacing w:val="0"/>
      <w:w w:val="100"/>
      <w:sz w:val="24"/>
      <w:szCs w:val="24"/>
      <w:u w:val="none" w:color="000000"/>
      <w:effect w:val="none"/>
      <w:lang w:val="pl-PL" w:eastAsia="pl-PL" w:bidi="pl-PL"/>
    </w:rPr>
  </w:style>
  <w:style w:type="character" w:customStyle="1" w:styleId="ListLabel22">
    <w:name w:val="ListLabel 22"/>
    <w:rsid w:val="00BB5ACB"/>
    <w:rPr>
      <w:position w:val="0"/>
      <w:vertAlign w:val="baseline"/>
    </w:rPr>
  </w:style>
  <w:style w:type="character" w:customStyle="1" w:styleId="ListLabel23">
    <w:name w:val="ListLabel 23"/>
    <w:rsid w:val="00BB5ACB"/>
    <w:rPr>
      <w:rFonts w:ascii="Courier New" w:hAnsi="Courier New" w:cs="Courier New" w:hint="default"/>
    </w:rPr>
  </w:style>
  <w:style w:type="character" w:customStyle="1" w:styleId="ListLabel24">
    <w:name w:val="ListLabel 24"/>
    <w:rsid w:val="00BB5ACB"/>
    <w:rPr>
      <w:rFonts w:ascii="Courier New" w:hAnsi="Courier New" w:cs="Courier New" w:hint="default"/>
    </w:rPr>
  </w:style>
  <w:style w:type="character" w:customStyle="1" w:styleId="ListLabel25">
    <w:name w:val="ListLabel 25"/>
    <w:rsid w:val="00BB5ACB"/>
    <w:rPr>
      <w:rFonts w:ascii="Courier New" w:hAnsi="Courier New" w:cs="Courier New" w:hint="default"/>
    </w:rPr>
  </w:style>
  <w:style w:type="character" w:customStyle="1" w:styleId="ListLabel26">
    <w:name w:val="ListLabel 26"/>
    <w:rsid w:val="00BB5ACB"/>
    <w:rPr>
      <w:rFonts w:ascii="Courier New" w:hAnsi="Courier New" w:cs="Courier New" w:hint="default"/>
    </w:rPr>
  </w:style>
  <w:style w:type="character" w:customStyle="1" w:styleId="ListLabel27">
    <w:name w:val="ListLabel 27"/>
    <w:rsid w:val="00BB5ACB"/>
    <w:rPr>
      <w:rFonts w:ascii="Courier New" w:hAnsi="Courier New" w:cs="Courier New" w:hint="default"/>
    </w:rPr>
  </w:style>
  <w:style w:type="character" w:customStyle="1" w:styleId="ListLabel28">
    <w:name w:val="ListLabel 28"/>
    <w:rsid w:val="00BB5ACB"/>
    <w:rPr>
      <w:rFonts w:ascii="Courier New" w:hAnsi="Courier New" w:cs="Courier New" w:hint="default"/>
    </w:rPr>
  </w:style>
  <w:style w:type="character" w:customStyle="1" w:styleId="ListLabel29">
    <w:name w:val="ListLabel 29"/>
    <w:rsid w:val="00BB5ACB"/>
    <w:rPr>
      <w:rFonts w:ascii="Arial Unicode MS" w:eastAsia="Arial Unicode MS" w:hAnsi="Arial Unicode MS" w:cs="Arial" w:hint="default"/>
    </w:rPr>
  </w:style>
  <w:style w:type="character" w:customStyle="1" w:styleId="ListLabel30">
    <w:name w:val="ListLabel 30"/>
    <w:rsid w:val="00BB5ACB"/>
    <w:rPr>
      <w:rFonts w:ascii="Courier New" w:hAnsi="Courier New" w:cs="Courier New" w:hint="default"/>
    </w:rPr>
  </w:style>
  <w:style w:type="character" w:customStyle="1" w:styleId="ListLabel31">
    <w:name w:val="ListLabel 31"/>
    <w:rsid w:val="00BB5ACB"/>
    <w:rPr>
      <w:rFonts w:ascii="Courier New" w:hAnsi="Courier New" w:cs="Courier New" w:hint="default"/>
    </w:rPr>
  </w:style>
  <w:style w:type="character" w:customStyle="1" w:styleId="ListLabel32">
    <w:name w:val="ListLabel 32"/>
    <w:rsid w:val="00BB5ACB"/>
    <w:rPr>
      <w:rFonts w:ascii="Courier New" w:hAnsi="Courier New" w:cs="Courier New" w:hint="default"/>
    </w:rPr>
  </w:style>
  <w:style w:type="character" w:customStyle="1" w:styleId="ListLabel33">
    <w:name w:val="ListLabel 33"/>
    <w:rsid w:val="00BB5ACB"/>
    <w:rPr>
      <w:rFonts w:ascii="Courier New" w:hAnsi="Courier New" w:cs="Courier New" w:hint="default"/>
    </w:rPr>
  </w:style>
  <w:style w:type="character" w:customStyle="1" w:styleId="ListLabel34">
    <w:name w:val="ListLabel 34"/>
    <w:rsid w:val="00BB5ACB"/>
    <w:rPr>
      <w:rFonts w:ascii="Courier New" w:hAnsi="Courier New" w:cs="Courier New" w:hint="default"/>
    </w:rPr>
  </w:style>
  <w:style w:type="character" w:customStyle="1" w:styleId="ListLabel35">
    <w:name w:val="ListLabel 35"/>
    <w:rsid w:val="00BB5ACB"/>
    <w:rPr>
      <w:rFonts w:ascii="Courier New" w:hAnsi="Courier New" w:cs="Courier New" w:hint="default"/>
    </w:rPr>
  </w:style>
  <w:style w:type="character" w:customStyle="1" w:styleId="ListLabel36">
    <w:name w:val="ListLabel 36"/>
    <w:rsid w:val="00BB5ACB"/>
    <w:rPr>
      <w:rFonts w:ascii="Courier New" w:hAnsi="Courier New" w:cs="Courier New" w:hint="default"/>
    </w:rPr>
  </w:style>
  <w:style w:type="character" w:customStyle="1" w:styleId="ListLabel37">
    <w:name w:val="ListLabel 37"/>
    <w:rsid w:val="00BB5ACB"/>
    <w:rPr>
      <w:rFonts w:ascii="Courier New" w:hAnsi="Courier New" w:cs="Courier New" w:hint="default"/>
    </w:rPr>
  </w:style>
  <w:style w:type="character" w:customStyle="1" w:styleId="ListLabel38">
    <w:name w:val="ListLabel 38"/>
    <w:rsid w:val="00BB5ACB"/>
    <w:rPr>
      <w:rFonts w:ascii="Courier New" w:hAnsi="Courier New" w:cs="Courier New" w:hint="default"/>
    </w:rPr>
  </w:style>
  <w:style w:type="character" w:customStyle="1" w:styleId="ListLabel39">
    <w:name w:val="ListLabel 39"/>
    <w:rsid w:val="00BB5ACB"/>
    <w:rPr>
      <w:rFonts w:ascii="Courier New" w:hAnsi="Courier New" w:cs="Courier New" w:hint="default"/>
    </w:rPr>
  </w:style>
  <w:style w:type="character" w:customStyle="1" w:styleId="ListLabel40">
    <w:name w:val="ListLabel 40"/>
    <w:rsid w:val="00BB5ACB"/>
    <w:rPr>
      <w:rFonts w:ascii="Courier New" w:hAnsi="Courier New" w:cs="Courier New" w:hint="default"/>
    </w:rPr>
  </w:style>
  <w:style w:type="character" w:customStyle="1" w:styleId="ListLabel41">
    <w:name w:val="ListLabel 41"/>
    <w:rsid w:val="00BB5ACB"/>
    <w:rPr>
      <w:rFonts w:ascii="Courier New" w:hAnsi="Courier New" w:cs="Courier New" w:hint="default"/>
    </w:rPr>
  </w:style>
  <w:style w:type="character" w:customStyle="1" w:styleId="ListLabel42">
    <w:name w:val="ListLabel 42"/>
    <w:rsid w:val="00BB5ACB"/>
    <w:rPr>
      <w:b/>
      <w:bCs w:val="0"/>
    </w:rPr>
  </w:style>
  <w:style w:type="character" w:customStyle="1" w:styleId="ListLabel43">
    <w:name w:val="ListLabel 43"/>
    <w:rsid w:val="00BB5ACB"/>
    <w:rPr>
      <w:rFonts w:ascii="Courier New" w:hAnsi="Courier New" w:cs="Courier New" w:hint="default"/>
    </w:rPr>
  </w:style>
  <w:style w:type="character" w:customStyle="1" w:styleId="ListLabel44">
    <w:name w:val="ListLabel 44"/>
    <w:rsid w:val="00BB5ACB"/>
    <w:rPr>
      <w:rFonts w:ascii="Courier New" w:hAnsi="Courier New" w:cs="Courier New" w:hint="default"/>
    </w:rPr>
  </w:style>
  <w:style w:type="character" w:customStyle="1" w:styleId="ListLabel45">
    <w:name w:val="ListLabel 45"/>
    <w:rsid w:val="00BB5ACB"/>
    <w:rPr>
      <w:rFonts w:ascii="Courier New" w:hAnsi="Courier New" w:cs="Courier New" w:hint="default"/>
    </w:rPr>
  </w:style>
  <w:style w:type="character" w:customStyle="1" w:styleId="Teksttreci3Exact">
    <w:name w:val="Tekst treści (3) Exact"/>
    <w:basedOn w:val="Teksttreci30"/>
    <w:rsid w:val="00BB5ACB"/>
    <w:rPr>
      <w:rFonts w:ascii="Arial Unicode MS" w:eastAsia="Arial Unicode MS" w:hAnsi="Arial Unicode MS" w:cs="Arial Unicode MS" w:hint="default"/>
      <w:b w:val="0"/>
      <w:bCs w:val="0"/>
      <w:i w:val="0"/>
      <w:iCs w:val="0"/>
      <w:caps w:val="0"/>
      <w:smallCaps w:val="0"/>
      <w:strike w:val="0"/>
      <w:dstrike w:val="0"/>
      <w:color w:val="000000"/>
      <w:spacing w:val="-2"/>
      <w:w w:val="100"/>
      <w:sz w:val="19"/>
      <w:szCs w:val="19"/>
      <w:u w:val="single" w:color="000000"/>
      <w:effect w:val="none"/>
      <w:lang w:val="pl-PL" w:eastAsia="pl-PL" w:bidi="pl-PL"/>
    </w:rPr>
  </w:style>
  <w:style w:type="paragraph" w:customStyle="1" w:styleId="msonormal0">
    <w:name w:val="msonormal"/>
    <w:basedOn w:val="Standard"/>
    <w:rsid w:val="00BB5ACB"/>
    <w:pPr>
      <w:spacing w:before="280" w:after="280"/>
    </w:pPr>
    <w:rPr>
      <w:rFonts w:ascii="Times New Roman" w:eastAsia="Calibri" w:hAnsi="Times New Roman" w:cs="Times New Roman"/>
      <w:kern w:val="0"/>
      <w:lang w:eastAsia="en-US"/>
    </w:rPr>
  </w:style>
  <w:style w:type="numbering" w:customStyle="1" w:styleId="WWNum6">
    <w:name w:val="WWNum6"/>
    <w:rsid w:val="00BB5ACB"/>
    <w:pPr>
      <w:numPr>
        <w:numId w:val="38"/>
      </w:numPr>
    </w:pPr>
  </w:style>
  <w:style w:type="numbering" w:customStyle="1" w:styleId="WWNum10">
    <w:name w:val="WWNum10"/>
    <w:rsid w:val="00BB5ACB"/>
    <w:pPr>
      <w:numPr>
        <w:numId w:val="39"/>
      </w:numPr>
    </w:pPr>
  </w:style>
  <w:style w:type="numbering" w:customStyle="1" w:styleId="WWNum4">
    <w:name w:val="WWNum4"/>
    <w:rsid w:val="00BB5ACB"/>
    <w:pPr>
      <w:numPr>
        <w:numId w:val="40"/>
      </w:numPr>
    </w:pPr>
  </w:style>
  <w:style w:type="numbering" w:customStyle="1" w:styleId="WWNum2">
    <w:name w:val="WWNum2"/>
    <w:rsid w:val="00BB5ACB"/>
    <w:pPr>
      <w:numPr>
        <w:numId w:val="41"/>
      </w:numPr>
    </w:pPr>
  </w:style>
  <w:style w:type="numbering" w:customStyle="1" w:styleId="WWNum11">
    <w:name w:val="WWNum11"/>
    <w:rsid w:val="00BB5ACB"/>
    <w:pPr>
      <w:numPr>
        <w:numId w:val="42"/>
      </w:numPr>
    </w:pPr>
  </w:style>
  <w:style w:type="numbering" w:customStyle="1" w:styleId="WWNum18">
    <w:name w:val="WWNum18"/>
    <w:rsid w:val="00BB5ACB"/>
    <w:pPr>
      <w:numPr>
        <w:numId w:val="43"/>
      </w:numPr>
    </w:pPr>
  </w:style>
  <w:style w:type="numbering" w:customStyle="1" w:styleId="WWNum23">
    <w:name w:val="WWNum23"/>
    <w:rsid w:val="00BB5ACB"/>
    <w:pPr>
      <w:numPr>
        <w:numId w:val="44"/>
      </w:numPr>
    </w:pPr>
  </w:style>
  <w:style w:type="numbering" w:customStyle="1" w:styleId="WWNum22">
    <w:name w:val="WWNum22"/>
    <w:rsid w:val="00BB5ACB"/>
    <w:pPr>
      <w:numPr>
        <w:numId w:val="45"/>
      </w:numPr>
    </w:pPr>
  </w:style>
  <w:style w:type="numbering" w:customStyle="1" w:styleId="WWNum17">
    <w:name w:val="WWNum17"/>
    <w:rsid w:val="00BB5ACB"/>
    <w:pPr>
      <w:numPr>
        <w:numId w:val="46"/>
      </w:numPr>
    </w:pPr>
  </w:style>
  <w:style w:type="numbering" w:customStyle="1" w:styleId="WWNum21">
    <w:name w:val="WWNum21"/>
    <w:rsid w:val="00BB5ACB"/>
    <w:pPr>
      <w:numPr>
        <w:numId w:val="47"/>
      </w:numPr>
    </w:pPr>
  </w:style>
  <w:style w:type="numbering" w:customStyle="1" w:styleId="WWNum12">
    <w:name w:val="WWNum12"/>
    <w:rsid w:val="00BB5ACB"/>
    <w:pPr>
      <w:numPr>
        <w:numId w:val="48"/>
      </w:numPr>
    </w:pPr>
  </w:style>
  <w:style w:type="numbering" w:customStyle="1" w:styleId="WWNum13">
    <w:name w:val="WWNum13"/>
    <w:rsid w:val="00BB5ACB"/>
    <w:pPr>
      <w:numPr>
        <w:numId w:val="49"/>
      </w:numPr>
    </w:pPr>
  </w:style>
  <w:style w:type="numbering" w:customStyle="1" w:styleId="WWNum19">
    <w:name w:val="WWNum19"/>
    <w:rsid w:val="00BB5ACB"/>
    <w:pPr>
      <w:numPr>
        <w:numId w:val="50"/>
      </w:numPr>
    </w:pPr>
  </w:style>
  <w:style w:type="numbering" w:customStyle="1" w:styleId="WWNum24">
    <w:name w:val="WWNum24"/>
    <w:rsid w:val="00BB5ACB"/>
    <w:pPr>
      <w:numPr>
        <w:numId w:val="51"/>
      </w:numPr>
    </w:pPr>
  </w:style>
  <w:style w:type="numbering" w:customStyle="1" w:styleId="WWNum1">
    <w:name w:val="WWNum1"/>
    <w:rsid w:val="00BB5ACB"/>
    <w:pPr>
      <w:numPr>
        <w:numId w:val="52"/>
      </w:numPr>
    </w:pPr>
  </w:style>
  <w:style w:type="numbering" w:customStyle="1" w:styleId="WWNum25">
    <w:name w:val="WWNum25"/>
    <w:rsid w:val="00BB5ACB"/>
    <w:pPr>
      <w:numPr>
        <w:numId w:val="53"/>
      </w:numPr>
    </w:pPr>
  </w:style>
  <w:style w:type="numbering" w:customStyle="1" w:styleId="WWNum14">
    <w:name w:val="WWNum14"/>
    <w:rsid w:val="00BB5ACB"/>
    <w:pPr>
      <w:numPr>
        <w:numId w:val="54"/>
      </w:numPr>
    </w:pPr>
  </w:style>
  <w:style w:type="numbering" w:customStyle="1" w:styleId="WWNum3">
    <w:name w:val="WWNum3"/>
    <w:rsid w:val="00BB5ACB"/>
    <w:pPr>
      <w:numPr>
        <w:numId w:val="55"/>
      </w:numPr>
    </w:pPr>
  </w:style>
  <w:style w:type="numbering" w:customStyle="1" w:styleId="WWNum20">
    <w:name w:val="WWNum20"/>
    <w:rsid w:val="00BB5ACB"/>
    <w:pPr>
      <w:numPr>
        <w:numId w:val="56"/>
      </w:numPr>
    </w:pPr>
  </w:style>
  <w:style w:type="numbering" w:customStyle="1" w:styleId="WWNum8">
    <w:name w:val="WWNum8"/>
    <w:rsid w:val="00BB5ACB"/>
    <w:pPr>
      <w:numPr>
        <w:numId w:val="57"/>
      </w:numPr>
    </w:pPr>
  </w:style>
  <w:style w:type="numbering" w:customStyle="1" w:styleId="WWNum9">
    <w:name w:val="WWNum9"/>
    <w:rsid w:val="00BB5ACB"/>
    <w:pPr>
      <w:numPr>
        <w:numId w:val="58"/>
      </w:numPr>
    </w:pPr>
  </w:style>
  <w:style w:type="numbering" w:customStyle="1" w:styleId="WWNum7">
    <w:name w:val="WWNum7"/>
    <w:rsid w:val="00BB5ACB"/>
    <w:pPr>
      <w:numPr>
        <w:numId w:val="59"/>
      </w:numPr>
    </w:pPr>
  </w:style>
  <w:style w:type="numbering" w:customStyle="1" w:styleId="WWNum5">
    <w:name w:val="WWNum5"/>
    <w:rsid w:val="00BB5ACB"/>
    <w:pPr>
      <w:numPr>
        <w:numId w:val="60"/>
      </w:numPr>
    </w:pPr>
  </w:style>
  <w:style w:type="numbering" w:customStyle="1" w:styleId="WWNum16">
    <w:name w:val="WWNum16"/>
    <w:rsid w:val="00BB5ACB"/>
    <w:pPr>
      <w:numPr>
        <w:numId w:val="61"/>
      </w:numPr>
    </w:pPr>
  </w:style>
  <w:style w:type="numbering" w:customStyle="1" w:styleId="WWNum15">
    <w:name w:val="WWNum15"/>
    <w:rsid w:val="00BB5ACB"/>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7499">
      <w:bodyDiv w:val="1"/>
      <w:marLeft w:val="0"/>
      <w:marRight w:val="0"/>
      <w:marTop w:val="0"/>
      <w:marBottom w:val="0"/>
      <w:divBdr>
        <w:top w:val="none" w:sz="0" w:space="0" w:color="auto"/>
        <w:left w:val="none" w:sz="0" w:space="0" w:color="auto"/>
        <w:bottom w:val="none" w:sz="0" w:space="0" w:color="auto"/>
        <w:right w:val="none" w:sz="0" w:space="0" w:color="auto"/>
      </w:divBdr>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7264">
      <w:bodyDiv w:val="1"/>
      <w:marLeft w:val="0"/>
      <w:marRight w:val="0"/>
      <w:marTop w:val="0"/>
      <w:marBottom w:val="0"/>
      <w:divBdr>
        <w:top w:val="none" w:sz="0" w:space="0" w:color="auto"/>
        <w:left w:val="none" w:sz="0" w:space="0" w:color="auto"/>
        <w:bottom w:val="none" w:sz="0" w:space="0" w:color="auto"/>
        <w:right w:val="none" w:sz="0" w:space="0" w:color="auto"/>
      </w:divBdr>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371">
      <w:bodyDiv w:val="1"/>
      <w:marLeft w:val="0"/>
      <w:marRight w:val="0"/>
      <w:marTop w:val="0"/>
      <w:marBottom w:val="0"/>
      <w:divBdr>
        <w:top w:val="none" w:sz="0" w:space="0" w:color="auto"/>
        <w:left w:val="none" w:sz="0" w:space="0" w:color="auto"/>
        <w:bottom w:val="none" w:sz="0" w:space="0" w:color="auto"/>
        <w:right w:val="none" w:sz="0" w:space="0" w:color="auto"/>
      </w:divBdr>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534330">
      <w:bodyDiv w:val="1"/>
      <w:marLeft w:val="0"/>
      <w:marRight w:val="0"/>
      <w:marTop w:val="0"/>
      <w:marBottom w:val="0"/>
      <w:divBdr>
        <w:top w:val="none" w:sz="0" w:space="0" w:color="auto"/>
        <w:left w:val="none" w:sz="0" w:space="0" w:color="auto"/>
        <w:bottom w:val="none" w:sz="0" w:space="0" w:color="auto"/>
        <w:right w:val="none" w:sz="0" w:space="0" w:color="auto"/>
      </w:divBdr>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4554">
      <w:bodyDiv w:val="1"/>
      <w:marLeft w:val="0"/>
      <w:marRight w:val="0"/>
      <w:marTop w:val="0"/>
      <w:marBottom w:val="0"/>
      <w:divBdr>
        <w:top w:val="none" w:sz="0" w:space="0" w:color="auto"/>
        <w:left w:val="none" w:sz="0" w:space="0" w:color="auto"/>
        <w:bottom w:val="none" w:sz="0" w:space="0" w:color="auto"/>
        <w:right w:val="none" w:sz="0" w:space="0" w:color="auto"/>
      </w:divBdr>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3758">
      <w:bodyDiv w:val="1"/>
      <w:marLeft w:val="0"/>
      <w:marRight w:val="0"/>
      <w:marTop w:val="0"/>
      <w:marBottom w:val="0"/>
      <w:divBdr>
        <w:top w:val="none" w:sz="0" w:space="0" w:color="auto"/>
        <w:left w:val="none" w:sz="0" w:space="0" w:color="auto"/>
        <w:bottom w:val="none" w:sz="0" w:space="0" w:color="auto"/>
        <w:right w:val="none" w:sz="0" w:space="0" w:color="auto"/>
      </w:divBdr>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0449">
      <w:bodyDiv w:val="1"/>
      <w:marLeft w:val="0"/>
      <w:marRight w:val="0"/>
      <w:marTop w:val="0"/>
      <w:marBottom w:val="0"/>
      <w:divBdr>
        <w:top w:val="none" w:sz="0" w:space="0" w:color="auto"/>
        <w:left w:val="none" w:sz="0" w:space="0" w:color="auto"/>
        <w:bottom w:val="none" w:sz="0" w:space="0" w:color="auto"/>
        <w:right w:val="none" w:sz="0" w:space="0" w:color="auto"/>
      </w:divBdr>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77608">
      <w:bodyDiv w:val="1"/>
      <w:marLeft w:val="0"/>
      <w:marRight w:val="0"/>
      <w:marTop w:val="0"/>
      <w:marBottom w:val="0"/>
      <w:divBdr>
        <w:top w:val="none" w:sz="0" w:space="0" w:color="auto"/>
        <w:left w:val="none" w:sz="0" w:space="0" w:color="auto"/>
        <w:bottom w:val="none" w:sz="0" w:space="0" w:color="auto"/>
        <w:right w:val="none" w:sz="0" w:space="0" w:color="auto"/>
      </w:divBdr>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9425">
      <w:bodyDiv w:val="1"/>
      <w:marLeft w:val="0"/>
      <w:marRight w:val="0"/>
      <w:marTop w:val="0"/>
      <w:marBottom w:val="0"/>
      <w:divBdr>
        <w:top w:val="none" w:sz="0" w:space="0" w:color="auto"/>
        <w:left w:val="none" w:sz="0" w:space="0" w:color="auto"/>
        <w:bottom w:val="none" w:sz="0" w:space="0" w:color="auto"/>
        <w:right w:val="none" w:sz="0" w:space="0" w:color="auto"/>
      </w:divBdr>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4919">
      <w:bodyDiv w:val="1"/>
      <w:marLeft w:val="0"/>
      <w:marRight w:val="0"/>
      <w:marTop w:val="0"/>
      <w:marBottom w:val="0"/>
      <w:divBdr>
        <w:top w:val="none" w:sz="0" w:space="0" w:color="auto"/>
        <w:left w:val="none" w:sz="0" w:space="0" w:color="auto"/>
        <w:bottom w:val="none" w:sz="0" w:space="0" w:color="auto"/>
        <w:right w:val="none" w:sz="0" w:space="0" w:color="auto"/>
      </w:divBdr>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62254">
      <w:bodyDiv w:val="1"/>
      <w:marLeft w:val="0"/>
      <w:marRight w:val="0"/>
      <w:marTop w:val="0"/>
      <w:marBottom w:val="0"/>
      <w:divBdr>
        <w:top w:val="none" w:sz="0" w:space="0" w:color="auto"/>
        <w:left w:val="none" w:sz="0" w:space="0" w:color="auto"/>
        <w:bottom w:val="none" w:sz="0" w:space="0" w:color="auto"/>
        <w:right w:val="none" w:sz="0" w:space="0" w:color="auto"/>
      </w:divBdr>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2929">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Odora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akty-prawne/dzu-dziennik-ustaw/prawo-ochrony-srodowiska-16901353/art-204" TargetMode="External"/><Relationship Id="rId4" Type="http://schemas.openxmlformats.org/officeDocument/2006/relationships/settings" Target="settings.xml"/><Relationship Id="rId9" Type="http://schemas.openxmlformats.org/officeDocument/2006/relationships/hyperlink" Target="https://pl.wikipedia.org/wiki/Pr%C3%B3g_wyczuwalno%C5%9Bci_zapach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8207-2B8E-4B18-ADFA-43996A48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52</Pages>
  <Words>20156</Words>
  <Characters>120939</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Ósma zmiana pozwolenia</vt:lpstr>
    </vt:vector>
  </TitlesOfParts>
  <Company>Podkarpacki Urząd Wojewódzki</Company>
  <LinksUpToDate>false</LinksUpToDate>
  <CharactersWithSpaces>140814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Ósma zmiana pozwolenia</dc:title>
  <dc:creator>m.herdzik</dc:creator>
  <cp:lastModifiedBy>Duda Małgorzata</cp:lastModifiedBy>
  <cp:revision>452</cp:revision>
  <cp:lastPrinted>2023-07-13T09:05:00Z</cp:lastPrinted>
  <dcterms:created xsi:type="dcterms:W3CDTF">2021-02-19T14:03:00Z</dcterms:created>
  <dcterms:modified xsi:type="dcterms:W3CDTF">2023-08-08T11:06:00Z</dcterms:modified>
</cp:coreProperties>
</file>